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37B1A" w:rsidRDefault="00F37B1A" w14:paraId="21B0755C" w14:textId="4AB8C27B"/>
    <w:p w:rsidR="0081471E" w:rsidP="37874640" w:rsidRDefault="0081471E" w14:paraId="2D09B3EA" w14:textId="14A68D6D">
      <w:pPr>
        <w:jc w:val="center"/>
        <w:rPr>
          <w:b w:val="1"/>
          <w:bCs w:val="1"/>
        </w:rPr>
      </w:pPr>
      <w:r w:rsidRPr="37874640" w:rsidR="233ECC93">
        <w:rPr>
          <w:b w:val="1"/>
          <w:bCs w:val="1"/>
        </w:rPr>
        <w:t>ANEXO VII</w:t>
      </w:r>
    </w:p>
    <w:p w:rsidR="0081471E" w:rsidP="0081471E" w:rsidRDefault="0081471E" w14:paraId="546F43BD" w14:textId="66CE975E">
      <w:pPr>
        <w:jc w:val="center"/>
        <w:rPr>
          <w:rFonts w:cstheme="minorHAnsi"/>
          <w:b/>
          <w:bCs/>
          <w:szCs w:val="24"/>
        </w:rPr>
      </w:pPr>
      <w:r>
        <w:rPr>
          <w:rFonts w:cstheme="minorHAnsi"/>
          <w:b/>
          <w:bCs/>
          <w:szCs w:val="24"/>
        </w:rPr>
        <w:t>QUADRO DE AVALIAÇÃO</w:t>
      </w:r>
      <w:r w:rsidRPr="0086118B">
        <w:rPr>
          <w:rFonts w:cstheme="minorHAnsi"/>
          <w:b/>
          <w:bCs/>
          <w:szCs w:val="24"/>
        </w:rPr>
        <w:t xml:space="preserve"> </w:t>
      </w:r>
      <w:r w:rsidRPr="0081471E">
        <w:rPr>
          <w:rFonts w:cstheme="minorHAnsi"/>
          <w:b/>
          <w:bCs/>
          <w:szCs w:val="24"/>
        </w:rPr>
        <w:t>DA COMISSÃO DE SELEÇÃO</w:t>
      </w:r>
    </w:p>
    <w:p w:rsidR="0081471E" w:rsidP="0081471E" w:rsidRDefault="0081471E" w14:paraId="443B72D5" w14:textId="77777777">
      <w:pPr>
        <w:jc w:val="center"/>
        <w:rPr>
          <w:rFonts w:cstheme="minorHAnsi"/>
          <w:b/>
          <w:bCs/>
          <w:szCs w:val="24"/>
        </w:rPr>
      </w:pPr>
    </w:p>
    <w:p w:rsidR="0081471E" w:rsidRDefault="0081471E" w14:paraId="48C7C7B9" w14:textId="3345E5D7"/>
    <w:tbl>
      <w:tblPr>
        <w:tblStyle w:val="Tabelacomgrade"/>
        <w:tblW w:w="0" w:type="auto"/>
        <w:tblInd w:w="101" w:type="dxa"/>
        <w:tblLook w:val="04A0" w:firstRow="1" w:lastRow="0" w:firstColumn="1" w:lastColumn="0" w:noHBand="0" w:noVBand="1"/>
      </w:tblPr>
      <w:tblGrid>
        <w:gridCol w:w="7194"/>
        <w:gridCol w:w="1199"/>
      </w:tblGrid>
      <w:tr w:rsidRPr="002739CB" w:rsidR="0081471E" w:rsidTr="00D35F5E" w14:paraId="318CE8DF" w14:textId="77777777">
        <w:tc>
          <w:tcPr>
            <w:tcW w:w="7407" w:type="dxa"/>
          </w:tcPr>
          <w:p w:rsidRPr="002667DC" w:rsidR="0081471E" w:rsidP="00D35F5E" w:rsidRDefault="0081471E" w14:paraId="602DC4EC" w14:textId="77777777">
            <w:pPr>
              <w:tabs>
                <w:tab w:val="left" w:pos="662"/>
              </w:tabs>
              <w:spacing w:before="1" w:line="276" w:lineRule="auto"/>
              <w:ind w:right="115"/>
              <w:jc w:val="center"/>
              <w:rPr>
                <w:rFonts w:eastAsia="Arial" w:cs="Arial"/>
                <w:b/>
                <w:bCs/>
              </w:rPr>
            </w:pPr>
            <w:r w:rsidRPr="5A323E9B">
              <w:rPr>
                <w:rFonts w:eastAsia="Arial" w:cs="Arial"/>
                <w:b/>
                <w:bCs/>
              </w:rPr>
              <w:t>Critérios de Mérito</w:t>
            </w:r>
          </w:p>
        </w:tc>
        <w:tc>
          <w:tcPr>
            <w:tcW w:w="1212" w:type="dxa"/>
          </w:tcPr>
          <w:p w:rsidRPr="002667DC" w:rsidR="0081471E" w:rsidP="00D35F5E" w:rsidRDefault="0081471E" w14:paraId="56E886EC" w14:textId="77777777">
            <w:pPr>
              <w:tabs>
                <w:tab w:val="left" w:pos="662"/>
              </w:tabs>
              <w:spacing w:before="1" w:line="276" w:lineRule="auto"/>
              <w:ind w:right="115"/>
              <w:jc w:val="center"/>
              <w:rPr>
                <w:rFonts w:eastAsia="Arial" w:cs="Arial"/>
                <w:b/>
                <w:bCs/>
              </w:rPr>
            </w:pPr>
            <w:r w:rsidRPr="5A323E9B">
              <w:rPr>
                <w:rFonts w:eastAsia="Arial" w:cs="Arial"/>
                <w:b/>
                <w:bCs/>
              </w:rPr>
              <w:t>Nota</w:t>
            </w:r>
          </w:p>
        </w:tc>
      </w:tr>
      <w:tr w:rsidRPr="002739CB" w:rsidR="0081471E" w:rsidTr="00D35F5E" w14:paraId="0E8F5865" w14:textId="77777777">
        <w:tc>
          <w:tcPr>
            <w:tcW w:w="7407" w:type="dxa"/>
          </w:tcPr>
          <w:p w:rsidRPr="002739CB" w:rsidR="0081471E" w:rsidP="0081471E" w:rsidRDefault="0081471E" w14:paraId="05CE8463" w14:textId="77777777">
            <w:pPr>
              <w:pStyle w:val="PargrafodaLista"/>
              <w:numPr>
                <w:ilvl w:val="0"/>
                <w:numId w:val="1"/>
              </w:numPr>
              <w:spacing w:line="276" w:lineRule="auto"/>
            </w:pPr>
            <w:r w:rsidRPr="0DE8DFBD">
              <w:rPr>
                <w:rFonts w:eastAsia="Arial" w:cs="Arial"/>
                <w:b/>
                <w:bCs/>
              </w:rPr>
              <w:t>Criatividade</w:t>
            </w:r>
            <w:r w:rsidRPr="0DE8DFBD">
              <w:rPr>
                <w:rFonts w:eastAsia="Arial" w:cs="Arial"/>
                <w:b/>
                <w:bCs/>
                <w:spacing w:val="-3"/>
              </w:rPr>
              <w:t xml:space="preserve"> e inovação </w:t>
            </w:r>
            <w:r w:rsidRPr="0DE8DFBD">
              <w:rPr>
                <w:rFonts w:eastAsia="Arial" w:cs="Arial"/>
                <w:b/>
                <w:bCs/>
              </w:rPr>
              <w:t>da</w:t>
            </w:r>
            <w:r w:rsidRPr="0DE8DFBD">
              <w:rPr>
                <w:rFonts w:eastAsia="Arial" w:cs="Arial"/>
                <w:b/>
                <w:bCs/>
                <w:spacing w:val="-4"/>
              </w:rPr>
              <w:t xml:space="preserve"> </w:t>
            </w:r>
            <w:r w:rsidRPr="0DE8DFBD">
              <w:rPr>
                <w:rFonts w:eastAsia="Arial" w:cs="Arial"/>
                <w:b/>
                <w:bCs/>
              </w:rPr>
              <w:t xml:space="preserve">proposta – </w:t>
            </w:r>
            <w:r w:rsidRPr="00593B4C">
              <w:rPr>
                <w:rFonts w:eastAsia="Arial" w:cs="Arial"/>
              </w:rPr>
              <w:t xml:space="preserve">Projetos ou </w:t>
            </w:r>
            <w:r w:rsidRPr="00593B4C">
              <w:rPr>
                <w:rFonts w:eastAsia="Arial" w:cs="Arial"/>
                <w:szCs w:val="24"/>
              </w:rPr>
              <w:t>propostas</w:t>
            </w:r>
            <w:r w:rsidRPr="00593B4C">
              <w:rPr>
                <w:rFonts w:eastAsia="Arial" w:cs="Arial"/>
                <w:b/>
                <w:bCs/>
              </w:rPr>
              <w:t xml:space="preserve"> </w:t>
            </w:r>
            <w:r w:rsidRPr="00593B4C">
              <w:rPr>
                <w:rFonts w:eastAsia="Arial" w:cs="Arial"/>
              </w:rPr>
              <w:t xml:space="preserve">inéditos serão analisados pelos aspectos de </w:t>
            </w:r>
            <w:r w:rsidRPr="5A323E9B">
              <w:rPr>
                <w:rFonts w:eastAsia="Arial" w:cs="Arial"/>
              </w:rPr>
              <w:t>originalidade e pertinência em relação ao Edital; Projetos com histórico de realização serão avaliados pela relevância das inovações propostas com foco no Edital.</w:t>
            </w:r>
          </w:p>
        </w:tc>
        <w:tc>
          <w:tcPr>
            <w:tcW w:w="1212" w:type="dxa"/>
          </w:tcPr>
          <w:p w:rsidRPr="002667DC" w:rsidR="0081471E" w:rsidP="00D35F5E" w:rsidRDefault="0081471E" w14:paraId="5EB9877B" w14:textId="3C71C4DC">
            <w:pPr>
              <w:tabs>
                <w:tab w:val="left" w:pos="662"/>
              </w:tabs>
              <w:spacing w:before="1" w:line="276" w:lineRule="auto"/>
              <w:ind w:right="115"/>
              <w:jc w:val="center"/>
              <w:rPr>
                <w:rFonts w:eastAsia="Arial" w:cs="Arial"/>
              </w:rPr>
            </w:pPr>
            <w:r>
              <w:rPr>
                <w:rFonts w:eastAsia="Arial" w:cs="Arial"/>
              </w:rPr>
              <w:t>0 a</w:t>
            </w:r>
            <w:r w:rsidRPr="5A323E9B">
              <w:rPr>
                <w:rFonts w:eastAsia="Arial" w:cs="Arial"/>
              </w:rPr>
              <w:t>1,5</w:t>
            </w:r>
          </w:p>
        </w:tc>
      </w:tr>
      <w:tr w:rsidRPr="002739CB" w:rsidR="0081471E" w:rsidTr="00D35F5E" w14:paraId="0E0CEA67" w14:textId="77777777">
        <w:tc>
          <w:tcPr>
            <w:tcW w:w="7407" w:type="dxa"/>
          </w:tcPr>
          <w:p w:rsidRPr="009172ED" w:rsidR="0081471E" w:rsidP="0081471E" w:rsidRDefault="0081471E" w14:paraId="2C3EE4F2" w14:textId="77777777">
            <w:pPr>
              <w:pStyle w:val="PargrafodaLista"/>
              <w:numPr>
                <w:ilvl w:val="0"/>
                <w:numId w:val="1"/>
              </w:numPr>
              <w:tabs>
                <w:tab w:val="left" w:pos="904"/>
              </w:tabs>
              <w:spacing w:before="1" w:line="276" w:lineRule="auto"/>
              <w:rPr>
                <w:rFonts w:eastAsia="Arial" w:cs="Arial"/>
              </w:rPr>
            </w:pPr>
            <w:r w:rsidRPr="5A323E9B">
              <w:rPr>
                <w:rFonts w:eastAsia="Arial" w:cs="Arial"/>
                <w:b/>
                <w:bCs/>
              </w:rPr>
              <w:t>Pertinência do</w:t>
            </w:r>
            <w:r w:rsidRPr="5A323E9B">
              <w:rPr>
                <w:rFonts w:eastAsia="Arial" w:cs="Arial"/>
                <w:b/>
                <w:bCs/>
                <w:spacing w:val="-3"/>
              </w:rPr>
              <w:t xml:space="preserve"> </w:t>
            </w:r>
            <w:r w:rsidRPr="5A323E9B">
              <w:rPr>
                <w:rFonts w:eastAsia="Arial" w:cs="Arial"/>
                <w:b/>
                <w:bCs/>
              </w:rPr>
              <w:t>tema -</w:t>
            </w:r>
            <w:r w:rsidRPr="5A323E9B">
              <w:rPr>
                <w:rFonts w:eastAsia="Arial" w:cs="Arial"/>
              </w:rPr>
              <w:t xml:space="preserve"> Potencial do projeto ou proposta para a produção e difusão do conhecimento para arquitetura e urbanismo.</w:t>
            </w:r>
          </w:p>
        </w:tc>
        <w:tc>
          <w:tcPr>
            <w:tcW w:w="1212" w:type="dxa"/>
          </w:tcPr>
          <w:p w:rsidRPr="002667DC" w:rsidR="0081471E" w:rsidP="00D35F5E" w:rsidRDefault="0081471E" w14:paraId="03E1F1FB" w14:textId="47EE8912">
            <w:pPr>
              <w:tabs>
                <w:tab w:val="left" w:pos="662"/>
              </w:tabs>
              <w:spacing w:before="1" w:line="276" w:lineRule="auto"/>
              <w:ind w:right="115"/>
              <w:jc w:val="center"/>
              <w:rPr>
                <w:rFonts w:eastAsia="Arial" w:cs="Arial"/>
              </w:rPr>
            </w:pPr>
            <w:r>
              <w:rPr>
                <w:rFonts w:eastAsia="Arial" w:cs="Arial"/>
              </w:rPr>
              <w:t>0 a</w:t>
            </w:r>
            <w:r w:rsidRPr="5A323E9B">
              <w:rPr>
                <w:rFonts w:eastAsia="Arial" w:cs="Arial"/>
              </w:rPr>
              <w:t>1,5</w:t>
            </w:r>
          </w:p>
        </w:tc>
      </w:tr>
      <w:tr w:rsidRPr="002739CB" w:rsidR="0081471E" w:rsidTr="00D35F5E" w14:paraId="7891DA5E" w14:textId="77777777">
        <w:tc>
          <w:tcPr>
            <w:tcW w:w="7407" w:type="dxa"/>
          </w:tcPr>
          <w:p w:rsidRPr="00147A39" w:rsidR="0081471E" w:rsidP="0081471E" w:rsidRDefault="0081471E" w14:paraId="20891815" w14:textId="77777777">
            <w:pPr>
              <w:pStyle w:val="PargrafodaLista"/>
              <w:numPr>
                <w:ilvl w:val="0"/>
                <w:numId w:val="1"/>
              </w:numPr>
              <w:tabs>
                <w:tab w:val="left" w:pos="904"/>
              </w:tabs>
              <w:spacing w:line="276" w:lineRule="auto"/>
              <w:rPr>
                <w:rFonts w:eastAsia="Arial" w:cs="Arial"/>
              </w:rPr>
            </w:pPr>
            <w:r w:rsidRPr="00147A39">
              <w:rPr>
                <w:rFonts w:eastAsia="Arial" w:cs="Arial"/>
                <w:b/>
                <w:bCs/>
              </w:rPr>
              <w:t>Clareza/coerência</w:t>
            </w:r>
            <w:r w:rsidRPr="00147A39">
              <w:rPr>
                <w:rFonts w:eastAsia="Arial" w:cs="Arial"/>
                <w:b/>
                <w:bCs/>
                <w:spacing w:val="-3"/>
              </w:rPr>
              <w:t xml:space="preserve"> </w:t>
            </w:r>
            <w:r w:rsidRPr="00147A39">
              <w:rPr>
                <w:rFonts w:eastAsia="Arial" w:cs="Arial"/>
                <w:b/>
                <w:bCs/>
              </w:rPr>
              <w:t>no</w:t>
            </w:r>
            <w:r w:rsidRPr="00147A39">
              <w:rPr>
                <w:rFonts w:eastAsia="Arial" w:cs="Arial"/>
                <w:b/>
                <w:bCs/>
                <w:spacing w:val="-2"/>
              </w:rPr>
              <w:t xml:space="preserve"> </w:t>
            </w:r>
            <w:r w:rsidRPr="00147A39">
              <w:rPr>
                <w:rFonts w:eastAsia="Arial" w:cs="Arial"/>
                <w:b/>
                <w:bCs/>
              </w:rPr>
              <w:t>enfoque,</w:t>
            </w:r>
            <w:r w:rsidRPr="00147A39">
              <w:rPr>
                <w:rFonts w:eastAsia="Arial" w:cs="Arial"/>
                <w:b/>
                <w:bCs/>
                <w:spacing w:val="1"/>
              </w:rPr>
              <w:t xml:space="preserve"> </w:t>
            </w:r>
            <w:r w:rsidRPr="00147A39">
              <w:rPr>
                <w:rFonts w:eastAsia="Arial" w:cs="Arial"/>
                <w:b/>
                <w:bCs/>
              </w:rPr>
              <w:t>na</w:t>
            </w:r>
            <w:r w:rsidRPr="00147A39">
              <w:rPr>
                <w:rFonts w:eastAsia="Arial" w:cs="Arial"/>
                <w:b/>
                <w:bCs/>
                <w:spacing w:val="-5"/>
              </w:rPr>
              <w:t xml:space="preserve"> </w:t>
            </w:r>
            <w:r w:rsidRPr="00147A39">
              <w:rPr>
                <w:rFonts w:eastAsia="Arial" w:cs="Arial"/>
                <w:b/>
                <w:bCs/>
              </w:rPr>
              <w:t>metodologia</w:t>
            </w:r>
            <w:r w:rsidRPr="00147A39">
              <w:rPr>
                <w:rFonts w:eastAsia="Arial" w:cs="Arial"/>
                <w:b/>
                <w:bCs/>
                <w:spacing w:val="1"/>
              </w:rPr>
              <w:t xml:space="preserve"> </w:t>
            </w:r>
            <w:r w:rsidRPr="00147A39">
              <w:rPr>
                <w:rFonts w:eastAsia="Arial" w:cs="Arial"/>
                <w:b/>
                <w:bCs/>
              </w:rPr>
              <w:t>e</w:t>
            </w:r>
            <w:r w:rsidRPr="00147A39">
              <w:rPr>
                <w:rFonts w:eastAsia="Arial" w:cs="Arial"/>
                <w:b/>
                <w:bCs/>
                <w:spacing w:val="-1"/>
              </w:rPr>
              <w:t xml:space="preserve"> </w:t>
            </w:r>
            <w:r w:rsidRPr="00147A39">
              <w:rPr>
                <w:rFonts w:eastAsia="Arial" w:cs="Arial"/>
                <w:b/>
                <w:bCs/>
              </w:rPr>
              <w:t>na</w:t>
            </w:r>
            <w:r w:rsidRPr="00147A39">
              <w:rPr>
                <w:rFonts w:eastAsia="Arial" w:cs="Arial"/>
                <w:b/>
                <w:bCs/>
                <w:spacing w:val="-5"/>
              </w:rPr>
              <w:t xml:space="preserve"> </w:t>
            </w:r>
            <w:r w:rsidRPr="00147A39">
              <w:rPr>
                <w:rFonts w:eastAsia="Arial" w:cs="Arial"/>
                <w:b/>
                <w:bCs/>
              </w:rPr>
              <w:t>comunicação</w:t>
            </w:r>
            <w:r w:rsidRPr="00147A39">
              <w:rPr>
                <w:rFonts w:eastAsia="Arial" w:cs="Arial"/>
                <w:b/>
                <w:bCs/>
                <w:spacing w:val="-2"/>
              </w:rPr>
              <w:t xml:space="preserve"> </w:t>
            </w:r>
            <w:r w:rsidRPr="00147A39">
              <w:rPr>
                <w:rFonts w:eastAsia="Arial" w:cs="Arial"/>
                <w:b/>
                <w:bCs/>
              </w:rPr>
              <w:t>dos</w:t>
            </w:r>
            <w:r w:rsidRPr="00147A39">
              <w:rPr>
                <w:rFonts w:eastAsia="Arial" w:cs="Arial"/>
                <w:b/>
                <w:bCs/>
                <w:spacing w:val="-5"/>
              </w:rPr>
              <w:t xml:space="preserve"> </w:t>
            </w:r>
            <w:r w:rsidRPr="00147A39">
              <w:rPr>
                <w:rFonts w:eastAsia="Arial" w:cs="Arial"/>
                <w:b/>
                <w:bCs/>
              </w:rPr>
              <w:t>resultados -</w:t>
            </w:r>
            <w:r w:rsidRPr="00147A39">
              <w:rPr>
                <w:rFonts w:eastAsia="Arial" w:cs="Arial"/>
              </w:rPr>
              <w:t xml:space="preserve"> Serão analisadas a clareza na exposição dos objetivos do projeto ou proposta.</w:t>
            </w:r>
          </w:p>
        </w:tc>
        <w:tc>
          <w:tcPr>
            <w:tcW w:w="1212" w:type="dxa"/>
          </w:tcPr>
          <w:p w:rsidRPr="00147A39" w:rsidR="0081471E" w:rsidP="00D35F5E" w:rsidRDefault="0081471E" w14:paraId="466DACFA" w14:textId="5C97F0C1">
            <w:pPr>
              <w:tabs>
                <w:tab w:val="left" w:pos="662"/>
              </w:tabs>
              <w:spacing w:before="1" w:line="276" w:lineRule="auto"/>
              <w:ind w:right="115"/>
              <w:jc w:val="center"/>
              <w:rPr>
                <w:rFonts w:eastAsia="Arial" w:cs="Arial"/>
              </w:rPr>
            </w:pPr>
            <w:r>
              <w:rPr>
                <w:rFonts w:eastAsia="Arial" w:cs="Arial"/>
              </w:rPr>
              <w:t>0 a</w:t>
            </w:r>
            <w:r w:rsidRPr="00147A39">
              <w:rPr>
                <w:rFonts w:eastAsia="Arial" w:cs="Arial"/>
              </w:rPr>
              <w:t>1,5</w:t>
            </w:r>
          </w:p>
        </w:tc>
      </w:tr>
      <w:tr w:rsidRPr="002739CB" w:rsidR="0081471E" w:rsidTr="00D35F5E" w14:paraId="0FC577E2" w14:textId="77777777">
        <w:tc>
          <w:tcPr>
            <w:tcW w:w="7407" w:type="dxa"/>
          </w:tcPr>
          <w:p w:rsidRPr="00147A39" w:rsidR="0081471E" w:rsidP="0081471E" w:rsidRDefault="0081471E" w14:paraId="0E734967" w14:textId="77777777">
            <w:pPr>
              <w:pStyle w:val="PargrafodaLista"/>
              <w:numPr>
                <w:ilvl w:val="0"/>
                <w:numId w:val="1"/>
              </w:numPr>
              <w:tabs>
                <w:tab w:val="left" w:pos="904"/>
              </w:tabs>
              <w:spacing w:line="276" w:lineRule="auto"/>
              <w:rPr>
                <w:rFonts w:eastAsia="Arial" w:cs="Arial"/>
              </w:rPr>
            </w:pPr>
            <w:r w:rsidRPr="00147A39">
              <w:rPr>
                <w:rFonts w:eastAsia="Arial" w:cs="Arial"/>
                <w:b/>
                <w:bCs/>
              </w:rPr>
              <w:t>Qualidade técnica da Proposta -</w:t>
            </w:r>
            <w:r w:rsidRPr="00147A39">
              <w:rPr>
                <w:rFonts w:eastAsia="Arial" w:cs="Arial"/>
              </w:rPr>
              <w:t xml:space="preserve"> Atendimento às normas técnicas.</w:t>
            </w:r>
          </w:p>
        </w:tc>
        <w:tc>
          <w:tcPr>
            <w:tcW w:w="1212" w:type="dxa"/>
          </w:tcPr>
          <w:p w:rsidRPr="00147A39" w:rsidR="0081471E" w:rsidP="00D35F5E" w:rsidRDefault="0081471E" w14:paraId="77D3B4A1" w14:textId="49664836">
            <w:pPr>
              <w:tabs>
                <w:tab w:val="left" w:pos="662"/>
              </w:tabs>
              <w:spacing w:before="1" w:line="276" w:lineRule="auto"/>
              <w:ind w:right="115"/>
              <w:jc w:val="center"/>
              <w:rPr>
                <w:rFonts w:eastAsia="Arial" w:cs="Arial"/>
              </w:rPr>
            </w:pPr>
            <w:r>
              <w:rPr>
                <w:rFonts w:eastAsia="Arial" w:cs="Arial"/>
              </w:rPr>
              <w:t>0 a</w:t>
            </w:r>
            <w:r w:rsidRPr="00147A39">
              <w:rPr>
                <w:rFonts w:eastAsia="Arial" w:cs="Arial"/>
              </w:rPr>
              <w:t>1,5</w:t>
            </w:r>
          </w:p>
        </w:tc>
      </w:tr>
      <w:tr w:rsidRPr="002739CB" w:rsidR="0081471E" w:rsidTr="00D35F5E" w14:paraId="6A9C8862" w14:textId="77777777">
        <w:tc>
          <w:tcPr>
            <w:tcW w:w="7407" w:type="dxa"/>
          </w:tcPr>
          <w:p w:rsidR="0081471E" w:rsidP="0081471E" w:rsidRDefault="0081471E" w14:paraId="2594C217" w14:textId="77777777">
            <w:pPr>
              <w:pStyle w:val="PargrafodaLista"/>
              <w:numPr>
                <w:ilvl w:val="0"/>
                <w:numId w:val="1"/>
              </w:numPr>
              <w:tabs>
                <w:tab w:val="left" w:pos="904"/>
              </w:tabs>
              <w:spacing w:line="276" w:lineRule="auto"/>
              <w:rPr>
                <w:rFonts w:eastAsia="Arial" w:cs="Arial"/>
              </w:rPr>
            </w:pPr>
            <w:r w:rsidRPr="5A323E9B">
              <w:rPr>
                <w:rFonts w:eastAsia="Arial" w:cs="Arial"/>
                <w:b/>
                <w:bCs/>
              </w:rPr>
              <w:t>Relevância científica, acadêmica, profissional ou social –</w:t>
            </w:r>
            <w:r w:rsidRPr="5A323E9B">
              <w:rPr>
                <w:rFonts w:eastAsia="Arial" w:cs="Arial"/>
              </w:rPr>
              <w:t xml:space="preserve"> Projetos ou propostas que contribuam para a redução de desigualdades entre gêneros, raças, etnias e classes e melhoria da qualidade de vida nos ambientes urbanos e rurais; potencial do projeto para alcance de benefícios diretos ou indiretos à sociedade;</w:t>
            </w:r>
          </w:p>
        </w:tc>
        <w:tc>
          <w:tcPr>
            <w:tcW w:w="1212" w:type="dxa"/>
          </w:tcPr>
          <w:p w:rsidR="0081471E" w:rsidP="00D35F5E" w:rsidRDefault="0081471E" w14:paraId="56E6AD8B" w14:textId="5DCCCC6E">
            <w:pPr>
              <w:tabs>
                <w:tab w:val="left" w:pos="662"/>
              </w:tabs>
              <w:spacing w:before="1" w:line="276" w:lineRule="auto"/>
              <w:ind w:right="115"/>
              <w:jc w:val="center"/>
              <w:rPr>
                <w:rFonts w:eastAsia="Arial" w:cs="Arial"/>
                <w:szCs w:val="24"/>
              </w:rPr>
            </w:pPr>
            <w:r>
              <w:rPr>
                <w:rFonts w:eastAsia="Arial" w:cs="Arial"/>
              </w:rPr>
              <w:t xml:space="preserve">0 a </w:t>
            </w:r>
            <w:r w:rsidRPr="00593B4C">
              <w:rPr>
                <w:rFonts w:eastAsia="Arial" w:cs="Arial"/>
              </w:rPr>
              <w:t>2,5</w:t>
            </w:r>
          </w:p>
        </w:tc>
      </w:tr>
      <w:tr w:rsidRPr="002739CB" w:rsidR="0081471E" w:rsidTr="00D35F5E" w14:paraId="7705731E" w14:textId="77777777">
        <w:tc>
          <w:tcPr>
            <w:tcW w:w="7407" w:type="dxa"/>
          </w:tcPr>
          <w:p w:rsidRPr="00593B4C" w:rsidR="0081471E" w:rsidP="0081471E" w:rsidRDefault="0081471E" w14:paraId="1228FE1B" w14:textId="77777777">
            <w:pPr>
              <w:pStyle w:val="PargrafodaLista"/>
              <w:numPr>
                <w:ilvl w:val="0"/>
                <w:numId w:val="1"/>
              </w:numPr>
              <w:tabs>
                <w:tab w:val="left" w:pos="662"/>
              </w:tabs>
              <w:spacing w:before="1" w:line="276" w:lineRule="auto"/>
              <w:ind w:right="115"/>
              <w:rPr>
                <w:rFonts w:eastAsia="Arial" w:cs="Arial"/>
              </w:rPr>
            </w:pPr>
            <w:r w:rsidRPr="5A323E9B">
              <w:rPr>
                <w:rFonts w:eastAsia="Arial" w:cs="Arial"/>
                <w:b/>
                <w:bCs/>
              </w:rPr>
              <w:t>Visão e contribuição interdisciplinar –</w:t>
            </w:r>
            <w:r w:rsidRPr="5A323E9B">
              <w:rPr>
                <w:rFonts w:eastAsia="Arial" w:cs="Arial"/>
              </w:rPr>
              <w:t xml:space="preserve"> </w:t>
            </w:r>
            <w:r w:rsidRPr="00593B4C">
              <w:rPr>
                <w:rFonts w:eastAsia="Arial" w:cs="Arial"/>
              </w:rPr>
              <w:t>Projetos ou propostas que apresentem diálogos entre diferentes disciplinas e áreas de conhecimento.</w:t>
            </w:r>
          </w:p>
        </w:tc>
        <w:tc>
          <w:tcPr>
            <w:tcW w:w="1212" w:type="dxa"/>
          </w:tcPr>
          <w:p w:rsidR="0081471E" w:rsidP="00D35F5E" w:rsidRDefault="0081471E" w14:paraId="49A917DE" w14:textId="5C91F771">
            <w:pPr>
              <w:tabs>
                <w:tab w:val="left" w:pos="662"/>
              </w:tabs>
              <w:spacing w:before="1" w:line="276" w:lineRule="auto"/>
              <w:ind w:right="115"/>
              <w:jc w:val="center"/>
              <w:rPr>
                <w:rFonts w:eastAsia="Arial" w:cs="Arial"/>
              </w:rPr>
            </w:pPr>
            <w:r>
              <w:rPr>
                <w:rFonts w:eastAsia="Arial" w:cs="Arial"/>
              </w:rPr>
              <w:t xml:space="preserve">0 a </w:t>
            </w:r>
            <w:r w:rsidRPr="00593B4C">
              <w:rPr>
                <w:rFonts w:eastAsia="Arial" w:cs="Arial"/>
              </w:rPr>
              <w:t>1,5</w:t>
            </w:r>
          </w:p>
        </w:tc>
      </w:tr>
      <w:tr w:rsidRPr="002739CB" w:rsidR="0081471E" w:rsidTr="00D35F5E" w14:paraId="55E581AD" w14:textId="77777777">
        <w:tc>
          <w:tcPr>
            <w:tcW w:w="7407" w:type="dxa"/>
          </w:tcPr>
          <w:p w:rsidR="0081471E" w:rsidP="00D35F5E" w:rsidRDefault="0081471E" w14:paraId="271E2D14" w14:textId="77777777">
            <w:pPr>
              <w:pStyle w:val="PargrafodaLista"/>
              <w:tabs>
                <w:tab w:val="left" w:pos="662"/>
              </w:tabs>
              <w:spacing w:before="1" w:line="276" w:lineRule="auto"/>
              <w:ind w:left="720" w:right="115"/>
              <w:rPr>
                <w:rFonts w:eastAsia="Arial" w:cs="Arial"/>
              </w:rPr>
            </w:pPr>
            <w:r w:rsidRPr="5A323E9B">
              <w:rPr>
                <w:rFonts w:eastAsia="Arial" w:cs="Arial"/>
              </w:rPr>
              <w:t>NOTA MÁXIMA</w:t>
            </w:r>
          </w:p>
        </w:tc>
        <w:tc>
          <w:tcPr>
            <w:tcW w:w="1212" w:type="dxa"/>
          </w:tcPr>
          <w:p w:rsidR="0081471E" w:rsidP="00D35F5E" w:rsidRDefault="0081471E" w14:paraId="4BB41063" w14:textId="77777777">
            <w:pPr>
              <w:tabs>
                <w:tab w:val="left" w:pos="662"/>
              </w:tabs>
              <w:spacing w:before="1" w:line="276" w:lineRule="auto"/>
              <w:ind w:right="115"/>
              <w:jc w:val="center"/>
              <w:rPr>
                <w:rFonts w:eastAsia="Arial" w:cs="Arial"/>
              </w:rPr>
            </w:pPr>
            <w:r w:rsidRPr="5A323E9B">
              <w:rPr>
                <w:rFonts w:eastAsia="Arial" w:cs="Arial"/>
              </w:rPr>
              <w:t>10,00</w:t>
            </w:r>
          </w:p>
        </w:tc>
      </w:tr>
    </w:tbl>
    <w:p w:rsidR="0081471E" w:rsidRDefault="0081471E" w14:paraId="1B8F3695" w14:textId="77777777"/>
    <w:sectPr w:rsidR="0081471E">
      <w:headerReference w:type="default" r:id="rId7"/>
      <w:pgSz w:w="11906" w:h="16838" w:orient="portrait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85B0E" w:rsidP="0081471E" w:rsidRDefault="00785B0E" w14:paraId="2E3AF82F" w14:textId="77777777">
      <w:r>
        <w:separator/>
      </w:r>
    </w:p>
  </w:endnote>
  <w:endnote w:type="continuationSeparator" w:id="0">
    <w:p w:rsidR="00785B0E" w:rsidP="0081471E" w:rsidRDefault="00785B0E" w14:paraId="40D4C3A1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85B0E" w:rsidP="0081471E" w:rsidRDefault="00785B0E" w14:paraId="7045D138" w14:textId="77777777">
      <w:r>
        <w:separator/>
      </w:r>
    </w:p>
  </w:footnote>
  <w:footnote w:type="continuationSeparator" w:id="0">
    <w:p w:rsidR="00785B0E" w:rsidP="0081471E" w:rsidRDefault="00785B0E" w14:paraId="3F3F20A5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81471E" w:rsidRDefault="00737EF4" w14:paraId="551C0762" w14:textId="38E2F401">
    <w:pPr>
      <w:pStyle w:val="Cabealho"/>
    </w:pPr>
    <w:r>
      <w:rPr>
        <w:noProof/>
      </w:rPr>
      <w:drawing>
        <wp:inline distT="0" distB="0" distL="0" distR="0" wp14:anchorId="75B7AA32" wp14:editId="69C6E094">
          <wp:extent cx="5400040" cy="65341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653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85115"/>
    <w:multiLevelType w:val="hybridMultilevel"/>
    <w:tmpl w:val="EC424A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18429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71E"/>
    <w:rsid w:val="001943F3"/>
    <w:rsid w:val="00460288"/>
    <w:rsid w:val="0050276E"/>
    <w:rsid w:val="00737EF4"/>
    <w:rsid w:val="00785B0E"/>
    <w:rsid w:val="0081471E"/>
    <w:rsid w:val="00F37B1A"/>
    <w:rsid w:val="233ECC93"/>
    <w:rsid w:val="3787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682F1F"/>
  <w15:chartTrackingRefBased/>
  <w15:docId w15:val="{C20B7437-A8C5-436E-8163-85081E1B5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1471E"/>
    <w:pPr>
      <w:widowControl w:val="0"/>
      <w:autoSpaceDE w:val="0"/>
      <w:autoSpaceDN w:val="0"/>
      <w:spacing w:after="0" w:line="240" w:lineRule="auto"/>
    </w:pPr>
    <w:rPr>
      <w:rFonts w:ascii="Arial" w:hAnsi="Arial" w:eastAsia="Arial MT" w:cs="Arial MT"/>
      <w:sz w:val="24"/>
      <w:lang w:val="pt-PT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PargrafodaLista">
    <w:name w:val="List Paragraph"/>
    <w:basedOn w:val="Normal"/>
    <w:uiPriority w:val="1"/>
    <w:qFormat/>
    <w:rsid w:val="0081471E"/>
    <w:pPr>
      <w:ind w:left="102"/>
      <w:jc w:val="both"/>
    </w:pPr>
  </w:style>
  <w:style w:type="table" w:styleId="Tabelacomgrade">
    <w:name w:val="Table Grid"/>
    <w:basedOn w:val="Tabelanormal"/>
    <w:uiPriority w:val="59"/>
    <w:rsid w:val="0081471E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Cabealho">
    <w:name w:val="header"/>
    <w:basedOn w:val="Normal"/>
    <w:link w:val="CabealhoChar"/>
    <w:uiPriority w:val="99"/>
    <w:unhideWhenUsed/>
    <w:rsid w:val="0081471E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81471E"/>
    <w:rPr>
      <w:rFonts w:ascii="Arial" w:hAnsi="Arial" w:eastAsia="Arial MT" w:cs="Arial MT"/>
      <w:sz w:val="24"/>
      <w:lang w:val="pt-PT"/>
    </w:rPr>
  </w:style>
  <w:style w:type="paragraph" w:styleId="Rodap">
    <w:name w:val="footer"/>
    <w:basedOn w:val="Normal"/>
    <w:link w:val="RodapChar"/>
    <w:uiPriority w:val="99"/>
    <w:unhideWhenUsed/>
    <w:rsid w:val="0081471E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81471E"/>
    <w:rPr>
      <w:rFonts w:ascii="Arial" w:hAnsi="Arial" w:eastAsia="Arial MT" w:cs="Arial MT"/>
      <w:sz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customXml" Target="../customXml/item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2.xml" Id="rId11" /><Relationship Type="http://schemas.openxmlformats.org/officeDocument/2006/relationships/footnotes" Target="footnotes.xml" Id="rId5" /><Relationship Type="http://schemas.openxmlformats.org/officeDocument/2006/relationships/customXml" Target="../customXml/item1.xml" Id="rId10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705EC3344FB274FABCD2CC5DC47CA73" ma:contentTypeVersion="16" ma:contentTypeDescription="Crie um novo documento." ma:contentTypeScope="" ma:versionID="7bea92468bc5e3b881efe24f00df87d4">
  <xsd:schema xmlns:xsd="http://www.w3.org/2001/XMLSchema" xmlns:xs="http://www.w3.org/2001/XMLSchema" xmlns:p="http://schemas.microsoft.com/office/2006/metadata/properties" xmlns:ns2="c98b360e-823b-498d-9377-b109947a512d" xmlns:ns3="eb063999-d7c3-4447-be4a-b50773dfeb08" targetNamespace="http://schemas.microsoft.com/office/2006/metadata/properties" ma:root="true" ma:fieldsID="8b4fb91f5ceb40e70b5fe37c00dd54ed" ns2:_="" ns3:_="">
    <xsd:import namespace="c98b360e-823b-498d-9377-b109947a512d"/>
    <xsd:import namespace="eb063999-d7c3-4447-be4a-b50773dfeb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8b360e-823b-498d-9377-b109947a51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Marcações de imagem" ma:readOnly="false" ma:fieldId="{5cf76f15-5ced-4ddc-b409-7134ff3c332f}" ma:taxonomyMulti="true" ma:sspId="b1bfc3e6-9f78-42b7-ab6c-4681478e41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063999-d7c3-4447-be4a-b50773dfeb0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ae1d2fce-39cd-49f1-bb19-c6254b3f0caa}" ma:internalName="TaxCatchAll" ma:showField="CatchAllData" ma:web="eb063999-d7c3-4447-be4a-b50773dfeb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b063999-d7c3-4447-be4a-b50773dfeb08" xsi:nil="true"/>
    <lcf76f155ced4ddcb4097134ff3c332f xmlns="c98b360e-823b-498d-9377-b109947a512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2A0F518-573C-4286-95EE-4C23BF382C42}"/>
</file>

<file path=customXml/itemProps2.xml><?xml version="1.0" encoding="utf-8"?>
<ds:datastoreItem xmlns:ds="http://schemas.openxmlformats.org/officeDocument/2006/customXml" ds:itemID="{4182BA82-A856-48E3-A4C9-8FE42A810480}"/>
</file>

<file path=customXml/itemProps3.xml><?xml version="1.0" encoding="utf-8"?>
<ds:datastoreItem xmlns:ds="http://schemas.openxmlformats.org/officeDocument/2006/customXml" ds:itemID="{245D55D7-D1B6-409D-B4B0-48E30F70A67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CAURJ01</dc:creator>
  <cp:keywords/>
  <dc:description/>
  <cp:lastModifiedBy>Carla Belmonte</cp:lastModifiedBy>
  <cp:revision>3</cp:revision>
  <dcterms:created xsi:type="dcterms:W3CDTF">2022-10-14T12:57:00Z</dcterms:created>
  <dcterms:modified xsi:type="dcterms:W3CDTF">2023-06-02T16:18:41Z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0x0101006705EC3344FB274FABCD2CC5DC47CA73</vt:lpwstr>
  </property>
  <property fmtid="{D5CDD505-2E9C-101B-9397-08002B2CF9AE}" pid="3" name="MediaServiceImageTags">
    <vt:lpwstr/>
  </property>
</Properties>
</file>