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5"/>
        <w:ind w:left="0"/>
        <w:jc w:val="left"/>
        <w:rPr>
          <w:rFonts w:ascii="Times New Roman"/>
          <w:sz w:val="21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VIII</w:t>
      </w:r>
    </w:p>
    <w:p>
      <w:pPr>
        <w:pStyle w:val="Heading1"/>
        <w:tabs>
          <w:tab w:pos="5342" w:val="left" w:leader="none"/>
        </w:tabs>
        <w:spacing w:line="352" w:lineRule="auto" w:before="121"/>
        <w:ind w:left="3123" w:right="3134" w:hanging="3"/>
        <w:jc w:val="center"/>
      </w:pPr>
      <w:r>
        <w:rPr>
          <w:w w:val="80"/>
        </w:rPr>
        <w:t>Minuta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2"/>
          <w:w w:val="80"/>
        </w:rPr>
        <w:t> </w:t>
      </w:r>
      <w:r>
        <w:rPr>
          <w:w w:val="80"/>
        </w:rPr>
        <w:t>Administrativo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2015-0485</w:t>
      </w:r>
    </w:p>
    <w:p>
      <w:pPr>
        <w:pStyle w:val="BodyText"/>
        <w:spacing w:before="4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399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spacing w:val="85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1"/>
        <w:tabs>
          <w:tab w:pos="6001" w:val="left" w:leader="none"/>
          <w:tab w:pos="6108" w:val="left" w:leader="none"/>
          <w:tab w:pos="7302" w:val="left" w:leader="none"/>
          <w:tab w:pos="9172" w:val="left" w:leader="none"/>
        </w:tabs>
        <w:spacing w:before="2"/>
        <w:ind w:left="3999" w:right="23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3"/>
          <w:w w:val="90"/>
        </w:rPr>
        <w:t>E</w:t>
      </w:r>
    </w:p>
    <w:p>
      <w:pPr>
        <w:tabs>
          <w:tab w:pos="8315" w:val="left" w:leader="none"/>
        </w:tabs>
        <w:spacing w:line="251" w:lineRule="exact" w:before="0"/>
        <w:ind w:left="39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pStyle w:val="BodyText"/>
        <w:tabs>
          <w:tab w:pos="6368" w:val="left" w:leader="none"/>
        </w:tabs>
        <w:spacing w:before="0"/>
        <w:ind w:right="229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8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CAU,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48" w:lineRule="exact" w:before="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20" w:val="left" w:leader="none"/>
        </w:tabs>
        <w:spacing w:line="252" w:lineRule="exact" w:before="0"/>
        <w:jc w:val="left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3" w:val="left" w:leader="none"/>
          <w:tab w:pos="8375" w:val="left" w:leader="none"/>
        </w:tabs>
        <w:spacing w:before="0"/>
        <w:ind w:right="230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50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2015-0485 e Pregão Presencial nº 008/2016, Lote</w:t>
      </w:r>
      <w:r>
        <w:rPr>
          <w:spacing w:val="43"/>
          <w:u w:val="single"/>
        </w:rPr>
        <w:t> </w:t>
      </w:r>
      <w:r>
        <w:rPr>
          <w:w w:val="85"/>
        </w:rPr>
        <w:t>, que será regido pelas disposições das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Leis </w:t>
      </w:r>
      <w:r>
        <w:rPr>
          <w:spacing w:val="-1"/>
          <w:w w:val="85"/>
        </w:rPr>
        <w:t>nº 8.666/93 e nº 10.520/2002, Lei Complementar nº 123/2006 e Decreto 3.555/2000, cujas disposições se</w:t>
      </w:r>
      <w:r>
        <w:rPr>
          <w:spacing w:val="-49"/>
          <w:w w:val="85"/>
        </w:rPr>
        <w:t> </w:t>
      </w:r>
      <w:r>
        <w:rPr>
          <w:w w:val="85"/>
        </w:rPr>
        <w:t>aplicam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4"/>
          <w:w w:val="85"/>
        </w:rPr>
        <w:t> </w:t>
      </w:r>
      <w:r>
        <w:rPr>
          <w:w w:val="85"/>
        </w:rPr>
        <w:t>irrestrita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3"/>
        <w:jc w:val="both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  <w:tab w:pos="6317" w:val="left" w:leader="none"/>
        </w:tabs>
        <w:spacing w:line="240" w:lineRule="auto" w:before="121" w:after="0"/>
        <w:ind w:left="218" w:right="231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6"/>
        <w:ind w:left="0"/>
        <w:jc w:val="left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4"/>
              <w:ind w:left="1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4"/>
              <w:ind w:left="1878" w:right="187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4"/>
              <w:ind w:left="2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239" w:right="23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>
            <w:pPr>
              <w:pStyle w:val="TableParagraph"/>
              <w:ind w:left="404" w:hanging="29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579" w:val="left" w:leader="none"/>
          <w:tab w:pos="4832" w:val="left" w:leader="none"/>
          <w:tab w:pos="6610" w:val="left" w:leader="none"/>
        </w:tabs>
        <w:spacing w:line="252" w:lineRule="exact" w:before="117" w:after="0"/>
        <w:ind w:left="578" w:right="0" w:hanging="361"/>
        <w:jc w:val="left"/>
        <w:rPr>
          <w:sz w:val="22"/>
        </w:rPr>
      </w:pPr>
      <w:r>
        <w:rPr>
          <w:w w:val="85"/>
          <w:sz w:val="22"/>
        </w:rPr>
        <w:t>Dá-se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spacing w:val="-1"/>
          <w:w w:val="85"/>
          <w:sz w:val="22"/>
        </w:rPr>
        <w:t>),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referente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compra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pStyle w:val="BodyText"/>
        <w:tabs>
          <w:tab w:pos="1123" w:val="left" w:leader="none"/>
        </w:tabs>
        <w:spacing w:before="0"/>
        <w:ind w:right="234"/>
        <w:jc w:val="lef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80"/>
        </w:rPr>
        <w:t>incluso</w:t>
      </w:r>
      <w:r>
        <w:rPr>
          <w:spacing w:val="14"/>
          <w:w w:val="80"/>
        </w:rPr>
        <w:t> </w:t>
      </w:r>
      <w:r>
        <w:rPr>
          <w:w w:val="80"/>
        </w:rPr>
        <w:t>todos</w:t>
      </w:r>
      <w:r>
        <w:rPr>
          <w:spacing w:val="14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custos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despesas,</w:t>
      </w:r>
      <w:r>
        <w:rPr>
          <w:spacing w:val="13"/>
          <w:w w:val="80"/>
        </w:rPr>
        <w:t> </w:t>
      </w:r>
      <w:r>
        <w:rPr>
          <w:w w:val="80"/>
        </w:rPr>
        <w:t>tais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sem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limitar</w:t>
      </w:r>
      <w:r>
        <w:rPr>
          <w:spacing w:val="13"/>
          <w:w w:val="80"/>
        </w:rPr>
        <w:t> </w:t>
      </w:r>
      <w:r>
        <w:rPr>
          <w:w w:val="80"/>
        </w:rPr>
        <w:t>a:</w:t>
      </w:r>
      <w:r>
        <w:rPr>
          <w:spacing w:val="14"/>
          <w:w w:val="80"/>
        </w:rPr>
        <w:t> </w:t>
      </w:r>
      <w:r>
        <w:rPr>
          <w:w w:val="80"/>
        </w:rPr>
        <w:t>custos</w:t>
      </w:r>
      <w:r>
        <w:rPr>
          <w:spacing w:val="14"/>
          <w:w w:val="80"/>
        </w:rPr>
        <w:t> </w:t>
      </w:r>
      <w:r>
        <w:rPr>
          <w:w w:val="80"/>
        </w:rPr>
        <w:t>diretos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indiretos,</w:t>
      </w:r>
      <w:r>
        <w:rPr>
          <w:spacing w:val="13"/>
          <w:w w:val="80"/>
        </w:rPr>
        <w:t> </w:t>
      </w:r>
      <w:r>
        <w:rPr>
          <w:w w:val="80"/>
        </w:rPr>
        <w:t>tributos</w:t>
      </w:r>
      <w:r>
        <w:rPr>
          <w:spacing w:val="1"/>
          <w:w w:val="80"/>
        </w:rPr>
        <w:t> </w:t>
      </w:r>
      <w:r>
        <w:rPr>
          <w:w w:val="80"/>
        </w:rPr>
        <w:t>incidentes,</w:t>
      </w:r>
      <w:r>
        <w:rPr>
          <w:spacing w:val="3"/>
          <w:w w:val="80"/>
        </w:rPr>
        <w:t> </w:t>
      </w:r>
      <w:r>
        <w:rPr>
          <w:w w:val="80"/>
        </w:rPr>
        <w:t>lucros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outros</w:t>
      </w:r>
      <w:r>
        <w:rPr>
          <w:spacing w:val="3"/>
          <w:w w:val="80"/>
        </w:rPr>
        <w:t> </w:t>
      </w:r>
      <w:r>
        <w:rPr>
          <w:w w:val="80"/>
        </w:rPr>
        <w:t>necessários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118" w:after="0"/>
        <w:ind w:left="218" w:right="23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jc w:val="left"/>
      </w:pPr>
      <w:r>
        <w:rPr>
          <w:rFonts w:ascii="Arial" w:hAnsi="Arial"/>
          <w:b/>
          <w:w w:val="80"/>
        </w:rPr>
        <w:t>2.1.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constante</w:t>
      </w:r>
      <w:r>
        <w:rPr>
          <w:spacing w:val="13"/>
          <w:w w:val="80"/>
        </w:rPr>
        <w:t> </w:t>
      </w:r>
      <w:r>
        <w:rPr>
          <w:w w:val="80"/>
        </w:rPr>
        <w:t>deste</w:t>
      </w:r>
      <w:r>
        <w:rPr>
          <w:spacing w:val="8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observar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descrição</w:t>
      </w:r>
      <w:r>
        <w:rPr>
          <w:spacing w:val="10"/>
          <w:w w:val="80"/>
        </w:rPr>
        <w:t> </w:t>
      </w:r>
      <w:r>
        <w:rPr>
          <w:w w:val="80"/>
        </w:rPr>
        <w:t>constante</w:t>
      </w:r>
      <w:r>
        <w:rPr>
          <w:spacing w:val="10"/>
          <w:w w:val="80"/>
        </w:rPr>
        <w:t> </w:t>
      </w:r>
      <w:r>
        <w:rPr>
          <w:w w:val="80"/>
        </w:rPr>
        <w:t>deste</w:t>
      </w:r>
      <w:r>
        <w:rPr>
          <w:spacing w:val="13"/>
          <w:w w:val="80"/>
        </w:rPr>
        <w:t> </w:t>
      </w:r>
      <w:r>
        <w:rPr>
          <w:w w:val="80"/>
        </w:rPr>
        <w:t>Contrato,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especial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pStyle w:val="Heading1"/>
        <w:tabs>
          <w:tab w:pos="6789" w:val="left" w:leader="none"/>
        </w:tabs>
        <w:spacing w:before="118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spacing w:after="0"/>
        <w:rPr>
          <w:rFonts w:ascii="Arial MT"/>
        </w:rPr>
        <w:sectPr>
          <w:headerReference w:type="default" r:id="rId5"/>
          <w:type w:val="continuous"/>
          <w:pgSz w:w="11910" w:h="16840"/>
          <w:pgMar w:header="981" w:top="1860" w:bottom="280" w:left="1200" w:right="1180"/>
          <w:pgNumType w:start="1"/>
        </w:sectPr>
      </w:pPr>
    </w:p>
    <w:p>
      <w:pPr>
        <w:pStyle w:val="BodyText"/>
        <w:spacing w:before="4"/>
        <w:ind w:left="0"/>
        <w:jc w:val="left"/>
      </w:pPr>
    </w:p>
    <w:p>
      <w:pPr>
        <w:spacing w:before="100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2"/>
        </w:numPr>
        <w:tabs>
          <w:tab w:pos="579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 Rio de Janeiro – CAU/RJ, localizado na Rua Evaristo da Veiga, n° 55, 21° e 16º andar, Centro, Rio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"/>
        </w:numPr>
        <w:tabs>
          <w:tab w:pos="735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18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"/>
        </w:numPr>
        <w:tabs>
          <w:tab w:pos="788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2"/>
        </w:numPr>
        <w:tabs>
          <w:tab w:pos="757" w:val="left" w:leader="none"/>
        </w:tabs>
        <w:spacing w:line="240" w:lineRule="auto" w:before="121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2"/>
        </w:numPr>
        <w:tabs>
          <w:tab w:pos="575" w:val="left" w:leader="none"/>
        </w:tabs>
        <w:spacing w:line="240" w:lineRule="auto" w:before="117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2"/>
        </w:numPr>
        <w:tabs>
          <w:tab w:pos="618" w:val="left" w:leader="none"/>
        </w:tabs>
        <w:spacing w:line="240" w:lineRule="auto" w:before="12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40" w:lineRule="auto" w:before="117" w:after="0"/>
        <w:ind w:left="218" w:right="239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120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No momento da entrega do objeto, a CONTRATADA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</w:tabs>
        <w:spacing w:line="240" w:lineRule="auto" w:before="117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52" w:lineRule="exact"/>
      </w:pPr>
      <w:r>
        <w:rPr>
          <w:rFonts w:ascii="Arial" w:hAnsi="Arial"/>
          <w:b/>
          <w:w w:val="85"/>
        </w:rPr>
        <w:t>4.1.</w:t>
      </w:r>
      <w:r>
        <w:rPr>
          <w:rFonts w:ascii="Arial" w:hAnsi="Arial"/>
          <w:b/>
          <w:spacing w:val="40"/>
          <w:w w:val="85"/>
        </w:rPr>
        <w:t> </w:t>
      </w:r>
      <w:r>
        <w:rPr>
          <w:w w:val="85"/>
        </w:rPr>
        <w:t>As</w:t>
      </w:r>
      <w:r>
        <w:rPr>
          <w:spacing w:val="40"/>
          <w:w w:val="85"/>
        </w:rPr>
        <w:t> </w:t>
      </w:r>
      <w:r>
        <w:rPr>
          <w:w w:val="85"/>
        </w:rPr>
        <w:t>despesas</w:t>
      </w:r>
      <w:r>
        <w:rPr>
          <w:spacing w:val="41"/>
          <w:w w:val="85"/>
        </w:rPr>
        <w:t> </w:t>
      </w:r>
      <w:r>
        <w:rPr>
          <w:w w:val="85"/>
        </w:rPr>
        <w:t>com</w:t>
      </w:r>
      <w:r>
        <w:rPr>
          <w:spacing w:val="41"/>
          <w:w w:val="85"/>
        </w:rPr>
        <w:t> </w:t>
      </w:r>
      <w:r>
        <w:rPr>
          <w:w w:val="85"/>
        </w:rPr>
        <w:t>a</w:t>
      </w:r>
      <w:r>
        <w:rPr>
          <w:spacing w:val="40"/>
          <w:w w:val="85"/>
        </w:rPr>
        <w:t> </w:t>
      </w:r>
      <w:r>
        <w:rPr>
          <w:w w:val="85"/>
        </w:rPr>
        <w:t>execução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1"/>
          <w:w w:val="85"/>
        </w:rPr>
        <w:t> </w:t>
      </w:r>
      <w:r>
        <w:rPr>
          <w:w w:val="85"/>
        </w:rPr>
        <w:t>presente</w:t>
      </w:r>
      <w:r>
        <w:rPr>
          <w:spacing w:val="40"/>
          <w:w w:val="85"/>
        </w:rPr>
        <w:t> </w:t>
      </w:r>
      <w:r>
        <w:rPr>
          <w:w w:val="85"/>
        </w:rPr>
        <w:t>Contrato</w:t>
      </w:r>
      <w:r>
        <w:rPr>
          <w:spacing w:val="40"/>
          <w:w w:val="85"/>
        </w:rPr>
        <w:t> </w:t>
      </w:r>
      <w:r>
        <w:rPr>
          <w:w w:val="85"/>
        </w:rPr>
        <w:t>correrão</w:t>
      </w:r>
      <w:r>
        <w:rPr>
          <w:spacing w:val="40"/>
          <w:w w:val="85"/>
        </w:rPr>
        <w:t> </w:t>
      </w:r>
      <w:r>
        <w:rPr>
          <w:w w:val="85"/>
        </w:rPr>
        <w:t>à</w:t>
      </w:r>
      <w:r>
        <w:rPr>
          <w:spacing w:val="40"/>
          <w:w w:val="85"/>
        </w:rPr>
        <w:t> </w:t>
      </w:r>
      <w:r>
        <w:rPr>
          <w:w w:val="85"/>
        </w:rPr>
        <w:t>conta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40"/>
          <w:w w:val="85"/>
        </w:rPr>
        <w:t> </w:t>
      </w:r>
      <w:r>
        <w:rPr>
          <w:w w:val="85"/>
        </w:rPr>
        <w:t>dotação</w:t>
      </w:r>
      <w:r>
        <w:rPr>
          <w:spacing w:val="40"/>
          <w:w w:val="85"/>
        </w:rPr>
        <w:t> </w:t>
      </w:r>
      <w:r>
        <w:rPr>
          <w:w w:val="85"/>
        </w:rPr>
        <w:t>orçamentária</w:t>
      </w:r>
      <w:r>
        <w:rPr>
          <w:spacing w:val="41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1826" w:val="left" w:leader="none"/>
          <w:tab w:pos="5847" w:val="left" w:leader="none"/>
        </w:tabs>
        <w:spacing w:before="0"/>
        <w:ind w:right="230"/>
        <w:jc w:val="lef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identificada</w:t>
      </w:r>
      <w:r>
        <w:rPr>
          <w:spacing w:val="19"/>
          <w:w w:val="85"/>
        </w:rPr>
        <w:t> </w:t>
      </w:r>
      <w:r>
        <w:rPr>
          <w:w w:val="85"/>
        </w:rPr>
        <w:t>pela</w:t>
      </w:r>
      <w:r>
        <w:rPr>
          <w:spacing w:val="18"/>
          <w:w w:val="85"/>
        </w:rPr>
        <w:t> </w:t>
      </w:r>
      <w:r>
        <w:rPr>
          <w:w w:val="85"/>
        </w:rPr>
        <w:t>rubrica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destinadas</w:t>
      </w:r>
      <w:r>
        <w:rPr>
          <w:spacing w:val="17"/>
          <w:w w:val="85"/>
        </w:rPr>
        <w:t> </w:t>
      </w:r>
      <w:r>
        <w:rPr>
          <w:w w:val="85"/>
        </w:rPr>
        <w:t>ao</w:t>
      </w:r>
      <w:r>
        <w:rPr>
          <w:spacing w:val="17"/>
          <w:w w:val="85"/>
        </w:rPr>
        <w:t> </w:t>
      </w:r>
      <w:r>
        <w:rPr>
          <w:w w:val="85"/>
        </w:rPr>
        <w:t>CAU-RJ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o</w:t>
      </w:r>
      <w:r>
        <w:rPr>
          <w:spacing w:val="17"/>
          <w:w w:val="85"/>
        </w:rPr>
        <w:t> </w:t>
      </w:r>
      <w:r>
        <w:rPr>
          <w:w w:val="85"/>
        </w:rPr>
        <w:t>corrente</w:t>
      </w:r>
      <w:r>
        <w:rPr>
          <w:spacing w:val="-49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6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119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119" w:after="0"/>
        <w:ind w:left="218" w:right="23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120" w:after="0"/>
        <w:ind w:left="218" w:right="236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Nona;</w:t>
      </w: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12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Responder por quaisquer danos pessoais ou materiais ocasionados por seus empregados nos locais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Reparar, corrigir, remover ou substituir, às suas expensas, no total ou em parte, o objeto do 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120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Não transferir a outrem, no todo ou em parte, o presente contrato, sem prévia e expressa anuência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18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Comprovar, sempre que solicitado pelo Contratante, a quitação das obrigações trabalhistas, tributárias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4"/>
        </w:numPr>
        <w:tabs>
          <w:tab w:pos="491" w:val="left" w:leader="none"/>
        </w:tabs>
        <w:spacing w:line="240" w:lineRule="auto" w:before="119" w:after="0"/>
        <w:ind w:left="490" w:right="0" w:hanging="273"/>
        <w:jc w:val="both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240" w:lineRule="auto" w:before="119" w:after="0"/>
        <w:ind w:left="540" w:right="0" w:hanging="323"/>
        <w:jc w:val="both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serviço;</w:t>
      </w:r>
    </w:p>
    <w:p>
      <w:pPr>
        <w:pStyle w:val="ListParagraph"/>
        <w:numPr>
          <w:ilvl w:val="0"/>
          <w:numId w:val="4"/>
        </w:numPr>
        <w:tabs>
          <w:tab w:pos="630" w:val="left" w:leader="none"/>
        </w:tabs>
        <w:spacing w:line="240" w:lineRule="auto" w:before="121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Manter, durante a execução do contrato, todas as condições de habilitação e qualificação exigidas na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licitação;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w w:val="80"/>
          <w:sz w:val="22"/>
        </w:rPr>
        <w:t>Providenciar o afastamento imediato das dependências da sede do Contratante de qualquer empregado cuja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permanência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considerado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inconveniente;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18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Responsabilizar-se por qualquer acidente do qual possam ser vítimas seus empregados, no desempenho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40" w:lineRule="auto" w:before="121" w:after="0"/>
        <w:ind w:left="218" w:right="230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Responsabilizar-se por quaisquer </w:t>
      </w:r>
      <w:r>
        <w:rPr>
          <w:w w:val="85"/>
          <w:sz w:val="22"/>
        </w:rPr>
        <w:t>despesas decorrentes da execução do objeto contratado (inclusive pelo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transporte, quando houver necessidade de remoção), bem como substituição </w:t>
      </w:r>
      <w:r>
        <w:rPr>
          <w:w w:val="85"/>
          <w:sz w:val="22"/>
        </w:rPr>
        <w:t>de qualquer material defeituoso,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ônus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Conselho.</w:t>
      </w:r>
    </w:p>
    <w:p>
      <w:pPr>
        <w:pStyle w:val="ListParagraph"/>
        <w:numPr>
          <w:ilvl w:val="0"/>
          <w:numId w:val="4"/>
        </w:numPr>
        <w:tabs>
          <w:tab w:pos="546" w:val="left" w:leader="none"/>
        </w:tabs>
        <w:spacing w:line="240" w:lineRule="auto" w:before="117" w:after="0"/>
        <w:ind w:left="218" w:right="242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5"/>
        </w:numPr>
        <w:tabs>
          <w:tab w:pos="647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</w:t>
      </w:r>
      <w:r>
        <w:rPr>
          <w:spacing w:val="36"/>
          <w:sz w:val="22"/>
        </w:rPr>
        <w:t> </w:t>
      </w:r>
      <w:r>
        <w:rPr>
          <w:w w:val="80"/>
          <w:sz w:val="22"/>
        </w:rPr>
        <w:t>entrega dos materiais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5"/>
        </w:numPr>
        <w:tabs>
          <w:tab w:pos="728" w:val="left" w:leader="none"/>
        </w:tabs>
        <w:spacing w:line="240" w:lineRule="auto" w:before="120" w:after="0"/>
        <w:ind w:left="218" w:right="36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17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5"/>
        </w:numPr>
        <w:tabs>
          <w:tab w:pos="575" w:val="left" w:leader="none"/>
        </w:tabs>
        <w:spacing w:line="240" w:lineRule="auto" w:before="119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5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40" w:lineRule="auto" w:before="119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6"/>
        </w:numPr>
        <w:tabs>
          <w:tab w:pos="423" w:val="left" w:leader="none"/>
        </w:tabs>
        <w:spacing w:line="240" w:lineRule="auto" w:before="119" w:after="0"/>
        <w:ind w:left="218" w:right="235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100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5"/>
        </w:numPr>
        <w:tabs>
          <w:tab w:pos="618" w:val="left" w:leader="none"/>
        </w:tabs>
        <w:spacing w:line="240" w:lineRule="auto" w:before="117" w:after="0"/>
        <w:ind w:left="218" w:right="24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5"/>
        </w:numPr>
        <w:tabs>
          <w:tab w:pos="584" w:val="left" w:leader="none"/>
        </w:tabs>
        <w:spacing w:line="240" w:lineRule="auto" w:before="121" w:after="0"/>
        <w:ind w:left="218" w:right="237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Fiscal </w:t>
      </w:r>
      <w:r>
        <w:rPr>
          <w:spacing w:val="-1"/>
          <w:w w:val="85"/>
          <w:sz w:val="22"/>
        </w:rPr>
        <w:t>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5"/>
        </w:numPr>
        <w:tabs>
          <w:tab w:pos="577" w:val="left" w:leader="none"/>
        </w:tabs>
        <w:spacing w:line="240" w:lineRule="auto" w:before="117" w:after="0"/>
        <w:ind w:left="218" w:right="235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após o fornecimento dos materiais desde que atestada pelo servidor, que não o ordenador de despesas,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designado para a fiscalização do contrato, observadas as condições legais e as condições impostas nesta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5"/>
        </w:numPr>
        <w:tabs>
          <w:tab w:pos="625" w:val="left" w:leader="none"/>
        </w:tabs>
        <w:spacing w:line="240" w:lineRule="auto" w:before="119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5"/>
        </w:numPr>
        <w:tabs>
          <w:tab w:pos="601" w:val="left" w:leader="none"/>
        </w:tabs>
        <w:spacing w:line="240" w:lineRule="auto" w:before="119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4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7"/>
        </w:numPr>
        <w:tabs>
          <w:tab w:pos="572" w:val="left" w:leader="none"/>
        </w:tabs>
        <w:spacing w:line="240" w:lineRule="auto" w:before="119" w:after="0"/>
        <w:ind w:left="218" w:right="232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w w:val="85"/>
          <w:sz w:val="22"/>
        </w:rPr>
        <w:t>O contrato terá por vigência o prazo de 06 (seis) meses, contados da data de assinatura, condicionada a</w:t>
      </w:r>
      <w:r>
        <w:rPr>
          <w:color w:val="212121"/>
          <w:spacing w:val="-49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8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8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8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40" w:lineRule="auto" w:before="120" w:after="0"/>
        <w:ind w:left="218" w:right="23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admitida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prorrogação,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§1°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57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n°.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garantida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equilíbrio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econômico-financeiro.</w:t>
      </w:r>
    </w:p>
    <w:p>
      <w:pPr>
        <w:pStyle w:val="BodyText"/>
        <w:spacing w:before="118"/>
        <w:ind w:right="232"/>
      </w:pPr>
      <w:r>
        <w:rPr>
          <w:rFonts w:ascii="Arial" w:hAnsi="Arial"/>
          <w:b/>
          <w:w w:val="85"/>
        </w:rPr>
        <w:t>8.1.2. </w:t>
      </w:r>
      <w:r>
        <w:rPr>
          <w:w w:val="85"/>
        </w:rPr>
        <w:t>O prazo de vigência não limita as responsabilidades pré e pós-contratos das partes, nos termos da</w:t>
      </w:r>
      <w:r>
        <w:rPr>
          <w:spacing w:val="1"/>
          <w:w w:val="85"/>
        </w:rPr>
        <w:t> </w:t>
      </w:r>
      <w:r>
        <w:rPr>
          <w:w w:val="90"/>
        </w:rPr>
        <w:t>legislação</w:t>
      </w:r>
      <w:r>
        <w:rPr>
          <w:spacing w:val="-6"/>
          <w:w w:val="90"/>
        </w:rPr>
        <w:t> </w:t>
      </w:r>
      <w:r>
        <w:rPr>
          <w:w w:val="90"/>
        </w:rPr>
        <w:t>civil.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ACOMPANHAMENTO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8"/>
        </w:numPr>
        <w:tabs>
          <w:tab w:pos="591" w:val="left" w:leader="none"/>
        </w:tabs>
        <w:spacing w:line="240" w:lineRule="auto" w:before="121" w:after="0"/>
        <w:ind w:left="218" w:right="236" w:firstLine="0"/>
        <w:jc w:val="both"/>
        <w:rPr>
          <w:sz w:val="22"/>
        </w:rPr>
      </w:pPr>
      <w:r>
        <w:rPr>
          <w:spacing w:val="-1"/>
          <w:w w:val="85"/>
          <w:sz w:val="22"/>
        </w:rPr>
        <w:t>A execução do Contrato será acompanhada e fiscalizada por profissional </w:t>
      </w:r>
      <w:r>
        <w:rPr>
          <w:w w:val="85"/>
          <w:sz w:val="22"/>
        </w:rPr>
        <w:t>designado em ato próprio 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8"/>
        </w:numPr>
        <w:tabs>
          <w:tab w:pos="743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spacing w:val="-1"/>
          <w:w w:val="85"/>
          <w:sz w:val="22"/>
        </w:rPr>
        <w:t>O servidor designado </w:t>
      </w:r>
      <w:r>
        <w:rPr>
          <w:w w:val="85"/>
          <w:sz w:val="22"/>
        </w:rPr>
        <w:t>para acompanhar e fiscalizar o presente Contrato deverá fazê-lo sob os aspectos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6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right="230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hipóteses</w:t>
      </w:r>
      <w:r>
        <w:rPr>
          <w:spacing w:val="8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9"/>
        </w:numPr>
        <w:tabs>
          <w:tab w:pos="707" w:val="left" w:leader="none"/>
        </w:tabs>
        <w:spacing w:line="240" w:lineRule="auto" w:before="121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condições,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caiba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indenizações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espécie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spacing w:before="100"/>
        <w:ind w:right="238"/>
      </w:pPr>
      <w:r>
        <w:rPr>
          <w:w w:val="85"/>
        </w:rPr>
        <w:t>com as consequências contratuais e as previstas em lei ou regulamento, nos termos do artigo 77 da Lei nº</w:t>
      </w:r>
      <w:r>
        <w:rPr>
          <w:spacing w:val="1"/>
          <w:w w:val="85"/>
        </w:rPr>
        <w:t> </w:t>
      </w:r>
      <w:r>
        <w:rPr>
          <w:w w:val="80"/>
        </w:rPr>
        <w:t>8.666/93,</w:t>
      </w:r>
      <w:r>
        <w:rPr>
          <w:spacing w:val="1"/>
          <w:w w:val="80"/>
        </w:rPr>
        <w:t> </w:t>
      </w:r>
      <w:r>
        <w:rPr>
          <w:w w:val="80"/>
        </w:rPr>
        <w:t>bem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pelos</w:t>
      </w:r>
      <w:r>
        <w:rPr>
          <w:spacing w:val="5"/>
          <w:w w:val="80"/>
        </w:rPr>
        <w:t> </w:t>
      </w:r>
      <w:r>
        <w:rPr>
          <w:w w:val="80"/>
        </w:rPr>
        <w:t>motivos</w:t>
      </w:r>
      <w:r>
        <w:rPr>
          <w:spacing w:val="4"/>
          <w:w w:val="80"/>
        </w:rPr>
        <w:t> </w:t>
      </w:r>
      <w:r>
        <w:rPr>
          <w:w w:val="80"/>
        </w:rPr>
        <w:t>relacionados</w:t>
      </w:r>
      <w:r>
        <w:rPr>
          <w:spacing w:val="5"/>
          <w:w w:val="80"/>
        </w:rPr>
        <w:t> </w:t>
      </w:r>
      <w:r>
        <w:rPr>
          <w:w w:val="80"/>
        </w:rPr>
        <w:t>nos</w:t>
      </w:r>
      <w:r>
        <w:rPr>
          <w:spacing w:val="5"/>
          <w:w w:val="80"/>
        </w:rPr>
        <w:t> </w:t>
      </w:r>
      <w:r>
        <w:rPr>
          <w:w w:val="80"/>
        </w:rPr>
        <w:t>artigos</w:t>
      </w:r>
      <w:r>
        <w:rPr>
          <w:spacing w:val="2"/>
          <w:w w:val="80"/>
        </w:rPr>
        <w:t> </w:t>
      </w:r>
      <w:r>
        <w:rPr>
          <w:w w:val="80"/>
        </w:rPr>
        <w:t>78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79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mesmo</w:t>
      </w:r>
      <w:r>
        <w:rPr>
          <w:spacing w:val="2"/>
          <w:w w:val="80"/>
        </w:rPr>
        <w:t> </w:t>
      </w:r>
      <w:r>
        <w:rPr>
          <w:w w:val="80"/>
        </w:rPr>
        <w:t>diploma</w:t>
      </w:r>
      <w:r>
        <w:rPr>
          <w:spacing w:val="3"/>
          <w:w w:val="80"/>
        </w:rPr>
        <w:t> </w:t>
      </w:r>
      <w:r>
        <w:rPr>
          <w:w w:val="80"/>
        </w:rPr>
        <w:t>legal.</w:t>
      </w:r>
    </w:p>
    <w:p>
      <w:pPr>
        <w:pStyle w:val="ListParagraph"/>
        <w:numPr>
          <w:ilvl w:val="2"/>
          <w:numId w:val="9"/>
        </w:numPr>
        <w:tabs>
          <w:tab w:pos="853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ind w:right="229"/>
      </w:pPr>
      <w:r>
        <w:rPr>
          <w:rFonts w:ascii="Arial" w:hAnsi="Arial"/>
          <w:b/>
          <w:w w:val="85"/>
        </w:rPr>
        <w:t>12.1.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10"/>
        </w:numPr>
        <w:tabs>
          <w:tab w:pos="695" w:val="left" w:leader="none"/>
        </w:tabs>
        <w:spacing w:line="240" w:lineRule="auto" w:before="119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20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21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10"/>
        </w:numPr>
        <w:tabs>
          <w:tab w:pos="675" w:val="left" w:leader="none"/>
        </w:tabs>
        <w:spacing w:line="240" w:lineRule="auto" w:before="119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10"/>
        </w:numPr>
        <w:tabs>
          <w:tab w:pos="846" w:val="left" w:leader="none"/>
        </w:tabs>
        <w:spacing w:line="240" w:lineRule="auto" w:before="121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10"/>
        </w:numPr>
        <w:tabs>
          <w:tab w:pos="846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10"/>
        </w:numPr>
        <w:tabs>
          <w:tab w:pos="1030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13.2.2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10"/>
        </w:numPr>
        <w:tabs>
          <w:tab w:pos="673" w:val="left" w:leader="none"/>
        </w:tabs>
        <w:spacing w:line="240" w:lineRule="auto" w:before="120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0"/>
        </w:numPr>
        <w:tabs>
          <w:tab w:pos="699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0"/>
        </w:numPr>
        <w:tabs>
          <w:tab w:pos="673" w:val="left" w:leader="none"/>
        </w:tabs>
        <w:spacing w:line="240" w:lineRule="auto" w:before="121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10"/>
        </w:numPr>
        <w:tabs>
          <w:tab w:pos="692" w:val="left" w:leader="none"/>
        </w:tabs>
        <w:spacing w:line="240" w:lineRule="auto" w:before="118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que </w:t>
      </w:r>
      <w:r>
        <w:rPr>
          <w:w w:val="85"/>
          <w:sz w:val="22"/>
        </w:rPr>
        <w:t>a Contratada tenha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0"/>
        </w:numPr>
        <w:tabs>
          <w:tab w:pos="673" w:val="left" w:leader="none"/>
        </w:tabs>
        <w:spacing w:line="240" w:lineRule="auto" w:before="117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0" w:lineRule="auto" w:before="100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11"/>
        </w:numPr>
        <w:tabs>
          <w:tab w:pos="440" w:val="left" w:leader="none"/>
        </w:tabs>
        <w:spacing w:line="240" w:lineRule="auto" w:before="118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QUARTA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ind w:right="229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 valor em</w:t>
      </w:r>
      <w:r>
        <w:rPr>
          <w:spacing w:val="2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QUINTA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ind w:right="234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ind w:right="240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3"/>
          <w:w w:val="80"/>
        </w:rPr>
        <w:t> </w:t>
      </w:r>
      <w:r>
        <w:rPr>
          <w:w w:val="80"/>
        </w:rPr>
        <w:t>encargos</w:t>
      </w:r>
      <w:r>
        <w:rPr>
          <w:spacing w:val="4"/>
          <w:w w:val="80"/>
        </w:rPr>
        <w:t> </w:t>
      </w:r>
      <w:r>
        <w:rPr>
          <w:w w:val="80"/>
        </w:rPr>
        <w:t>por 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artigo</w:t>
      </w:r>
      <w:r>
        <w:rPr>
          <w:spacing w:val="2"/>
          <w:w w:val="80"/>
        </w:rPr>
        <w:t> </w:t>
      </w:r>
      <w:r>
        <w:rPr>
          <w:w w:val="80"/>
        </w:rPr>
        <w:t>61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1"/>
        <w:ind w:right="239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12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12"/>
        </w:numPr>
        <w:tabs>
          <w:tab w:pos="735" w:val="left" w:leader="none"/>
        </w:tabs>
        <w:spacing w:line="240" w:lineRule="auto" w:before="122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118"/>
        <w:ind w:right="237"/>
      </w:pPr>
      <w:r>
        <w:rPr>
          <w:rFonts w:ascii="Arial" w:hAnsi="Arial"/>
          <w:b/>
          <w:spacing w:val="-1"/>
          <w:w w:val="85"/>
        </w:rPr>
        <w:t>18.2.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Contratada</w:t>
      </w:r>
      <w:r>
        <w:rPr>
          <w:spacing w:val="-5"/>
          <w:w w:val="85"/>
        </w:rPr>
        <w:t> </w:t>
      </w:r>
      <w:r>
        <w:rPr>
          <w:w w:val="85"/>
        </w:rPr>
        <w:t>concordará,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assinar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contrato,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ética</w:t>
      </w:r>
      <w:r>
        <w:rPr>
          <w:spacing w:val="-6"/>
          <w:w w:val="85"/>
        </w:rPr>
        <w:t> </w:t>
      </w:r>
      <w:r>
        <w:rPr>
          <w:w w:val="85"/>
        </w:rPr>
        <w:t>profissional</w:t>
      </w:r>
      <w:r>
        <w:rPr>
          <w:spacing w:val="-4"/>
          <w:w w:val="85"/>
        </w:rPr>
        <w:t> </w:t>
      </w:r>
      <w:r>
        <w:rPr>
          <w:w w:val="85"/>
        </w:rPr>
        <w:t>adotada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-50"/>
          <w:w w:val="85"/>
        </w:rPr>
        <w:t> </w:t>
      </w:r>
      <w:r>
        <w:rPr>
          <w:w w:val="80"/>
        </w:rPr>
        <w:t>quanto</w:t>
      </w:r>
      <w:r>
        <w:rPr>
          <w:spacing w:val="7"/>
          <w:w w:val="80"/>
        </w:rPr>
        <w:t> </w:t>
      </w:r>
      <w:r>
        <w:rPr>
          <w:w w:val="80"/>
        </w:rPr>
        <w:t>à</w:t>
      </w:r>
      <w:r>
        <w:rPr>
          <w:spacing w:val="4"/>
          <w:w w:val="80"/>
        </w:rPr>
        <w:t> </w:t>
      </w:r>
      <w:r>
        <w:rPr>
          <w:w w:val="80"/>
        </w:rPr>
        <w:t>postura,</w:t>
      </w:r>
      <w:r>
        <w:rPr>
          <w:spacing w:val="7"/>
          <w:w w:val="80"/>
        </w:rPr>
        <w:t> </w:t>
      </w:r>
      <w:r>
        <w:rPr>
          <w:w w:val="80"/>
        </w:rPr>
        <w:t>capacitação,</w:t>
      </w:r>
      <w:r>
        <w:rPr>
          <w:spacing w:val="7"/>
          <w:w w:val="80"/>
        </w:rPr>
        <w:t> </w:t>
      </w:r>
      <w:r>
        <w:rPr>
          <w:w w:val="80"/>
        </w:rPr>
        <w:t>representação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instituição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execução</w:t>
      </w:r>
      <w:r>
        <w:rPr>
          <w:spacing w:val="5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trabalhos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6"/>
          <w:w w:val="80"/>
        </w:rPr>
        <w:t> </w:t>
      </w:r>
      <w:r>
        <w:rPr>
          <w:w w:val="80"/>
        </w:rPr>
        <w:t>profissionais.</w:t>
      </w:r>
    </w:p>
    <w:p>
      <w:pPr>
        <w:pStyle w:val="BodyText"/>
        <w:spacing w:before="118"/>
        <w:ind w:right="238" w:firstLine="566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tabs>
          <w:tab w:pos="3015" w:val="left" w:leader="none"/>
        </w:tabs>
        <w:spacing w:before="1"/>
        <w:ind w:left="0" w:right="11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  <w:ind w:left="0" w:right="13"/>
        <w:jc w:val="center"/>
      </w:pPr>
      <w:r>
        <w:rPr>
          <w:w w:val="80"/>
        </w:rPr>
        <w:t>Conselho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2" w:lineRule="auto"/>
        <w:ind w:left="3526" w:right="3541"/>
        <w:jc w:val="center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spacing w:after="0" w:line="352" w:lineRule="auto"/>
        <w:jc w:val="center"/>
        <w:sectPr>
          <w:pgSz w:w="11910" w:h="16840"/>
          <w:pgMar w:header="981" w:footer="0" w:top="1860" w:bottom="280" w:left="1200" w:right="11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BodyText"/>
        <w:spacing w:line="20" w:lineRule="exact" w:before="0"/>
        <w:ind w:left="2743"/>
        <w:jc w:val="left"/>
        <w:rPr>
          <w:sz w:val="2"/>
        </w:rPr>
      </w:pPr>
      <w:r>
        <w:rPr>
          <w:sz w:val="2"/>
        </w:rPr>
        <w:pict>
          <v:group style="width:200.75pt;height:.6pt;mso-position-horizontal-relative:char;mso-position-vertical-relative:line" coordorigin="0,0" coordsize="4015,12">
            <v:line style="position:absolute" from="0,6" to="4015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2" w:lineRule="auto" w:before="129"/>
        <w:ind w:left="3526" w:right="354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tabs>
          <w:tab w:pos="4422" w:val="left" w:leader="none"/>
        </w:tabs>
        <w:spacing w:before="196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492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981" w:footer="0" w:top="18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1164135</wp:posOffset>
          </wp:positionH>
          <wp:positionV relativeFrom="page">
            <wp:posOffset>623172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8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8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7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45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22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9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1" w:hanging="81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3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18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2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5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0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7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8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2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7" w:hanging="1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80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218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2021-09-15T14:19:30Z</dcterms:created>
  <dcterms:modified xsi:type="dcterms:W3CDTF">2021-09-15T14:19:30Z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