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54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1080769</wp:posOffset>
            </wp:positionH>
            <wp:positionV relativeFrom="page">
              <wp:posOffset>9573466</wp:posOffset>
            </wp:positionV>
            <wp:extent cx="6479794" cy="430117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9794" cy="4301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sz w:val="20"/>
        </w:rPr>
        <w:drawing>
          <wp:inline distT="0" distB="0" distL="0" distR="0">
            <wp:extent cx="5337671" cy="563499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7671" cy="563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28"/>
        </w:rPr>
      </w:pPr>
    </w:p>
    <w:p>
      <w:pPr>
        <w:spacing w:before="99"/>
        <w:ind w:left="1048" w:right="2642" w:firstLine="0"/>
        <w:jc w:val="center"/>
        <w:rPr>
          <w:rFonts w:ascii="Arial"/>
          <w:b/>
          <w:sz w:val="24"/>
        </w:rPr>
      </w:pPr>
      <w:r>
        <w:rPr>
          <w:rFonts w:ascii="Arial"/>
          <w:b/>
          <w:w w:val="90"/>
          <w:sz w:val="24"/>
        </w:rPr>
        <w:t>AVISO</w:t>
      </w:r>
    </w:p>
    <w:p>
      <w:pPr>
        <w:pStyle w:val="BodyText"/>
        <w:rPr>
          <w:rFonts w:ascii="Arial"/>
          <w:b/>
          <w:sz w:val="28"/>
        </w:rPr>
      </w:pPr>
    </w:p>
    <w:p>
      <w:pPr>
        <w:spacing w:before="194"/>
        <w:ind w:left="1044" w:right="2642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w w:val="80"/>
          <w:sz w:val="24"/>
        </w:rPr>
        <w:t>TOMADA</w:t>
      </w:r>
      <w:r>
        <w:rPr>
          <w:rFonts w:ascii="Arial" w:hAnsi="Arial"/>
          <w:b/>
          <w:spacing w:val="12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DE</w:t>
      </w:r>
      <w:r>
        <w:rPr>
          <w:rFonts w:ascii="Arial" w:hAnsi="Arial"/>
          <w:b/>
          <w:spacing w:val="13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PREÇOS</w:t>
      </w:r>
      <w:r>
        <w:rPr>
          <w:rFonts w:ascii="Arial" w:hAnsi="Arial"/>
          <w:b/>
          <w:spacing w:val="14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Nº</w:t>
      </w:r>
      <w:r>
        <w:rPr>
          <w:rFonts w:ascii="Arial" w:hAnsi="Arial"/>
          <w:b/>
          <w:spacing w:val="11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01/2017</w:t>
      </w: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spacing w:before="192"/>
        <w:ind w:left="102" w:right="1266"/>
      </w:pPr>
      <w:r>
        <w:rPr>
          <w:rFonts w:ascii="Arial" w:hAnsi="Arial"/>
          <w:b/>
          <w:w w:val="80"/>
        </w:rPr>
        <w:t>OBJETO:</w:t>
      </w:r>
      <w:r>
        <w:rPr>
          <w:rFonts w:ascii="Arial" w:hAnsi="Arial"/>
          <w:b/>
          <w:spacing w:val="11"/>
          <w:w w:val="80"/>
        </w:rPr>
        <w:t> </w:t>
      </w:r>
      <w:r>
        <w:rPr>
          <w:w w:val="80"/>
        </w:rPr>
        <w:t>A</w:t>
      </w:r>
      <w:r>
        <w:rPr>
          <w:spacing w:val="9"/>
          <w:w w:val="80"/>
        </w:rPr>
        <w:t> </w:t>
      </w:r>
      <w:r>
        <w:rPr>
          <w:w w:val="80"/>
        </w:rPr>
        <w:t>presente</w:t>
      </w:r>
      <w:r>
        <w:rPr>
          <w:spacing w:val="13"/>
          <w:w w:val="80"/>
        </w:rPr>
        <w:t> </w:t>
      </w:r>
      <w:r>
        <w:rPr>
          <w:w w:val="80"/>
        </w:rPr>
        <w:t>tomada</w:t>
      </w:r>
      <w:r>
        <w:rPr>
          <w:spacing w:val="11"/>
          <w:w w:val="80"/>
        </w:rPr>
        <w:t> </w:t>
      </w:r>
      <w:r>
        <w:rPr>
          <w:w w:val="80"/>
        </w:rPr>
        <w:t>de</w:t>
      </w:r>
      <w:r>
        <w:rPr>
          <w:spacing w:val="11"/>
          <w:w w:val="80"/>
        </w:rPr>
        <w:t> </w:t>
      </w:r>
      <w:r>
        <w:rPr>
          <w:w w:val="80"/>
        </w:rPr>
        <w:t>preços</w:t>
      </w:r>
      <w:r>
        <w:rPr>
          <w:spacing w:val="11"/>
          <w:w w:val="80"/>
        </w:rPr>
        <w:t> </w:t>
      </w:r>
      <w:r>
        <w:rPr>
          <w:w w:val="80"/>
        </w:rPr>
        <w:t>tem</w:t>
      </w:r>
      <w:r>
        <w:rPr>
          <w:spacing w:val="10"/>
          <w:w w:val="80"/>
        </w:rPr>
        <w:t> </w:t>
      </w:r>
      <w:r>
        <w:rPr>
          <w:w w:val="80"/>
        </w:rPr>
        <w:t>por</w:t>
      </w:r>
      <w:r>
        <w:rPr>
          <w:spacing w:val="8"/>
          <w:w w:val="80"/>
        </w:rPr>
        <w:t> </w:t>
      </w:r>
      <w:r>
        <w:rPr>
          <w:w w:val="80"/>
        </w:rPr>
        <w:t>objeto</w:t>
      </w:r>
      <w:r>
        <w:rPr>
          <w:spacing w:val="9"/>
          <w:w w:val="80"/>
        </w:rPr>
        <w:t> </w:t>
      </w:r>
      <w:r>
        <w:rPr>
          <w:w w:val="80"/>
        </w:rPr>
        <w:t>a</w:t>
      </w:r>
      <w:r>
        <w:rPr>
          <w:spacing w:val="12"/>
          <w:w w:val="80"/>
        </w:rPr>
        <w:t> </w:t>
      </w:r>
      <w:r>
        <w:rPr>
          <w:w w:val="80"/>
        </w:rPr>
        <w:t>contratação</w:t>
      </w:r>
      <w:r>
        <w:rPr>
          <w:spacing w:val="9"/>
          <w:w w:val="80"/>
        </w:rPr>
        <w:t> </w:t>
      </w:r>
      <w:r>
        <w:rPr>
          <w:w w:val="80"/>
        </w:rPr>
        <w:t>de</w:t>
      </w:r>
      <w:r>
        <w:rPr>
          <w:spacing w:val="9"/>
          <w:w w:val="80"/>
        </w:rPr>
        <w:t> </w:t>
      </w:r>
      <w:r>
        <w:rPr>
          <w:w w:val="80"/>
        </w:rPr>
        <w:t>pessoa</w:t>
      </w:r>
      <w:r>
        <w:rPr>
          <w:spacing w:val="12"/>
          <w:w w:val="80"/>
        </w:rPr>
        <w:t> </w:t>
      </w:r>
      <w:r>
        <w:rPr>
          <w:w w:val="80"/>
        </w:rPr>
        <w:t>jurídica</w:t>
      </w:r>
      <w:r>
        <w:rPr>
          <w:spacing w:val="11"/>
          <w:w w:val="80"/>
        </w:rPr>
        <w:t> </w:t>
      </w:r>
      <w:r>
        <w:rPr>
          <w:w w:val="80"/>
        </w:rPr>
        <w:t>para</w:t>
      </w:r>
      <w:r>
        <w:rPr>
          <w:spacing w:val="1"/>
          <w:w w:val="80"/>
        </w:rPr>
        <w:t> </w:t>
      </w:r>
      <w:r>
        <w:rPr>
          <w:w w:val="80"/>
        </w:rPr>
        <w:t>prestação</w:t>
      </w:r>
      <w:r>
        <w:rPr>
          <w:spacing w:val="2"/>
          <w:w w:val="80"/>
        </w:rPr>
        <w:t> </w:t>
      </w:r>
      <w:r>
        <w:rPr>
          <w:w w:val="80"/>
        </w:rPr>
        <w:t>de</w:t>
      </w:r>
      <w:r>
        <w:rPr>
          <w:spacing w:val="3"/>
          <w:w w:val="80"/>
        </w:rPr>
        <w:t> </w:t>
      </w:r>
      <w:r>
        <w:rPr>
          <w:w w:val="80"/>
        </w:rPr>
        <w:t>serviços</w:t>
      </w:r>
      <w:r>
        <w:rPr>
          <w:spacing w:val="1"/>
          <w:w w:val="80"/>
        </w:rPr>
        <w:t> </w:t>
      </w:r>
      <w:r>
        <w:rPr>
          <w:w w:val="80"/>
        </w:rPr>
        <w:t>de</w:t>
      </w:r>
      <w:r>
        <w:rPr>
          <w:spacing w:val="6"/>
          <w:w w:val="80"/>
        </w:rPr>
        <w:t> </w:t>
      </w:r>
      <w:r>
        <w:rPr>
          <w:w w:val="80"/>
        </w:rPr>
        <w:t>Treinamento</w:t>
      </w:r>
      <w:r>
        <w:rPr>
          <w:spacing w:val="3"/>
          <w:w w:val="80"/>
        </w:rPr>
        <w:t> </w:t>
      </w:r>
      <w:r>
        <w:rPr>
          <w:w w:val="80"/>
        </w:rPr>
        <w:t>Comportamental.</w:t>
      </w:r>
    </w:p>
    <w:p>
      <w:pPr>
        <w:pStyle w:val="BodyText"/>
        <w:spacing w:before="3"/>
        <w:rPr>
          <w:sz w:val="34"/>
        </w:rPr>
      </w:pPr>
    </w:p>
    <w:p>
      <w:pPr>
        <w:pStyle w:val="BodyText"/>
        <w:ind w:left="102" w:right="1697"/>
        <w:jc w:val="both"/>
      </w:pPr>
      <w:r>
        <w:rPr>
          <w:rFonts w:ascii="Arial" w:hAnsi="Arial"/>
          <w:b/>
          <w:w w:val="80"/>
        </w:rPr>
        <w:t>A COMISSÃO PERMANENTE DE LICITAÇÃO</w:t>
      </w:r>
      <w:r>
        <w:rPr>
          <w:w w:val="80"/>
        </w:rPr>
        <w:t>, comunica que, a seção pública da Tomada de</w:t>
      </w:r>
      <w:r>
        <w:rPr>
          <w:spacing w:val="1"/>
          <w:w w:val="80"/>
        </w:rPr>
        <w:t> </w:t>
      </w:r>
      <w:r>
        <w:rPr>
          <w:w w:val="80"/>
        </w:rPr>
        <w:t>Preços Nº 01/2017, será reaberta no dia 10/05/2017, às 14:00 horas, que realizará na sua sede,</w:t>
      </w:r>
      <w:r>
        <w:rPr>
          <w:spacing w:val="1"/>
          <w:w w:val="80"/>
        </w:rPr>
        <w:t> </w:t>
      </w:r>
      <w:r>
        <w:rPr>
          <w:w w:val="80"/>
        </w:rPr>
        <w:t>localizada</w:t>
      </w:r>
      <w:r>
        <w:rPr>
          <w:spacing w:val="4"/>
          <w:w w:val="80"/>
        </w:rPr>
        <w:t> </w:t>
      </w:r>
      <w:r>
        <w:rPr>
          <w:w w:val="80"/>
        </w:rPr>
        <w:t>na</w:t>
      </w:r>
      <w:r>
        <w:rPr>
          <w:spacing w:val="7"/>
          <w:w w:val="80"/>
        </w:rPr>
        <w:t> </w:t>
      </w:r>
      <w:r>
        <w:rPr>
          <w:w w:val="80"/>
        </w:rPr>
        <w:t>Avenida</w:t>
      </w:r>
      <w:r>
        <w:rPr>
          <w:spacing w:val="7"/>
          <w:w w:val="80"/>
        </w:rPr>
        <w:t> </w:t>
      </w:r>
      <w:r>
        <w:rPr>
          <w:w w:val="80"/>
        </w:rPr>
        <w:t>República</w:t>
      </w:r>
      <w:r>
        <w:rPr>
          <w:spacing w:val="7"/>
          <w:w w:val="80"/>
        </w:rPr>
        <w:t> </w:t>
      </w:r>
      <w:r>
        <w:rPr>
          <w:w w:val="80"/>
        </w:rPr>
        <w:t>do</w:t>
      </w:r>
      <w:r>
        <w:rPr>
          <w:spacing w:val="5"/>
          <w:w w:val="80"/>
        </w:rPr>
        <w:t> </w:t>
      </w:r>
      <w:r>
        <w:rPr>
          <w:w w:val="80"/>
        </w:rPr>
        <w:t>Chile,</w:t>
      </w:r>
      <w:r>
        <w:rPr>
          <w:spacing w:val="6"/>
          <w:w w:val="80"/>
        </w:rPr>
        <w:t> </w:t>
      </w:r>
      <w:r>
        <w:rPr>
          <w:w w:val="80"/>
        </w:rPr>
        <w:t>nº</w:t>
      </w:r>
      <w:r>
        <w:rPr>
          <w:spacing w:val="7"/>
          <w:w w:val="80"/>
        </w:rPr>
        <w:t> </w:t>
      </w:r>
      <w:r>
        <w:rPr>
          <w:w w:val="80"/>
        </w:rPr>
        <w:t>230,</w:t>
      </w:r>
      <w:r>
        <w:rPr>
          <w:spacing w:val="4"/>
          <w:w w:val="80"/>
        </w:rPr>
        <w:t> </w:t>
      </w:r>
      <w:r>
        <w:rPr>
          <w:w w:val="80"/>
        </w:rPr>
        <w:t>23º</w:t>
      </w:r>
      <w:r>
        <w:rPr>
          <w:spacing w:val="5"/>
          <w:w w:val="80"/>
        </w:rPr>
        <w:t> </w:t>
      </w:r>
      <w:r>
        <w:rPr>
          <w:w w:val="80"/>
        </w:rPr>
        <w:t>andar</w:t>
      </w:r>
      <w:r>
        <w:rPr>
          <w:spacing w:val="6"/>
          <w:w w:val="80"/>
        </w:rPr>
        <w:t> </w:t>
      </w:r>
      <w:r>
        <w:rPr>
          <w:w w:val="80"/>
        </w:rPr>
        <w:t>-</w:t>
      </w:r>
      <w:r>
        <w:rPr>
          <w:spacing w:val="6"/>
          <w:w w:val="80"/>
        </w:rPr>
        <w:t> </w:t>
      </w:r>
      <w:r>
        <w:rPr>
          <w:w w:val="80"/>
        </w:rPr>
        <w:t>Centro</w:t>
      </w:r>
      <w:r>
        <w:rPr>
          <w:spacing w:val="8"/>
          <w:w w:val="80"/>
        </w:rPr>
        <w:t> </w:t>
      </w:r>
      <w:r>
        <w:rPr>
          <w:w w:val="80"/>
        </w:rPr>
        <w:t>–</w:t>
      </w:r>
      <w:r>
        <w:rPr>
          <w:spacing w:val="5"/>
          <w:w w:val="80"/>
        </w:rPr>
        <w:t> </w:t>
      </w:r>
      <w:r>
        <w:rPr>
          <w:w w:val="80"/>
        </w:rPr>
        <w:t>Rio</w:t>
      </w:r>
      <w:r>
        <w:rPr>
          <w:spacing w:val="7"/>
          <w:w w:val="80"/>
        </w:rPr>
        <w:t> </w:t>
      </w:r>
      <w:r>
        <w:rPr>
          <w:w w:val="80"/>
        </w:rPr>
        <w:t>de</w:t>
      </w:r>
      <w:r>
        <w:rPr>
          <w:spacing w:val="7"/>
          <w:w w:val="80"/>
        </w:rPr>
        <w:t> </w:t>
      </w:r>
      <w:r>
        <w:rPr>
          <w:w w:val="80"/>
        </w:rPr>
        <w:t>Janeiro</w:t>
      </w:r>
      <w:r>
        <w:rPr>
          <w:spacing w:val="9"/>
          <w:w w:val="80"/>
        </w:rPr>
        <w:t> </w:t>
      </w:r>
      <w:r>
        <w:rPr>
          <w:w w:val="80"/>
        </w:rPr>
        <w:t>–</w:t>
      </w:r>
      <w:r>
        <w:rPr>
          <w:spacing w:val="7"/>
          <w:w w:val="80"/>
        </w:rPr>
        <w:t> </w:t>
      </w:r>
      <w:r>
        <w:rPr>
          <w:w w:val="80"/>
        </w:rPr>
        <w:t>RJ.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spacing w:before="1"/>
        <w:ind w:left="102"/>
        <w:jc w:val="both"/>
      </w:pPr>
      <w:r>
        <w:rPr>
          <w:w w:val="80"/>
        </w:rPr>
        <w:t>Rio</w:t>
      </w:r>
      <w:r>
        <w:rPr>
          <w:spacing w:val="8"/>
          <w:w w:val="80"/>
        </w:rPr>
        <w:t> </w:t>
      </w:r>
      <w:r>
        <w:rPr>
          <w:w w:val="80"/>
        </w:rPr>
        <w:t>de</w:t>
      </w:r>
      <w:r>
        <w:rPr>
          <w:spacing w:val="9"/>
          <w:w w:val="80"/>
        </w:rPr>
        <w:t> </w:t>
      </w:r>
      <w:r>
        <w:rPr>
          <w:w w:val="80"/>
        </w:rPr>
        <w:t>Janeiro,</w:t>
      </w:r>
      <w:r>
        <w:rPr>
          <w:spacing w:val="6"/>
          <w:w w:val="80"/>
        </w:rPr>
        <w:t> </w:t>
      </w:r>
      <w:r>
        <w:rPr>
          <w:w w:val="80"/>
        </w:rPr>
        <w:t>03</w:t>
      </w:r>
      <w:r>
        <w:rPr>
          <w:spacing w:val="8"/>
          <w:w w:val="80"/>
        </w:rPr>
        <w:t> </w:t>
      </w:r>
      <w:r>
        <w:rPr>
          <w:w w:val="80"/>
        </w:rPr>
        <w:t>de</w:t>
      </w:r>
      <w:r>
        <w:rPr>
          <w:spacing w:val="8"/>
          <w:w w:val="80"/>
        </w:rPr>
        <w:t> </w:t>
      </w:r>
      <w:r>
        <w:rPr>
          <w:w w:val="80"/>
        </w:rPr>
        <w:t>Maio</w:t>
      </w:r>
      <w:r>
        <w:rPr>
          <w:spacing w:val="7"/>
          <w:w w:val="80"/>
        </w:rPr>
        <w:t> </w:t>
      </w:r>
      <w:r>
        <w:rPr>
          <w:w w:val="80"/>
        </w:rPr>
        <w:t>de</w:t>
      </w:r>
      <w:r>
        <w:rPr>
          <w:spacing w:val="8"/>
          <w:w w:val="80"/>
        </w:rPr>
        <w:t> </w:t>
      </w:r>
      <w:r>
        <w:rPr>
          <w:w w:val="80"/>
        </w:rPr>
        <w:t>2017.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9"/>
        <w:rPr>
          <w:sz w:val="39"/>
        </w:rPr>
      </w:pPr>
    </w:p>
    <w:p>
      <w:pPr>
        <w:spacing w:before="0"/>
        <w:ind w:left="1046" w:right="2642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w w:val="80"/>
          <w:sz w:val="24"/>
        </w:rPr>
        <w:t>FLÁVIO</w:t>
      </w:r>
      <w:r>
        <w:rPr>
          <w:rFonts w:ascii="Arial" w:hAnsi="Arial"/>
          <w:b/>
          <w:spacing w:val="16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VIDIGAL</w:t>
      </w:r>
    </w:p>
    <w:p>
      <w:pPr>
        <w:spacing w:before="120"/>
        <w:ind w:left="1101" w:right="2642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w w:val="80"/>
          <w:sz w:val="24"/>
        </w:rPr>
        <w:t>PRESIDENTE</w:t>
      </w:r>
      <w:r>
        <w:rPr>
          <w:rFonts w:ascii="Arial" w:hAnsi="Arial"/>
          <w:b/>
          <w:spacing w:val="17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DA</w:t>
      </w:r>
      <w:r>
        <w:rPr>
          <w:rFonts w:ascii="Arial" w:hAnsi="Arial"/>
          <w:b/>
          <w:spacing w:val="18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COMISSÃO</w:t>
      </w:r>
      <w:r>
        <w:rPr>
          <w:rFonts w:ascii="Arial" w:hAnsi="Arial"/>
          <w:b/>
          <w:spacing w:val="18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PERMANENTE</w:t>
      </w:r>
      <w:r>
        <w:rPr>
          <w:rFonts w:ascii="Arial" w:hAnsi="Arial"/>
          <w:b/>
          <w:spacing w:val="17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DE</w:t>
      </w:r>
      <w:r>
        <w:rPr>
          <w:rFonts w:ascii="Arial" w:hAnsi="Arial"/>
          <w:b/>
          <w:spacing w:val="18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LICITAÇÃO</w:t>
      </w:r>
      <w:r>
        <w:rPr>
          <w:rFonts w:ascii="Arial" w:hAnsi="Arial"/>
          <w:b/>
          <w:spacing w:val="19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–</w:t>
      </w:r>
      <w:r>
        <w:rPr>
          <w:rFonts w:ascii="Arial" w:hAnsi="Arial"/>
          <w:b/>
          <w:spacing w:val="19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CAU/RJ</w:t>
      </w:r>
    </w:p>
    <w:sectPr>
      <w:type w:val="continuous"/>
      <w:pgSz w:w="11910" w:h="16840"/>
      <w:pgMar w:top="1060" w:bottom="280" w:left="160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2021-09-10T11:29:55Z</dcterms:created>
  <dcterms:modified xsi:type="dcterms:W3CDTF">2021-09-10T11:29:55Z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2017-05-08T00:00:00Z</vt:filetime>
  </property>
  <property fmtid="{D5CDD505-2E9C-101B-9397-08002B2CF9AE}" pid="3" name="LastSaved">
    <vt:filetime>2021-09-10T00:00:00Z</vt:filetime>
  </property>
</Properties>
</file>