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5695" w14:textId="6EB0FB10" w:rsidR="00C71BC3" w:rsidRDefault="00047800" w:rsidP="00047800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047800">
        <w:rPr>
          <w:b/>
          <w:bCs/>
        </w:rPr>
        <w:t>Declaração</w:t>
      </w:r>
    </w:p>
    <w:p w14:paraId="65837AD7" w14:textId="000C812C" w:rsidR="00047800" w:rsidRDefault="00047800" w:rsidP="00047800">
      <w:pPr>
        <w:spacing w:line="360" w:lineRule="auto"/>
        <w:jc w:val="both"/>
        <w:rPr>
          <w:b/>
          <w:bCs/>
        </w:rPr>
      </w:pPr>
    </w:p>
    <w:p w14:paraId="547A0160" w14:textId="47510B62" w:rsidR="00047800" w:rsidRDefault="00047800" w:rsidP="00047800">
      <w:pPr>
        <w:spacing w:before="225" w:after="225" w:line="360" w:lineRule="auto"/>
        <w:ind w:left="100"/>
        <w:jc w:val="both"/>
        <w:rPr>
          <w:color w:val="000000"/>
          <w:sz w:val="24"/>
          <w:szCs w:val="24"/>
        </w:rPr>
      </w:pPr>
      <w:r>
        <w:rPr>
          <w:b/>
          <w:bCs/>
        </w:rPr>
        <w:t>Declaramos, para os devidos fins</w:t>
      </w:r>
      <w:r w:rsidR="00897139">
        <w:rPr>
          <w:b/>
          <w:bCs/>
        </w:rPr>
        <w:t>,</w:t>
      </w:r>
      <w:r>
        <w:rPr>
          <w:b/>
          <w:bCs/>
        </w:rPr>
        <w:t xml:space="preserve"> que a entidade................., CNPJ, </w:t>
      </w:r>
      <w:r w:rsidR="00897139">
        <w:rPr>
          <w:b/>
          <w:bCs/>
        </w:rPr>
        <w:t>não possui quaisquer dos impedimentos relacionados no art. 39 da lei 13.019/</w:t>
      </w:r>
      <w:proofErr w:type="gramStart"/>
      <w:r w:rsidR="00897139">
        <w:rPr>
          <w:b/>
          <w:bCs/>
        </w:rPr>
        <w:t>2014 .</w:t>
      </w:r>
      <w:proofErr w:type="gramEnd"/>
      <w:r w:rsidR="00897139">
        <w:rPr>
          <w:rStyle w:val="Refdenotadefim"/>
          <w:b/>
          <w:bCs/>
        </w:rPr>
        <w:endnoteReference w:id="1"/>
      </w:r>
    </w:p>
    <w:p w14:paraId="69867191" w14:textId="323FF56E" w:rsidR="00047800" w:rsidRDefault="00047800" w:rsidP="00047800">
      <w:pPr>
        <w:spacing w:before="225" w:after="225" w:line="360" w:lineRule="auto"/>
        <w:ind w:left="1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Rio de </w:t>
      </w:r>
      <w:proofErr w:type="gramStart"/>
      <w:r>
        <w:rPr>
          <w:b/>
          <w:bCs/>
        </w:rPr>
        <w:t>Janeiro,......................</w:t>
      </w:r>
      <w:proofErr w:type="gramEnd"/>
    </w:p>
    <w:p w14:paraId="5AB74F61" w14:textId="52D1A8CC" w:rsidR="00047800" w:rsidRDefault="00047800" w:rsidP="00047800">
      <w:pPr>
        <w:spacing w:before="225" w:after="225" w:line="360" w:lineRule="auto"/>
        <w:ind w:left="1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Entidade.......................</w:t>
      </w:r>
    </w:p>
    <w:p w14:paraId="50456962" w14:textId="464E330E" w:rsidR="00047800" w:rsidRPr="00E553FF" w:rsidRDefault="00047800" w:rsidP="00047800">
      <w:pPr>
        <w:spacing w:before="225" w:after="225" w:line="360" w:lineRule="auto"/>
        <w:ind w:left="100"/>
        <w:jc w:val="both"/>
        <w:rPr>
          <w:color w:val="000000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Representante Legal.......................................- Identidade..........................</w:t>
      </w:r>
    </w:p>
    <w:p w14:paraId="7AC41A25" w14:textId="67939E35" w:rsidR="00047800" w:rsidRPr="00047800" w:rsidRDefault="00047800" w:rsidP="00047800">
      <w:pPr>
        <w:spacing w:line="360" w:lineRule="auto"/>
        <w:jc w:val="both"/>
        <w:rPr>
          <w:b/>
          <w:bCs/>
        </w:rPr>
      </w:pPr>
    </w:p>
    <w:sectPr w:rsidR="00047800" w:rsidRPr="00047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6EA4" w14:textId="77777777" w:rsidR="006254BF" w:rsidRDefault="006254BF" w:rsidP="00897139">
      <w:pPr>
        <w:spacing w:after="0" w:line="240" w:lineRule="auto"/>
      </w:pPr>
      <w:r>
        <w:separator/>
      </w:r>
    </w:p>
  </w:endnote>
  <w:endnote w:type="continuationSeparator" w:id="0">
    <w:p w14:paraId="765DA922" w14:textId="77777777" w:rsidR="006254BF" w:rsidRDefault="006254BF" w:rsidP="00897139">
      <w:pPr>
        <w:spacing w:after="0" w:line="240" w:lineRule="auto"/>
      </w:pPr>
      <w:r>
        <w:continuationSeparator/>
      </w:r>
    </w:p>
  </w:endnote>
  <w:endnote w:id="1">
    <w:p w14:paraId="119E1484" w14:textId="77777777" w:rsidR="00897139" w:rsidRPr="00897139" w:rsidRDefault="00897139" w:rsidP="00897139">
      <w:pPr>
        <w:spacing w:before="100" w:beforeAutospacing="1" w:after="100" w:afterAutospacing="1"/>
        <w:ind w:firstLine="432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Style w:val="Refdenotadefim"/>
        </w:rPr>
        <w:endnoteRef/>
      </w:r>
      <w:r>
        <w:t xml:space="preserve"> </w:t>
      </w:r>
      <w:r w:rsidRPr="008971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X</w:t>
      </w:r>
    </w:p>
    <w:p w14:paraId="7885C39F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432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Das Vedações</w:t>
      </w:r>
    </w:p>
    <w:p w14:paraId="3EAEA964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39. Ficará impedida de celebrar qualquer modalidade de parceria prevista nesta Lei a organização da sociedade civil que:</w:t>
      </w:r>
    </w:p>
    <w:p w14:paraId="4DA53A44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</w:t>
      </w:r>
      <w:proofErr w:type="gramEnd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esteja regularmente constituída ou, se estrangeira, não esteja autorizada a funcionar no território nacional;</w:t>
      </w:r>
    </w:p>
    <w:p w14:paraId="56B933D8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esteja</w:t>
      </w:r>
      <w:proofErr w:type="gramEnd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omissa no dever de prestar contas de parceria anteriormente celebrada;</w:t>
      </w:r>
    </w:p>
    <w:p w14:paraId="1A06C9F3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</w:t>
      </w:r>
      <w:hyperlink r:id="rId1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pela Lei nº 13.204, de 2015)</w:t>
        </w:r>
      </w:hyperlink>
    </w:p>
    <w:p w14:paraId="117E3903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tenha tido as contas rejeitadas pela administração pública nos últimos cinco anos, exceto se: </w:t>
      </w:r>
      <w:hyperlink r:id="rId2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pela Lei nº 13.204, de 2015)</w:t>
        </w:r>
      </w:hyperlink>
    </w:p>
    <w:p w14:paraId="325DD160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for sanada a irregularidade que motivou a rejeição e quitados os débitos eventualmente imputados; </w:t>
      </w:r>
      <w:hyperlink r:id="rId3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Lei nº 13.204, de 2015)</w:t>
        </w:r>
      </w:hyperlink>
    </w:p>
    <w:p w14:paraId="54362CEF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for reconsiderada ou revista a decisão pela rejeição; </w:t>
      </w:r>
      <w:hyperlink r:id="rId4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Lei nº 13.204, de 2015)</w:t>
        </w:r>
      </w:hyperlink>
    </w:p>
    <w:p w14:paraId="3D66BD97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 apreciação das contas estiver pendente de decisão sobre recurso com efeito suspensivo; </w:t>
      </w:r>
      <w:hyperlink r:id="rId5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Lei nº 13.204, de 2015)</w:t>
        </w:r>
      </w:hyperlink>
    </w:p>
    <w:p w14:paraId="298431DC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</w:t>
      </w:r>
      <w:proofErr w:type="gramStart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tenha</w:t>
      </w:r>
      <w:proofErr w:type="gramEnd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sido punida com uma das seguintes sanções, pelo período que durar a penalidade:</w:t>
      </w:r>
    </w:p>
    <w:p w14:paraId="4F797CE5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suspensão de participação em licitação e impedimento de contratar com a administração;</w:t>
      </w:r>
    </w:p>
    <w:p w14:paraId="02B92AF9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declaração de inidoneidade para licitar ou contratar com a administração pública;</w:t>
      </w:r>
    </w:p>
    <w:p w14:paraId="14B23467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 prevista no inciso II do art. 73 desta Lei;</w:t>
      </w:r>
    </w:p>
    <w:p w14:paraId="139111C4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 prevista no inciso III do art. 73 desta Lei;</w:t>
      </w:r>
    </w:p>
    <w:p w14:paraId="3F63351D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</w:t>
      </w:r>
      <w:proofErr w:type="gramStart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tenha</w:t>
      </w:r>
      <w:proofErr w:type="gramEnd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tido contas de parceria julgadas irregulares ou rejeitadas por Tribunal ou Conselho de Contas de qualquer esfera da Federação, em decisão irrecorrível, nos últimos 8 (oito) anos;</w:t>
      </w:r>
    </w:p>
    <w:p w14:paraId="5BF97A1E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tenha entre seus dirigentes pessoa:</w:t>
      </w:r>
    </w:p>
    <w:p w14:paraId="0CCEAFE9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703F3D68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julgada responsável por falta grave e inabilitada para o exercício de cargo em comissão ou função de confiança, enquanto durar a inabilitação;</w:t>
      </w:r>
    </w:p>
    <w:p w14:paraId="4523AEB9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considerada responsável por ato de improbidade, enquanto durarem os prazos estabelecidos nos </w:t>
      </w:r>
      <w:hyperlink r:id="rId6" w:anchor="art12i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incisos I, II e III do art. 12 da Lei nº 8.429, de 2 de junho de 1992.</w:t>
        </w:r>
      </w:hyperlink>
    </w:p>
    <w:p w14:paraId="04F2D770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Nas hipóteses deste artigo, é igualmente vedada a transferência de novos recursos no âmbito 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14:paraId="733F8A33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Em qualquer das hipóteses previstas no </w:t>
      </w:r>
      <w:r w:rsidRPr="008971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caput, </w:t>
      </w: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persiste o impedimento para celebrar parceria enquanto não houver o ressarcimento do dano ao erário, pelo qual seja responsável a organização da sociedade civil ou seu dirigente.</w:t>
      </w:r>
    </w:p>
    <w:p w14:paraId="67A5AE4D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 </w:t>
      </w:r>
      <w:hyperlink r:id="rId7" w:anchor="art9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(Revogado). </w:t>
        </w:r>
      </w:hyperlink>
      <w:hyperlink r:id="rId8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pela Lei nº 13.204, de 2015)</w:t>
        </w:r>
      </w:hyperlink>
    </w:p>
    <w:p w14:paraId="5A1CAFD7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4º Para os fins do disposto na alínea </w:t>
      </w:r>
      <w:r w:rsidRPr="008971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 </w:t>
      </w: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inciso IV e no § 2</w:t>
      </w:r>
      <w:proofErr w:type="gramStart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,</w:t>
      </w:r>
      <w:proofErr w:type="gramEnd"/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serão considerados débitos que decorram de atrasos na liberação de repasses pela administração pública ou que tenham sido objeto de parcelamento, se a organização da sociedade civil estiver em situação regular no parcelamento. </w:t>
      </w:r>
      <w:hyperlink r:id="rId9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Lei nº 13.204, de 2015)</w:t>
        </w:r>
      </w:hyperlink>
    </w:p>
    <w:p w14:paraId="1992AC37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5º 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</w:t>
      </w:r>
      <w:hyperlink r:id="rId10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Lei nº 13.204, de 2015)</w:t>
        </w:r>
      </w:hyperlink>
    </w:p>
    <w:p w14:paraId="2AE57D0B" w14:textId="77777777" w:rsidR="00897139" w:rsidRPr="00897139" w:rsidRDefault="00897139" w:rsidP="00897139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971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6º Não são considerados membros de Poder os integrantes de conselhos de direitos e de políticas públicas. </w:t>
      </w:r>
      <w:hyperlink r:id="rId11" w:anchor="art2" w:history="1">
        <w:r w:rsidRPr="008971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Lei nº 13.204, de 2015)</w:t>
        </w:r>
      </w:hyperlink>
    </w:p>
    <w:p w14:paraId="0B2E903D" w14:textId="40FAD847" w:rsidR="00897139" w:rsidRDefault="00897139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FCC5" w14:textId="77777777" w:rsidR="006254BF" w:rsidRDefault="006254BF" w:rsidP="00897139">
      <w:pPr>
        <w:spacing w:after="0" w:line="240" w:lineRule="auto"/>
      </w:pPr>
      <w:r>
        <w:separator/>
      </w:r>
    </w:p>
  </w:footnote>
  <w:footnote w:type="continuationSeparator" w:id="0">
    <w:p w14:paraId="1B16F740" w14:textId="77777777" w:rsidR="006254BF" w:rsidRDefault="006254BF" w:rsidP="0089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0"/>
    <w:rsid w:val="00047800"/>
    <w:rsid w:val="005D7A79"/>
    <w:rsid w:val="006254BF"/>
    <w:rsid w:val="00897139"/>
    <w:rsid w:val="00C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AA8"/>
  <w15:chartTrackingRefBased/>
  <w15:docId w15:val="{DF3D987C-8437-4BBE-A610-8223839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713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713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9713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9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3" Type="http://schemas.openxmlformats.org/officeDocument/2006/relationships/hyperlink" Target="http://www.planalto.gov.br/ccivil_03/_Ato2015-2018/2015/Lei/L13204.htm" TargetMode="External"/><Relationship Id="rId7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hyperlink" Target="http://www.planalto.gov.br/ccivil_03/_Ato2015-2018/2015/Lei/L13204.htm" TargetMode="External"/><Relationship Id="rId1" Type="http://schemas.openxmlformats.org/officeDocument/2006/relationships/hyperlink" Target="http://www.planalto.gov.br/ccivil_03/_Ato2015-2018/2015/Lei/L13204.htm" TargetMode="External"/><Relationship Id="rId6" Type="http://schemas.openxmlformats.org/officeDocument/2006/relationships/hyperlink" Target="http://www.planalto.gov.br/ccivil_03/LEIS/L8429.htm" TargetMode="External"/><Relationship Id="rId11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hyperlink" Target="http://www.planalto.gov.br/ccivil_03/_Ato2015-2018/2015/Lei/L13204.htm" TargetMode="Externa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hyperlink" Target="http://www.planalto.gov.br/ccivil_03/_Ato2015-2018/2015/Lei/L13204.htm" TargetMode="External"/><Relationship Id="rId9" Type="http://schemas.openxmlformats.org/officeDocument/2006/relationships/hyperlink" Target="http://www.planalto.gov.br/ccivil_03/_Ato2015-2018/2015/Lei/L13204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30F8-C236-4C33-8384-5BCAE4C3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Burges</dc:creator>
  <cp:keywords/>
  <dc:description/>
  <cp:lastModifiedBy>Marina Burges</cp:lastModifiedBy>
  <cp:revision>2</cp:revision>
  <dcterms:created xsi:type="dcterms:W3CDTF">2021-08-27T19:55:00Z</dcterms:created>
  <dcterms:modified xsi:type="dcterms:W3CDTF">2021-08-27T19:55:00Z</dcterms:modified>
</cp:coreProperties>
</file>