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01/2022 DE SELEÇÃO PÚBLICA DE PROJETOS DE APOIO À ASSISTÊNCIA TÉCNICA EM HABITAÇÃO DE INTERESSE SOCIAL (ATHIS) PARA PATROCÍNIO PELO CAU/RJ - DEMETRE ANASTASSAKIS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DA PRESENÇA DE ARQUITETO(A) E URBANISTA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_______(nome do Representante Legal)_______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na condição de representante legal da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___________(nome da Entidade Proponente)__________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_________(CNPJ nº )________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declara, sob as penas da lei, ter em seu quadro institucional, de empregados, associados ou colaboradores, profissional arquiteto(a) e urbanista, com registro regular no CAU/RJ, para coordenação do projeto e registro de responsabilidade técnica. Na ausência desse profissional no quadro institucional, o proponente deverá emitir declaração indicando o arquiteto e urbanista inscrito no CAU/RJ como coordenador dos trabalhos que deverá anuir com a indicação no mesmo documento. </w:t>
      </w:r>
    </w:p>
    <w:p w:rsidR="00000000" w:rsidDel="00000000" w:rsidP="00000000" w:rsidRDefault="00000000" w:rsidRPr="00000000" w14:paraId="00000009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firmamos a presente.</w:t>
      </w:r>
    </w:p>
    <w:p w:rsidR="00000000" w:rsidDel="00000000" w:rsidP="00000000" w:rsidRDefault="00000000" w:rsidRPr="00000000" w14:paraId="0000000A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Rio de Janeiro, ___ de ________________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2022</w:t>
      </w:r>
    </w:p>
    <w:p w:rsidR="00000000" w:rsidDel="00000000" w:rsidP="00000000" w:rsidRDefault="00000000" w:rsidRPr="00000000" w14:paraId="0000000C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  <w:br w:type="textWrapping"/>
        <w:t xml:space="preserve">(nome da Entidade proponente)</w:t>
        <w:br w:type="textWrapping"/>
        <w:t xml:space="preserve">(nome do Representante Legal)</w:t>
        <w:br w:type="textWrapping"/>
        <w:t xml:space="preserve">(cargo do Representante Legal)</w:t>
        <w:br w:type="textWrapping"/>
        <w:t xml:space="preserve">(identidade do Representante Legal)</w:t>
      </w:r>
    </w:p>
    <w:p w:rsidR="00000000" w:rsidDel="00000000" w:rsidP="00000000" w:rsidRDefault="00000000" w:rsidRPr="00000000" w14:paraId="0000000F">
      <w:pPr>
        <w:spacing w:after="225" w:before="225" w:line="36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