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AD1E4" w14:textId="25F72F34" w:rsidR="00DB3A26" w:rsidRPr="004A6DA8" w:rsidRDefault="04A27076" w:rsidP="6265B0B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/>
        <w:ind w:right="90"/>
        <w:jc w:val="center"/>
        <w:rPr>
          <w:rFonts w:asciiTheme="majorHAnsi" w:eastAsia="Arial" w:hAnsiTheme="majorHAnsi" w:cstheme="majorBidi"/>
        </w:rPr>
      </w:pPr>
      <w:r w:rsidRPr="6265B0BC">
        <w:rPr>
          <w:rFonts w:asciiTheme="majorHAnsi" w:eastAsia="Arial" w:hAnsiTheme="majorHAnsi" w:cstheme="majorBidi"/>
          <w:b/>
          <w:bCs/>
          <w:highlight w:val="white"/>
        </w:rPr>
        <w:t>CHAMADA PÚB</w:t>
      </w:r>
      <w:r w:rsidRPr="6265B0BC">
        <w:rPr>
          <w:rFonts w:asciiTheme="majorHAnsi" w:eastAsia="Arial" w:hAnsiTheme="majorHAnsi" w:cstheme="majorBidi"/>
          <w:b/>
          <w:bCs/>
        </w:rPr>
        <w:t xml:space="preserve">LICA Nº </w:t>
      </w:r>
      <w:r w:rsidR="4ACD1FCF" w:rsidRPr="6265B0BC">
        <w:rPr>
          <w:rFonts w:asciiTheme="majorHAnsi" w:eastAsia="Arial" w:hAnsiTheme="majorHAnsi" w:cstheme="majorBidi"/>
          <w:b/>
          <w:bCs/>
        </w:rPr>
        <w:t>05</w:t>
      </w:r>
      <w:r w:rsidRPr="6265B0BC">
        <w:rPr>
          <w:rFonts w:asciiTheme="majorHAnsi" w:eastAsia="Arial" w:hAnsiTheme="majorHAnsi" w:cstheme="majorBidi"/>
          <w:b/>
          <w:bCs/>
        </w:rPr>
        <w:t>/202</w:t>
      </w:r>
      <w:r w:rsidR="39F2773F" w:rsidRPr="6265B0BC">
        <w:rPr>
          <w:rFonts w:asciiTheme="majorHAnsi" w:eastAsia="Arial" w:hAnsiTheme="majorHAnsi" w:cstheme="majorBidi"/>
          <w:b/>
          <w:bCs/>
        </w:rPr>
        <w:t>3</w:t>
      </w:r>
    </w:p>
    <w:p w14:paraId="6193116F" w14:textId="556F3894" w:rsidR="00DB3A26" w:rsidRPr="004A6DA8" w:rsidRDefault="04A27076" w:rsidP="6265B0B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/>
        <w:ind w:right="90"/>
        <w:jc w:val="center"/>
        <w:rPr>
          <w:rFonts w:asciiTheme="majorHAnsi" w:eastAsia="Arial" w:hAnsiTheme="majorHAnsi" w:cstheme="majorBidi"/>
        </w:rPr>
      </w:pPr>
      <w:bookmarkStart w:id="0" w:name="_GoBack"/>
      <w:r w:rsidRPr="6265B0BC">
        <w:rPr>
          <w:rFonts w:asciiTheme="majorHAnsi" w:eastAsia="Arial" w:hAnsiTheme="majorHAnsi" w:cstheme="majorBidi"/>
          <w:b/>
          <w:bCs/>
        </w:rPr>
        <w:t>EDITAL 01/202</w:t>
      </w:r>
      <w:r w:rsidR="39F2773F" w:rsidRPr="6265B0BC">
        <w:rPr>
          <w:rFonts w:asciiTheme="majorHAnsi" w:eastAsia="Arial" w:hAnsiTheme="majorHAnsi" w:cstheme="majorBidi"/>
          <w:b/>
          <w:bCs/>
        </w:rPr>
        <w:t>3</w:t>
      </w:r>
      <w:r w:rsidRPr="6265B0BC">
        <w:rPr>
          <w:rFonts w:asciiTheme="majorHAnsi" w:eastAsia="Arial" w:hAnsiTheme="majorHAnsi" w:cstheme="majorBidi"/>
          <w:b/>
          <w:bCs/>
        </w:rPr>
        <w:t xml:space="preserve"> “PRÊMIO </w:t>
      </w:r>
      <w:r w:rsidR="45FDF8F4" w:rsidRPr="6265B0BC">
        <w:rPr>
          <w:rFonts w:asciiTheme="majorHAnsi" w:eastAsia="Arial" w:hAnsiTheme="majorHAnsi" w:cstheme="majorBidi"/>
          <w:b/>
          <w:bCs/>
        </w:rPr>
        <w:t>VERA HAZAN DE FORMAÇÃO CONTINUADA CAU/R</w:t>
      </w:r>
      <w:bookmarkEnd w:id="0"/>
      <w:r w:rsidR="45FDF8F4" w:rsidRPr="6265B0BC">
        <w:rPr>
          <w:rFonts w:asciiTheme="majorHAnsi" w:eastAsia="Arial" w:hAnsiTheme="majorHAnsi" w:cstheme="majorBidi"/>
          <w:b/>
          <w:bCs/>
        </w:rPr>
        <w:t>J</w:t>
      </w:r>
      <w:r w:rsidRPr="6265B0BC">
        <w:rPr>
          <w:rFonts w:asciiTheme="majorHAnsi" w:eastAsia="Arial" w:hAnsiTheme="majorHAnsi" w:cstheme="majorBidi"/>
          <w:b/>
          <w:bCs/>
        </w:rPr>
        <w:t>”</w:t>
      </w:r>
    </w:p>
    <w:p w14:paraId="49774B90" w14:textId="15D0FFEF" w:rsidR="005C3B90" w:rsidRPr="004A6DA8" w:rsidRDefault="04A27076" w:rsidP="6265B0B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/>
        <w:ind w:right="90"/>
        <w:jc w:val="center"/>
        <w:rPr>
          <w:rFonts w:asciiTheme="majorHAnsi" w:eastAsia="Arial" w:hAnsiTheme="majorHAnsi" w:cstheme="majorBidi"/>
          <w:b/>
          <w:bCs/>
        </w:rPr>
      </w:pPr>
      <w:r w:rsidRPr="6265B0BC">
        <w:rPr>
          <w:rFonts w:asciiTheme="majorHAnsi" w:eastAsia="Arial" w:hAnsiTheme="majorHAnsi" w:cstheme="majorBidi"/>
          <w:b/>
          <w:bCs/>
        </w:rPr>
        <w:t xml:space="preserve">Processo Administrativo nº </w:t>
      </w:r>
      <w:r w:rsidR="6305CBC2" w:rsidRPr="6265B0BC">
        <w:rPr>
          <w:rFonts w:ascii="Calibri" w:eastAsia="Calibri" w:hAnsi="Calibri" w:cs="Calibri"/>
          <w:b/>
          <w:bCs/>
          <w:color w:val="424242"/>
        </w:rPr>
        <w:t>17577</w:t>
      </w:r>
      <w:r w:rsidR="316525C4" w:rsidRPr="6265B0BC">
        <w:rPr>
          <w:rFonts w:ascii="Calibri" w:eastAsia="Calibri" w:hAnsi="Calibri" w:cs="Calibri"/>
          <w:b/>
          <w:bCs/>
          <w:color w:val="424242"/>
        </w:rPr>
        <w:t>8</w:t>
      </w:r>
      <w:r w:rsidR="6305CBC2" w:rsidRPr="6265B0BC">
        <w:rPr>
          <w:rFonts w:ascii="Calibri" w:eastAsia="Calibri" w:hAnsi="Calibri" w:cs="Calibri"/>
          <w:b/>
          <w:bCs/>
          <w:color w:val="424242"/>
        </w:rPr>
        <w:t>8</w:t>
      </w:r>
      <w:r w:rsidR="39F2773F" w:rsidRPr="6265B0BC">
        <w:rPr>
          <w:rFonts w:asciiTheme="majorHAnsi" w:eastAsia="Arial" w:hAnsiTheme="majorHAnsi" w:cstheme="majorBidi"/>
          <w:b/>
          <w:bCs/>
        </w:rPr>
        <w:t>/2023</w:t>
      </w:r>
    </w:p>
    <w:p w14:paraId="3104CEF4" w14:textId="4C8BD901" w:rsidR="6265B0BC" w:rsidRDefault="6265B0BC" w:rsidP="6265B0B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/>
        <w:ind w:right="90"/>
        <w:jc w:val="center"/>
        <w:rPr>
          <w:rFonts w:asciiTheme="majorHAnsi" w:eastAsia="Arial" w:hAnsiTheme="majorHAnsi" w:cstheme="majorBidi"/>
          <w:b/>
          <w:bCs/>
        </w:rPr>
      </w:pPr>
    </w:p>
    <w:p w14:paraId="2375CBCE" w14:textId="045E33DC" w:rsidR="00DB3A26" w:rsidRPr="004A6DA8" w:rsidRDefault="04A27076" w:rsidP="6265B0BC">
      <w:pPr>
        <w:spacing w:after="120"/>
        <w:ind w:right="90"/>
        <w:jc w:val="both"/>
        <w:rPr>
          <w:rFonts w:asciiTheme="majorHAnsi" w:eastAsia="Arial" w:hAnsiTheme="majorHAnsi" w:cstheme="majorBidi"/>
          <w:b/>
          <w:bCs/>
          <w:highlight w:val="cyan"/>
        </w:rPr>
      </w:pPr>
      <w:r w:rsidRPr="6265B0BC">
        <w:rPr>
          <w:rFonts w:asciiTheme="majorHAnsi" w:eastAsia="Arial" w:hAnsiTheme="majorHAnsi" w:cstheme="majorBidi"/>
        </w:rPr>
        <w:t>O Conselho de Arquitetura e Urbanismo do Rio de Janeiro (CAU/RJ), autarquia feder</w:t>
      </w:r>
      <w:r w:rsidR="6EFA8E7E" w:rsidRPr="6265B0BC">
        <w:rPr>
          <w:rFonts w:asciiTheme="majorHAnsi" w:eastAsia="Arial" w:hAnsiTheme="majorHAnsi" w:cstheme="majorBidi"/>
        </w:rPr>
        <w:t>al de fiscalização profissional</w:t>
      </w:r>
      <w:r w:rsidRPr="6265B0BC">
        <w:rPr>
          <w:rFonts w:asciiTheme="majorHAnsi" w:eastAsia="Arial" w:hAnsiTheme="majorHAnsi" w:cstheme="majorBidi"/>
        </w:rPr>
        <w:t xml:space="preserve"> instituída pela Lei Federal nº 12.378/2</w:t>
      </w:r>
      <w:r w:rsidR="6EFA8E7E" w:rsidRPr="6265B0BC">
        <w:rPr>
          <w:rFonts w:asciiTheme="majorHAnsi" w:eastAsia="Arial" w:hAnsiTheme="majorHAnsi" w:cstheme="majorBidi"/>
        </w:rPr>
        <w:t>010, no uso das atribuições dispostas no</w:t>
      </w:r>
      <w:r w:rsidRPr="6265B0BC">
        <w:rPr>
          <w:rFonts w:asciiTheme="majorHAnsi" w:eastAsia="Arial" w:hAnsiTheme="majorHAnsi" w:cstheme="majorBidi"/>
        </w:rPr>
        <w:t xml:space="preserve"> art. 4º, incisos XIII </w:t>
      </w:r>
      <w:r w:rsidR="6EFA8E7E" w:rsidRPr="6265B0BC">
        <w:rPr>
          <w:rFonts w:asciiTheme="majorHAnsi" w:eastAsia="Arial" w:hAnsiTheme="majorHAnsi" w:cstheme="majorBidi"/>
        </w:rPr>
        <w:t>e XIX de seu Regimento Interno</w:t>
      </w:r>
      <w:r w:rsidR="57260519" w:rsidRPr="6265B0BC">
        <w:rPr>
          <w:rFonts w:asciiTheme="majorHAnsi" w:eastAsia="Arial" w:hAnsiTheme="majorHAnsi" w:cstheme="majorBidi"/>
        </w:rPr>
        <w:t xml:space="preserve">, por requerimento da sua Comissão Temporária </w:t>
      </w:r>
      <w:r w:rsidR="45FDF8F4" w:rsidRPr="6265B0BC">
        <w:rPr>
          <w:rFonts w:asciiTheme="majorHAnsi" w:eastAsia="Arial" w:hAnsiTheme="majorHAnsi" w:cstheme="majorBidi"/>
        </w:rPr>
        <w:t>de Formação Continuada</w:t>
      </w:r>
      <w:r w:rsidR="6EFA8E7E" w:rsidRPr="6265B0BC">
        <w:rPr>
          <w:rFonts w:asciiTheme="majorHAnsi" w:eastAsia="Arial" w:hAnsiTheme="majorHAnsi" w:cstheme="majorBidi"/>
        </w:rPr>
        <w:t xml:space="preserve"> e com fulcro no disposto na L</w:t>
      </w:r>
      <w:r w:rsidR="205587A4" w:rsidRPr="6265B0BC">
        <w:rPr>
          <w:rFonts w:asciiTheme="majorHAnsi" w:eastAsia="Arial" w:hAnsiTheme="majorHAnsi" w:cstheme="majorBidi"/>
        </w:rPr>
        <w:t xml:space="preserve">ei 8.666/1993, </w:t>
      </w:r>
      <w:r w:rsidRPr="6265B0BC">
        <w:rPr>
          <w:rFonts w:asciiTheme="majorHAnsi" w:eastAsia="Arial" w:hAnsiTheme="majorHAnsi" w:cstheme="majorBidi"/>
        </w:rPr>
        <w:t>TORNA PÚB</w:t>
      </w:r>
      <w:r w:rsidR="6EFA8E7E" w:rsidRPr="6265B0BC">
        <w:rPr>
          <w:rFonts w:asciiTheme="majorHAnsi" w:eastAsia="Arial" w:hAnsiTheme="majorHAnsi" w:cstheme="majorBidi"/>
        </w:rPr>
        <w:t xml:space="preserve">LICO O PRESENTE CHAMAMENTO nº </w:t>
      </w:r>
      <w:r w:rsidR="363A3AD0" w:rsidRPr="6265B0BC">
        <w:rPr>
          <w:rFonts w:asciiTheme="majorHAnsi" w:eastAsia="Arial" w:hAnsiTheme="majorHAnsi" w:cstheme="majorBidi"/>
        </w:rPr>
        <w:t>05</w:t>
      </w:r>
      <w:r w:rsidRPr="6265B0BC">
        <w:rPr>
          <w:rFonts w:asciiTheme="majorHAnsi" w:eastAsia="Arial" w:hAnsiTheme="majorHAnsi" w:cstheme="majorBidi"/>
        </w:rPr>
        <w:t>/202</w:t>
      </w:r>
      <w:r w:rsidR="6B6237C4" w:rsidRPr="6265B0BC">
        <w:rPr>
          <w:rFonts w:asciiTheme="majorHAnsi" w:eastAsia="Arial" w:hAnsiTheme="majorHAnsi" w:cstheme="majorBidi"/>
        </w:rPr>
        <w:t>3</w:t>
      </w:r>
      <w:r w:rsidRPr="6265B0BC">
        <w:rPr>
          <w:rFonts w:asciiTheme="majorHAnsi" w:eastAsia="Arial" w:hAnsiTheme="majorHAnsi" w:cstheme="majorBidi"/>
        </w:rPr>
        <w:t xml:space="preserve">, </w:t>
      </w:r>
      <w:r w:rsidR="205587A4" w:rsidRPr="6265B0BC">
        <w:rPr>
          <w:rFonts w:asciiTheme="majorHAnsi" w:eastAsia="Arial" w:hAnsiTheme="majorHAnsi" w:cstheme="majorBidi"/>
        </w:rPr>
        <w:t xml:space="preserve">na modalidade Concurso Público, constante do </w:t>
      </w:r>
      <w:r w:rsidRPr="6265B0BC">
        <w:rPr>
          <w:rFonts w:asciiTheme="majorHAnsi" w:eastAsia="Arial" w:hAnsiTheme="majorHAnsi" w:cstheme="majorBidi"/>
        </w:rPr>
        <w:t xml:space="preserve">processo administrativo </w:t>
      </w:r>
      <w:r w:rsidR="410EB39C" w:rsidRPr="6265B0BC">
        <w:rPr>
          <w:rFonts w:ascii="Calibri" w:eastAsia="Calibri" w:hAnsi="Calibri" w:cs="Calibri"/>
          <w:color w:val="424242"/>
        </w:rPr>
        <w:t>17577</w:t>
      </w:r>
      <w:r w:rsidR="0A1F869A" w:rsidRPr="6265B0BC">
        <w:rPr>
          <w:rFonts w:ascii="Calibri" w:eastAsia="Calibri" w:hAnsi="Calibri" w:cs="Calibri"/>
          <w:color w:val="424242"/>
        </w:rPr>
        <w:t>8</w:t>
      </w:r>
      <w:r w:rsidR="410EB39C" w:rsidRPr="6265B0BC">
        <w:rPr>
          <w:rFonts w:ascii="Calibri" w:eastAsia="Calibri" w:hAnsi="Calibri" w:cs="Calibri"/>
          <w:color w:val="424242"/>
        </w:rPr>
        <w:t>8</w:t>
      </w:r>
      <w:r w:rsidR="39F2773F" w:rsidRPr="6265B0BC">
        <w:rPr>
          <w:rFonts w:asciiTheme="majorHAnsi" w:eastAsia="Arial" w:hAnsiTheme="majorHAnsi" w:cstheme="majorBidi"/>
        </w:rPr>
        <w:t>/2023</w:t>
      </w:r>
      <w:r w:rsidR="205587A4" w:rsidRPr="6265B0BC">
        <w:rPr>
          <w:rFonts w:asciiTheme="majorHAnsi" w:eastAsia="Arial" w:hAnsiTheme="majorHAnsi" w:cstheme="majorBidi"/>
        </w:rPr>
        <w:t xml:space="preserve">, </w:t>
      </w:r>
      <w:r w:rsidRPr="6265B0BC">
        <w:rPr>
          <w:rFonts w:asciiTheme="majorHAnsi" w:eastAsia="Arial" w:hAnsiTheme="majorHAnsi" w:cstheme="majorBidi"/>
        </w:rPr>
        <w:t>com a fi</w:t>
      </w:r>
      <w:r w:rsidRPr="6265B0BC">
        <w:rPr>
          <w:rFonts w:asciiTheme="majorHAnsi" w:eastAsia="Arial" w:hAnsiTheme="majorHAnsi" w:cstheme="majorBidi"/>
          <w:highlight w:val="white"/>
        </w:rPr>
        <w:t xml:space="preserve">nalidade </w:t>
      </w:r>
      <w:r w:rsidR="45FDF8F4" w:rsidRPr="6265B0BC">
        <w:rPr>
          <w:rFonts w:asciiTheme="majorHAnsi" w:eastAsia="Arial" w:hAnsiTheme="majorHAnsi" w:cstheme="majorBidi"/>
        </w:rPr>
        <w:t xml:space="preserve">de </w:t>
      </w:r>
      <w:r w:rsidR="45FDF8F4" w:rsidRPr="6265B0BC">
        <w:rPr>
          <w:rFonts w:asciiTheme="majorHAnsi" w:eastAsia="Arial Nova Cond" w:hAnsiTheme="majorHAnsi" w:cstheme="majorBidi"/>
        </w:rPr>
        <w:t>incentivar as entidades de Arquitetura e urbanismo a estruturarem seus Programas de Formação Continuada e a se fortalecerem</w:t>
      </w:r>
      <w:r w:rsidRPr="6265B0BC">
        <w:rPr>
          <w:rFonts w:asciiTheme="majorHAnsi" w:eastAsia="Arial" w:hAnsiTheme="majorHAnsi" w:cstheme="majorBidi"/>
          <w:highlight w:val="white"/>
        </w:rPr>
        <w:t xml:space="preserve">, concedendo aos selecionados o “Prêmio </w:t>
      </w:r>
      <w:r w:rsidR="45FDF8F4" w:rsidRPr="6265B0BC">
        <w:rPr>
          <w:rFonts w:asciiTheme="majorHAnsi" w:eastAsia="Arial" w:hAnsiTheme="majorHAnsi" w:cstheme="majorBidi"/>
          <w:b/>
          <w:bCs/>
        </w:rPr>
        <w:t>Ve</w:t>
      </w:r>
      <w:r w:rsidR="3714D3D7" w:rsidRPr="6265B0BC">
        <w:rPr>
          <w:rFonts w:asciiTheme="majorHAnsi" w:eastAsia="Arial" w:hAnsiTheme="majorHAnsi" w:cstheme="majorBidi"/>
          <w:b/>
          <w:bCs/>
        </w:rPr>
        <w:t>ra Hazan de Formação Continuada</w:t>
      </w:r>
      <w:r w:rsidR="45FDF8F4" w:rsidRPr="6265B0BC">
        <w:rPr>
          <w:rFonts w:asciiTheme="majorHAnsi" w:eastAsia="Arial" w:hAnsiTheme="majorHAnsi" w:cstheme="majorBidi"/>
          <w:b/>
          <w:bCs/>
        </w:rPr>
        <w:t xml:space="preserve"> CAU/RJ</w:t>
      </w:r>
      <w:r w:rsidRPr="6265B0BC">
        <w:rPr>
          <w:rFonts w:asciiTheme="majorHAnsi" w:eastAsia="Arial" w:hAnsiTheme="majorHAnsi" w:cstheme="majorBidi"/>
          <w:highlight w:val="white"/>
        </w:rPr>
        <w:t>”, mediante as condições estabelecidas no Edital e nos seus anexos</w:t>
      </w:r>
      <w:r w:rsidRPr="6265B0BC">
        <w:rPr>
          <w:rFonts w:asciiTheme="majorHAnsi" w:eastAsia="Arial" w:hAnsiTheme="majorHAnsi" w:cstheme="majorBidi"/>
        </w:rPr>
        <w:t>.</w:t>
      </w:r>
    </w:p>
    <w:p w14:paraId="50039B15" w14:textId="4C9D33C8" w:rsidR="009C13ED" w:rsidRPr="004A6DA8" w:rsidRDefault="009C13ED" w:rsidP="004A6DA8">
      <w:pPr>
        <w:spacing w:after="120"/>
        <w:ind w:right="90"/>
        <w:jc w:val="both"/>
        <w:rPr>
          <w:rFonts w:asciiTheme="majorHAnsi" w:eastAsia="Arial" w:hAnsiTheme="majorHAnsi" w:cstheme="majorHAnsi"/>
          <w:highlight w:val="white"/>
        </w:rPr>
      </w:pPr>
      <w:r w:rsidRPr="004A6DA8">
        <w:rPr>
          <w:rFonts w:asciiTheme="majorHAnsi" w:eastAsia="Arial" w:hAnsiTheme="majorHAnsi" w:cstheme="majorHAnsi"/>
          <w:highlight w:val="white"/>
        </w:rPr>
        <w:t xml:space="preserve">Prazo para inscrição: </w:t>
      </w:r>
      <w:r w:rsidR="00F54D74" w:rsidRPr="004A6DA8">
        <w:rPr>
          <w:rFonts w:asciiTheme="majorHAnsi" w:eastAsia="Arial" w:hAnsiTheme="majorHAnsi" w:cstheme="majorHAnsi"/>
          <w:highlight w:val="white"/>
        </w:rPr>
        <w:t>d</w:t>
      </w:r>
      <w:r w:rsidR="00842D25" w:rsidRPr="004A6DA8">
        <w:rPr>
          <w:rFonts w:asciiTheme="majorHAnsi" w:eastAsia="Arial" w:hAnsiTheme="majorHAnsi" w:cstheme="majorHAnsi"/>
          <w:highlight w:val="white"/>
        </w:rPr>
        <w:t>as</w:t>
      </w:r>
      <w:r w:rsidR="00F54D74" w:rsidRPr="004A6DA8">
        <w:rPr>
          <w:rFonts w:asciiTheme="majorHAnsi" w:eastAsia="Arial" w:hAnsiTheme="majorHAnsi" w:cstheme="majorHAnsi"/>
          <w:highlight w:val="white"/>
        </w:rPr>
        <w:t xml:space="preserve"> 9h do dia </w:t>
      </w:r>
      <w:r w:rsidR="003A29A2" w:rsidRPr="004A6DA8">
        <w:rPr>
          <w:rFonts w:asciiTheme="majorHAnsi" w:eastAsia="Arial" w:hAnsiTheme="majorHAnsi" w:cstheme="majorHAnsi"/>
        </w:rPr>
        <w:t>23</w:t>
      </w:r>
      <w:r w:rsidR="00B3453F" w:rsidRPr="004A6DA8">
        <w:rPr>
          <w:rFonts w:asciiTheme="majorHAnsi" w:eastAsia="Arial" w:hAnsiTheme="majorHAnsi" w:cstheme="majorHAnsi"/>
        </w:rPr>
        <w:t>/05</w:t>
      </w:r>
      <w:r w:rsidR="00F54D74" w:rsidRPr="004A6DA8">
        <w:rPr>
          <w:rFonts w:asciiTheme="majorHAnsi" w:eastAsia="Arial" w:hAnsiTheme="majorHAnsi" w:cstheme="majorHAnsi"/>
        </w:rPr>
        <w:t xml:space="preserve">/2023 às 18h do dia </w:t>
      </w:r>
      <w:r w:rsidR="003A29A2" w:rsidRPr="004A6DA8">
        <w:rPr>
          <w:rFonts w:asciiTheme="majorHAnsi" w:eastAsia="Arial" w:hAnsiTheme="majorHAnsi" w:cstheme="majorHAnsi"/>
        </w:rPr>
        <w:t>06</w:t>
      </w:r>
      <w:r w:rsidR="00B3453F" w:rsidRPr="004A6DA8">
        <w:rPr>
          <w:rFonts w:asciiTheme="majorHAnsi" w:eastAsia="Arial" w:hAnsiTheme="majorHAnsi" w:cstheme="majorHAnsi"/>
        </w:rPr>
        <w:t>/07</w:t>
      </w:r>
      <w:r w:rsidRPr="004A6DA8">
        <w:rPr>
          <w:rFonts w:asciiTheme="majorHAnsi" w:eastAsia="Arial" w:hAnsiTheme="majorHAnsi" w:cstheme="majorHAnsi"/>
        </w:rPr>
        <w:t>/2023</w:t>
      </w:r>
    </w:p>
    <w:p w14:paraId="6990624E" w14:textId="1A30A388" w:rsidR="00F54D74" w:rsidRPr="004A6DA8" w:rsidRDefault="00842D25" w:rsidP="004A6DA8">
      <w:pPr>
        <w:spacing w:after="120"/>
        <w:ind w:right="90"/>
        <w:jc w:val="both"/>
        <w:rPr>
          <w:rFonts w:asciiTheme="majorHAnsi" w:eastAsia="Arial" w:hAnsiTheme="majorHAnsi" w:cstheme="majorHAnsi"/>
          <w:highlight w:val="white"/>
        </w:rPr>
      </w:pPr>
      <w:r w:rsidRPr="004A6DA8">
        <w:rPr>
          <w:rFonts w:asciiTheme="majorHAnsi" w:eastAsia="Arial" w:hAnsiTheme="majorHAnsi" w:cstheme="majorHAnsi"/>
          <w:highlight w:val="white"/>
        </w:rPr>
        <w:t>Endereço</w:t>
      </w:r>
      <w:r w:rsidR="00F54D74" w:rsidRPr="004A6DA8">
        <w:rPr>
          <w:rFonts w:asciiTheme="majorHAnsi" w:eastAsia="Arial" w:hAnsiTheme="majorHAnsi" w:cstheme="majorHAnsi"/>
          <w:highlight w:val="white"/>
        </w:rPr>
        <w:t xml:space="preserve"> para envio</w:t>
      </w:r>
      <w:r w:rsidRPr="004A6DA8">
        <w:rPr>
          <w:rFonts w:asciiTheme="majorHAnsi" w:eastAsia="Arial" w:hAnsiTheme="majorHAnsi" w:cstheme="majorHAnsi"/>
          <w:highlight w:val="white"/>
        </w:rPr>
        <w:t xml:space="preserve"> da documentação de inscrição</w:t>
      </w:r>
      <w:r w:rsidR="00F54D74" w:rsidRPr="004A6DA8">
        <w:rPr>
          <w:rFonts w:asciiTheme="majorHAnsi" w:eastAsia="Arial" w:hAnsiTheme="majorHAnsi" w:cstheme="majorHAnsi"/>
          <w:highlight w:val="white"/>
        </w:rPr>
        <w:t>: exclusivamente atrav</w:t>
      </w:r>
      <w:r w:rsidRPr="004A6DA8">
        <w:rPr>
          <w:rFonts w:asciiTheme="majorHAnsi" w:eastAsia="Arial" w:hAnsiTheme="majorHAnsi" w:cstheme="majorHAnsi"/>
          <w:highlight w:val="white"/>
        </w:rPr>
        <w:t>és do e-mail</w:t>
      </w:r>
      <w:r w:rsidR="00F54D74" w:rsidRPr="004A6DA8">
        <w:rPr>
          <w:rFonts w:asciiTheme="majorHAnsi" w:eastAsia="Arial" w:hAnsiTheme="majorHAnsi" w:cstheme="majorHAnsi"/>
          <w:highlight w:val="white"/>
        </w:rPr>
        <w:t xml:space="preserve"> </w:t>
      </w:r>
      <w:r w:rsidR="00B3453F" w:rsidRPr="004A6DA8">
        <w:rPr>
          <w:rFonts w:asciiTheme="majorHAnsi" w:eastAsia="Arial Nova Cond" w:hAnsiTheme="majorHAnsi" w:cstheme="majorHAnsi"/>
        </w:rPr>
        <w:t>formacaocontinuada@caurj.gov.br</w:t>
      </w:r>
    </w:p>
    <w:p w14:paraId="660C7839" w14:textId="60A03C26" w:rsidR="00A56ADD" w:rsidRPr="004A6DA8" w:rsidRDefault="000B2D96" w:rsidP="004A6DA8">
      <w:pPr>
        <w:spacing w:after="120"/>
        <w:ind w:right="90"/>
        <w:jc w:val="both"/>
        <w:rPr>
          <w:rFonts w:asciiTheme="majorHAnsi" w:eastAsia="Arial" w:hAnsiTheme="majorHAnsi" w:cstheme="majorHAnsi"/>
          <w:highlight w:val="white"/>
        </w:rPr>
      </w:pPr>
      <w:r w:rsidRPr="004A6DA8">
        <w:rPr>
          <w:rFonts w:asciiTheme="majorHAnsi" w:eastAsia="Arial" w:hAnsiTheme="majorHAnsi" w:cstheme="majorHAnsi"/>
          <w:highlight w:val="white"/>
        </w:rPr>
        <w:t xml:space="preserve">Abertura da documentação de inscrição: </w:t>
      </w:r>
      <w:r w:rsidR="003A29A2" w:rsidRPr="004A6DA8">
        <w:rPr>
          <w:rFonts w:asciiTheme="majorHAnsi" w:eastAsia="Arial" w:hAnsiTheme="majorHAnsi" w:cstheme="majorHAnsi"/>
        </w:rPr>
        <w:t>07</w:t>
      </w:r>
      <w:r w:rsidR="00B3453F" w:rsidRPr="004A6DA8">
        <w:rPr>
          <w:rFonts w:asciiTheme="majorHAnsi" w:eastAsia="Arial" w:hAnsiTheme="majorHAnsi" w:cstheme="majorHAnsi"/>
        </w:rPr>
        <w:t>/07</w:t>
      </w:r>
      <w:r w:rsidRPr="004A6DA8">
        <w:rPr>
          <w:rFonts w:asciiTheme="majorHAnsi" w:eastAsia="Arial" w:hAnsiTheme="majorHAnsi" w:cstheme="majorHAnsi"/>
        </w:rPr>
        <w:t>/2023</w:t>
      </w:r>
    </w:p>
    <w:p w14:paraId="4581AA58" w14:textId="77777777" w:rsidR="009C13ED" w:rsidRPr="004A6DA8" w:rsidRDefault="009C13ED" w:rsidP="004A6DA8">
      <w:pPr>
        <w:spacing w:after="120"/>
        <w:ind w:right="90"/>
        <w:jc w:val="both"/>
        <w:rPr>
          <w:rFonts w:asciiTheme="majorHAnsi" w:eastAsia="Arial" w:hAnsiTheme="majorHAnsi" w:cstheme="majorHAnsi"/>
          <w:highlight w:val="white"/>
        </w:rPr>
      </w:pPr>
    </w:p>
    <w:p w14:paraId="3918EC04" w14:textId="77777777" w:rsidR="00DB3A26" w:rsidRPr="004A6DA8" w:rsidRDefault="00821DD0" w:rsidP="004A6DA8">
      <w:p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after="120"/>
        <w:ind w:right="90"/>
        <w:jc w:val="both"/>
        <w:rPr>
          <w:rFonts w:asciiTheme="majorHAnsi" w:eastAsia="Arial" w:hAnsiTheme="majorHAnsi" w:cstheme="majorHAnsi"/>
          <w:b/>
        </w:rPr>
      </w:pPr>
      <w:r w:rsidRPr="004A6DA8">
        <w:rPr>
          <w:rFonts w:asciiTheme="majorHAnsi" w:eastAsia="Arial" w:hAnsiTheme="majorHAnsi" w:cstheme="majorHAnsi"/>
          <w:b/>
        </w:rPr>
        <w:t>1. OBJETO</w:t>
      </w:r>
    </w:p>
    <w:p w14:paraId="0C23166B" w14:textId="1093DC7C" w:rsidR="00DB3A26" w:rsidRPr="004A6DA8" w:rsidRDefault="00821DD0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 xml:space="preserve">1.1. </w:t>
      </w:r>
      <w:r w:rsidRPr="004A6DA8">
        <w:rPr>
          <w:rFonts w:asciiTheme="majorHAnsi" w:eastAsia="Arial" w:hAnsiTheme="majorHAnsi" w:cstheme="majorHAnsi"/>
        </w:rPr>
        <w:t>O presente Chama</w:t>
      </w:r>
      <w:r w:rsidR="00B3453F" w:rsidRPr="004A6DA8">
        <w:rPr>
          <w:rFonts w:asciiTheme="majorHAnsi" w:eastAsia="Arial" w:hAnsiTheme="majorHAnsi" w:cstheme="majorHAnsi"/>
        </w:rPr>
        <w:t>mento Público tem como objeto a p</w:t>
      </w:r>
      <w:r w:rsidR="00B3453F" w:rsidRPr="004A6DA8">
        <w:rPr>
          <w:rFonts w:asciiTheme="majorHAnsi" w:eastAsia="Arial Nova Cond" w:hAnsiTheme="majorHAnsi" w:cstheme="majorHAnsi"/>
        </w:rPr>
        <w:t>remiação e a promoção das</w:t>
      </w:r>
      <w:r w:rsidR="005A2D2C" w:rsidRPr="004A6DA8">
        <w:rPr>
          <w:rFonts w:asciiTheme="majorHAnsi" w:eastAsia="Arial Nova Cond" w:hAnsiTheme="majorHAnsi" w:cstheme="majorHAnsi"/>
        </w:rPr>
        <w:t xml:space="preserve"> melhores propostas de p</w:t>
      </w:r>
      <w:r w:rsidR="005745F2" w:rsidRPr="004A6DA8">
        <w:rPr>
          <w:rFonts w:asciiTheme="majorHAnsi" w:eastAsia="Arial Nova Cond" w:hAnsiTheme="majorHAnsi" w:cstheme="majorHAnsi"/>
        </w:rPr>
        <w:t>rogramas de Cursos de Formação C</w:t>
      </w:r>
      <w:r w:rsidR="005A2D2C" w:rsidRPr="004A6DA8">
        <w:rPr>
          <w:rFonts w:asciiTheme="majorHAnsi" w:eastAsia="Arial Nova Cond" w:hAnsiTheme="majorHAnsi" w:cstheme="majorHAnsi"/>
        </w:rPr>
        <w:t>ontinuada</w:t>
      </w:r>
      <w:r w:rsidR="005745F2" w:rsidRPr="004A6DA8">
        <w:rPr>
          <w:rFonts w:asciiTheme="majorHAnsi" w:eastAsia="Arial Nova Cond" w:hAnsiTheme="majorHAnsi" w:cstheme="majorHAnsi"/>
        </w:rPr>
        <w:t>, com o intuito de incentivar as entidades de Arquitetura e Urbanismo a estruturarem seus programas e a se fortalecerem</w:t>
      </w:r>
      <w:r w:rsidRPr="004A6DA8">
        <w:rPr>
          <w:rFonts w:asciiTheme="majorHAnsi" w:eastAsia="Arial" w:hAnsiTheme="majorHAnsi" w:cstheme="majorHAnsi"/>
          <w:highlight w:val="white"/>
        </w:rPr>
        <w:t xml:space="preserve">. </w:t>
      </w:r>
    </w:p>
    <w:p w14:paraId="391FCCDB" w14:textId="77777777" w:rsidR="00DB3A26" w:rsidRPr="004A6DA8" w:rsidRDefault="00DB3A26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</w:p>
    <w:p w14:paraId="1402BA10" w14:textId="77777777" w:rsidR="00DB3A26" w:rsidRPr="004A6DA8" w:rsidRDefault="00821DD0" w:rsidP="004A6DA8">
      <w:pPr>
        <w:spacing w:after="120"/>
        <w:ind w:right="90"/>
        <w:jc w:val="both"/>
        <w:rPr>
          <w:rFonts w:asciiTheme="majorHAnsi" w:eastAsia="Arial" w:hAnsiTheme="majorHAnsi" w:cstheme="majorHAnsi"/>
          <w:b/>
        </w:rPr>
      </w:pPr>
      <w:r w:rsidRPr="004A6DA8">
        <w:rPr>
          <w:rFonts w:asciiTheme="majorHAnsi" w:eastAsia="Arial" w:hAnsiTheme="majorHAnsi" w:cstheme="majorHAnsi"/>
          <w:b/>
        </w:rPr>
        <w:t>2. JUSTIFICATIVA</w:t>
      </w:r>
    </w:p>
    <w:p w14:paraId="16DF3A46" w14:textId="78F0E0E3" w:rsidR="005745F2" w:rsidRPr="004A6DA8" w:rsidRDefault="00821DD0" w:rsidP="004A6DA8">
      <w:pPr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2.1.</w:t>
      </w:r>
      <w:r w:rsidRPr="004A6DA8">
        <w:rPr>
          <w:rFonts w:asciiTheme="majorHAnsi" w:eastAsia="Arial" w:hAnsiTheme="majorHAnsi" w:cstheme="majorHAnsi"/>
        </w:rPr>
        <w:t xml:space="preserve"> </w:t>
      </w:r>
      <w:r w:rsidR="005745F2" w:rsidRPr="004A6DA8">
        <w:rPr>
          <w:rFonts w:asciiTheme="majorHAnsi" w:eastAsia="Arial Nova Cond" w:hAnsiTheme="majorHAnsi" w:cstheme="majorHAnsi"/>
        </w:rPr>
        <w:t xml:space="preserve">O CAU/RJ entende que deve contribuir para a formação continuada de </w:t>
      </w:r>
      <w:proofErr w:type="gramStart"/>
      <w:r w:rsidR="005745F2" w:rsidRPr="004A6DA8">
        <w:rPr>
          <w:rFonts w:asciiTheme="majorHAnsi" w:eastAsia="Arial Nova Cond" w:hAnsiTheme="majorHAnsi" w:cstheme="majorHAnsi"/>
        </w:rPr>
        <w:t>arquiteto(</w:t>
      </w:r>
      <w:proofErr w:type="gramEnd"/>
      <w:r w:rsidR="005745F2" w:rsidRPr="004A6DA8">
        <w:rPr>
          <w:rFonts w:asciiTheme="majorHAnsi" w:eastAsia="Arial Nova Cond" w:hAnsiTheme="majorHAnsi" w:cstheme="majorHAnsi"/>
        </w:rPr>
        <w:t>a)s e urbanista</w:t>
      </w:r>
      <w:r w:rsidR="003142EE" w:rsidRPr="004A6DA8">
        <w:rPr>
          <w:rFonts w:asciiTheme="majorHAnsi" w:eastAsia="Arial Nova Cond" w:hAnsiTheme="majorHAnsi" w:cstheme="majorHAnsi"/>
        </w:rPr>
        <w:t>(</w:t>
      </w:r>
      <w:r w:rsidR="005745F2" w:rsidRPr="004A6DA8">
        <w:rPr>
          <w:rFonts w:asciiTheme="majorHAnsi" w:eastAsia="Arial Nova Cond" w:hAnsiTheme="majorHAnsi" w:cstheme="majorHAnsi"/>
        </w:rPr>
        <w:t>s</w:t>
      </w:r>
      <w:r w:rsidR="003142EE" w:rsidRPr="004A6DA8">
        <w:rPr>
          <w:rFonts w:asciiTheme="majorHAnsi" w:eastAsia="Arial Nova Cond" w:hAnsiTheme="majorHAnsi" w:cstheme="majorHAnsi"/>
        </w:rPr>
        <w:t>)</w:t>
      </w:r>
      <w:r w:rsidR="005745F2" w:rsidRPr="004A6DA8">
        <w:rPr>
          <w:rFonts w:asciiTheme="majorHAnsi" w:eastAsia="Arial Nova Cond" w:hAnsiTheme="majorHAnsi" w:cstheme="majorHAnsi"/>
        </w:rPr>
        <w:t xml:space="preserve"> atendendo a uma demanda objetiva pela atualização profissional, no domínio de novas ferramentas de planejamento</w:t>
      </w:r>
      <w:r w:rsidR="003142EE" w:rsidRPr="004A6DA8">
        <w:rPr>
          <w:rFonts w:asciiTheme="majorHAnsi" w:eastAsia="Arial Nova Cond" w:hAnsiTheme="majorHAnsi" w:cstheme="majorHAnsi"/>
        </w:rPr>
        <w:t>, projeto, estudos e an</w:t>
      </w:r>
      <w:r w:rsidR="003D289F" w:rsidRPr="004A6DA8">
        <w:rPr>
          <w:rFonts w:asciiTheme="majorHAnsi" w:eastAsia="Arial Nova Cond" w:hAnsiTheme="majorHAnsi" w:cstheme="majorHAnsi"/>
        </w:rPr>
        <w:t>á</w:t>
      </w:r>
      <w:r w:rsidR="003142EE" w:rsidRPr="004A6DA8">
        <w:rPr>
          <w:rFonts w:asciiTheme="majorHAnsi" w:eastAsia="Arial Nova Cond" w:hAnsiTheme="majorHAnsi" w:cstheme="majorHAnsi"/>
        </w:rPr>
        <w:t xml:space="preserve">lises, </w:t>
      </w:r>
      <w:r w:rsidR="005745F2" w:rsidRPr="004A6DA8">
        <w:rPr>
          <w:rFonts w:asciiTheme="majorHAnsi" w:eastAsia="Arial Nova Cond" w:hAnsiTheme="majorHAnsi" w:cstheme="majorHAnsi"/>
        </w:rPr>
        <w:t>e de novos métodos construtivos, assim</w:t>
      </w:r>
      <w:r w:rsidR="003D289F" w:rsidRPr="004A6DA8">
        <w:rPr>
          <w:rFonts w:asciiTheme="majorHAnsi" w:eastAsia="Arial Nova Cond" w:hAnsiTheme="majorHAnsi" w:cstheme="majorHAnsi"/>
        </w:rPr>
        <w:t xml:space="preserve"> como possibilitar a consolidaçã</w:t>
      </w:r>
      <w:r w:rsidR="005745F2" w:rsidRPr="004A6DA8">
        <w:rPr>
          <w:rFonts w:asciiTheme="majorHAnsi" w:eastAsia="Arial Nova Cond" w:hAnsiTheme="majorHAnsi" w:cstheme="majorHAnsi"/>
        </w:rPr>
        <w:t>o e</w:t>
      </w:r>
      <w:r w:rsidR="003D289F" w:rsidRPr="004A6DA8">
        <w:rPr>
          <w:rFonts w:asciiTheme="majorHAnsi" w:eastAsia="Arial Nova Cond" w:hAnsiTheme="majorHAnsi" w:cstheme="majorHAnsi"/>
        </w:rPr>
        <w:t xml:space="preserve"> a</w:t>
      </w:r>
      <w:r w:rsidR="005745F2" w:rsidRPr="004A6DA8">
        <w:rPr>
          <w:rFonts w:asciiTheme="majorHAnsi" w:eastAsia="Arial Nova Cond" w:hAnsiTheme="majorHAnsi" w:cstheme="majorHAnsi"/>
        </w:rPr>
        <w:t xml:space="preserve"> difus</w:t>
      </w:r>
      <w:r w:rsidR="003D289F" w:rsidRPr="004A6DA8">
        <w:rPr>
          <w:rFonts w:asciiTheme="majorHAnsi" w:eastAsia="Arial Nova Cond" w:hAnsiTheme="majorHAnsi" w:cstheme="majorHAnsi"/>
        </w:rPr>
        <w:t>ã</w:t>
      </w:r>
      <w:r w:rsidR="005745F2" w:rsidRPr="004A6DA8">
        <w:rPr>
          <w:rFonts w:asciiTheme="majorHAnsi" w:eastAsia="Arial Nova Cond" w:hAnsiTheme="majorHAnsi" w:cstheme="majorHAnsi"/>
        </w:rPr>
        <w:t>o de campos de conhecimento</w:t>
      </w:r>
      <w:r w:rsidR="003D289F" w:rsidRPr="004A6DA8">
        <w:rPr>
          <w:rFonts w:asciiTheme="majorHAnsi" w:eastAsia="Arial Nova Cond" w:hAnsiTheme="majorHAnsi" w:cstheme="majorHAnsi"/>
        </w:rPr>
        <w:t>s</w:t>
      </w:r>
      <w:r w:rsidR="005745F2" w:rsidRPr="004A6DA8">
        <w:rPr>
          <w:rFonts w:asciiTheme="majorHAnsi" w:eastAsia="Arial Nova Cond" w:hAnsiTheme="majorHAnsi" w:cstheme="majorHAnsi"/>
        </w:rPr>
        <w:t xml:space="preserve"> consagrados, a abertura de novos campos de trabalho e a ampliação de sua bagagem sociocultural.</w:t>
      </w:r>
    </w:p>
    <w:p w14:paraId="0CCB4262" w14:textId="4982135B" w:rsidR="005745F2" w:rsidRPr="004A6DA8" w:rsidRDefault="003D289F" w:rsidP="004A6DA8">
      <w:pPr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2.2.</w:t>
      </w:r>
      <w:r w:rsidR="005745F2" w:rsidRPr="004A6DA8">
        <w:rPr>
          <w:rFonts w:asciiTheme="majorHAnsi" w:eastAsia="Arial Nova Cond" w:hAnsiTheme="majorHAnsi" w:cstheme="majorHAnsi"/>
        </w:rPr>
        <w:t xml:space="preserve"> </w:t>
      </w:r>
      <w:r w:rsidRPr="004A6DA8">
        <w:rPr>
          <w:rFonts w:asciiTheme="majorHAnsi" w:eastAsia="Arial Nova Cond" w:hAnsiTheme="majorHAnsi" w:cstheme="majorHAnsi"/>
        </w:rPr>
        <w:t>O presente</w:t>
      </w:r>
      <w:r w:rsidR="005745F2" w:rsidRPr="004A6DA8">
        <w:rPr>
          <w:rFonts w:asciiTheme="majorHAnsi" w:eastAsia="Arial Nova Cond" w:hAnsiTheme="majorHAnsi" w:cstheme="majorHAnsi"/>
        </w:rPr>
        <w:t xml:space="preserve"> edital homenageia a Arquiteta e Urbanista Vera Hazan, professora, pesquisadora, orientadora de diversos trabalhos de TFG e exemplo de dedicação ao Ensino e a Formação dos novos profissionais Arquitetos e Urbanistas, infelizmente mais uma vítima da pandemia da COVID-19.</w:t>
      </w:r>
    </w:p>
    <w:p w14:paraId="0496F118" w14:textId="4E02445D" w:rsidR="00DB3A26" w:rsidRPr="004A6DA8" w:rsidRDefault="003D289F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2.3.</w:t>
      </w:r>
      <w:r w:rsidR="005745F2" w:rsidRPr="004A6DA8">
        <w:rPr>
          <w:rFonts w:asciiTheme="majorHAnsi" w:eastAsia="Arial Nova Cond" w:hAnsiTheme="majorHAnsi" w:cstheme="majorHAnsi"/>
        </w:rPr>
        <w:t xml:space="preserve"> Es</w:t>
      </w:r>
      <w:r w:rsidRPr="004A6DA8">
        <w:rPr>
          <w:rFonts w:asciiTheme="majorHAnsi" w:eastAsia="Arial Nova Cond" w:hAnsiTheme="majorHAnsi" w:cstheme="majorHAnsi"/>
        </w:rPr>
        <w:t>s</w:t>
      </w:r>
      <w:r w:rsidR="005745F2" w:rsidRPr="004A6DA8">
        <w:rPr>
          <w:rFonts w:asciiTheme="majorHAnsi" w:eastAsia="Arial Nova Cond" w:hAnsiTheme="majorHAnsi" w:cstheme="majorHAnsi"/>
        </w:rPr>
        <w:t>a iniciativa teve origem no Colégio de Entidades de Arquitetura e Urbanismo do Estado do Rio de Janeiro (CEAU-RJ) em parceria com as comissões de Ensino e Formação (CEF) e de Exercício Profissional (CEP) do CAU/RJ.</w:t>
      </w:r>
    </w:p>
    <w:p w14:paraId="3016ADC0" w14:textId="77777777" w:rsidR="007A48AC" w:rsidRPr="004A6DA8" w:rsidRDefault="007A48AC" w:rsidP="004A6DA8">
      <w:p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after="120"/>
        <w:ind w:right="90"/>
        <w:jc w:val="both"/>
        <w:rPr>
          <w:rFonts w:asciiTheme="majorHAnsi" w:eastAsia="Arial" w:hAnsiTheme="majorHAnsi" w:cstheme="majorHAnsi"/>
          <w:b/>
          <w:bCs/>
        </w:rPr>
      </w:pPr>
    </w:p>
    <w:p w14:paraId="35B6574A" w14:textId="253F8EE5" w:rsidR="00DB3A26" w:rsidRPr="004A6DA8" w:rsidRDefault="00821DD0" w:rsidP="004A6DA8">
      <w:p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after="120"/>
        <w:ind w:right="90"/>
        <w:jc w:val="both"/>
        <w:rPr>
          <w:rFonts w:asciiTheme="majorHAnsi" w:eastAsia="Arial" w:hAnsiTheme="majorHAnsi" w:cstheme="majorHAnsi"/>
          <w:highlight w:val="yellow"/>
        </w:rPr>
      </w:pPr>
      <w:r w:rsidRPr="004A6DA8">
        <w:rPr>
          <w:rFonts w:asciiTheme="majorHAnsi" w:eastAsia="Arial" w:hAnsiTheme="majorHAnsi" w:cstheme="majorHAnsi"/>
          <w:b/>
          <w:bCs/>
        </w:rPr>
        <w:t>3. CONDIÇÕES DE PARTICIPAÇÃO</w:t>
      </w:r>
      <w:r w:rsidR="00D854D1" w:rsidRPr="004A6DA8">
        <w:rPr>
          <w:rFonts w:asciiTheme="majorHAnsi" w:eastAsia="Arial" w:hAnsiTheme="majorHAnsi" w:cstheme="majorHAnsi"/>
          <w:b/>
          <w:bCs/>
          <w:color w:val="FF0000"/>
        </w:rPr>
        <w:t xml:space="preserve"> </w:t>
      </w:r>
    </w:p>
    <w:p w14:paraId="67A9FD8D" w14:textId="3BC1B900" w:rsidR="00821DD0" w:rsidRPr="004A6DA8" w:rsidRDefault="00821DD0" w:rsidP="004A6DA8">
      <w:p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after="120"/>
        <w:ind w:right="9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3.1.</w:t>
      </w:r>
      <w:r w:rsidRPr="004A6DA8">
        <w:rPr>
          <w:rFonts w:asciiTheme="majorHAnsi" w:eastAsia="Arial" w:hAnsiTheme="majorHAnsi" w:cstheme="majorHAnsi"/>
        </w:rPr>
        <w:t xml:space="preserve"> Poderão participar d</w:t>
      </w:r>
      <w:r w:rsidR="001B5AC2" w:rsidRPr="004A6DA8">
        <w:rPr>
          <w:rFonts w:asciiTheme="majorHAnsi" w:eastAsia="Arial" w:hAnsiTheme="majorHAnsi" w:cstheme="majorHAnsi"/>
        </w:rPr>
        <w:t>o</w:t>
      </w:r>
      <w:r w:rsidRPr="004A6DA8">
        <w:rPr>
          <w:rFonts w:asciiTheme="majorHAnsi" w:eastAsia="Arial" w:hAnsiTheme="majorHAnsi" w:cstheme="majorHAnsi"/>
        </w:rPr>
        <w:t xml:space="preserve"> “</w:t>
      </w:r>
      <w:r w:rsidR="00266EEB" w:rsidRPr="004A6DA8">
        <w:rPr>
          <w:rFonts w:asciiTheme="majorHAnsi" w:eastAsia="Arial" w:hAnsiTheme="majorHAnsi" w:cstheme="majorHAnsi"/>
        </w:rPr>
        <w:t xml:space="preserve">Prêmio </w:t>
      </w:r>
      <w:r w:rsidR="001B5AC2" w:rsidRPr="004A6DA8">
        <w:rPr>
          <w:rFonts w:asciiTheme="majorHAnsi" w:eastAsia="Arial" w:hAnsiTheme="majorHAnsi" w:cstheme="majorHAnsi"/>
          <w:bCs/>
        </w:rPr>
        <w:t>Ver</w:t>
      </w:r>
      <w:r w:rsidR="00CC5095" w:rsidRPr="004A6DA8">
        <w:rPr>
          <w:rFonts w:asciiTheme="majorHAnsi" w:eastAsia="Arial" w:hAnsiTheme="majorHAnsi" w:cstheme="majorHAnsi"/>
          <w:bCs/>
        </w:rPr>
        <w:t xml:space="preserve">a Hazan de Formação Continuada </w:t>
      </w:r>
      <w:r w:rsidR="001B5AC2" w:rsidRPr="004A6DA8">
        <w:rPr>
          <w:rFonts w:asciiTheme="majorHAnsi" w:eastAsia="Arial" w:hAnsiTheme="majorHAnsi" w:cstheme="majorHAnsi"/>
          <w:bCs/>
        </w:rPr>
        <w:t>CAU/RJ</w:t>
      </w:r>
      <w:r w:rsidRPr="004A6DA8">
        <w:rPr>
          <w:rFonts w:asciiTheme="majorHAnsi" w:eastAsia="Arial" w:hAnsiTheme="majorHAnsi" w:cstheme="majorHAnsi"/>
          <w:bCs/>
        </w:rPr>
        <w:t>”</w:t>
      </w:r>
      <w:r w:rsidR="73653CE7" w:rsidRPr="004A6DA8">
        <w:rPr>
          <w:rFonts w:asciiTheme="majorHAnsi" w:eastAsia="Arial" w:hAnsiTheme="majorHAnsi" w:cstheme="majorHAnsi"/>
          <w:bCs/>
        </w:rPr>
        <w:t xml:space="preserve"> </w:t>
      </w:r>
      <w:r w:rsidR="00F07C41" w:rsidRPr="004A6DA8">
        <w:rPr>
          <w:rFonts w:asciiTheme="majorHAnsi" w:eastAsia="Arial" w:hAnsiTheme="majorHAnsi" w:cstheme="majorHAnsi"/>
        </w:rPr>
        <w:t>a</w:t>
      </w:r>
      <w:r w:rsidR="73653CE7" w:rsidRPr="004A6DA8">
        <w:rPr>
          <w:rFonts w:asciiTheme="majorHAnsi" w:eastAsia="Arial" w:hAnsiTheme="majorHAnsi" w:cstheme="majorHAnsi"/>
        </w:rPr>
        <w:t>s</w:t>
      </w:r>
      <w:r w:rsidRPr="004A6DA8">
        <w:rPr>
          <w:rFonts w:asciiTheme="majorHAnsi" w:eastAsia="Arial" w:hAnsiTheme="majorHAnsi" w:cstheme="majorHAnsi"/>
          <w:b/>
          <w:bCs/>
        </w:rPr>
        <w:t xml:space="preserve"> </w:t>
      </w:r>
      <w:r w:rsidR="00F07C41" w:rsidRPr="004A6DA8">
        <w:rPr>
          <w:rFonts w:asciiTheme="majorHAnsi" w:eastAsia="Arial Nova Cond" w:hAnsiTheme="majorHAnsi" w:cstheme="majorHAnsi"/>
        </w:rPr>
        <w:t xml:space="preserve">entidades sem fins lucrativos que congreguem Arquitetos e Urbanistas do Estado do Rio de Janeiro, com </w:t>
      </w:r>
      <w:r w:rsidR="00F07C41" w:rsidRPr="004A6DA8">
        <w:rPr>
          <w:rFonts w:asciiTheme="majorHAnsi" w:eastAsia="Arial Nova Cond" w:hAnsiTheme="majorHAnsi" w:cstheme="majorHAnsi"/>
        </w:rPr>
        <w:lastRenderedPageBreak/>
        <w:t>notória atuação e abrangência significativa entre os profissionais do Estado.</w:t>
      </w:r>
    </w:p>
    <w:p w14:paraId="07012C88" w14:textId="5558C327" w:rsidR="00F07C41" w:rsidRPr="004A6DA8" w:rsidRDefault="00F07C41" w:rsidP="004A6DA8">
      <w:pPr>
        <w:pBdr>
          <w:top w:val="nil"/>
          <w:left w:val="nil"/>
          <w:bottom w:val="nil"/>
          <w:right w:val="nil"/>
          <w:between w:val="nil"/>
        </w:pBdr>
        <w:tabs>
          <w:tab w:val="left" w:pos="371"/>
        </w:tabs>
        <w:spacing w:after="120"/>
        <w:ind w:right="90"/>
        <w:jc w:val="both"/>
        <w:rPr>
          <w:rFonts w:asciiTheme="majorHAnsi" w:eastAsia="Arial Nova Cond" w:hAnsiTheme="majorHAnsi" w:cstheme="majorHAnsi"/>
          <w:color w:val="FF0000"/>
          <w:highlight w:val="lightGray"/>
        </w:rPr>
      </w:pPr>
      <w:r w:rsidRPr="004A6DA8">
        <w:rPr>
          <w:rFonts w:asciiTheme="majorHAnsi" w:eastAsia="Arial Nova Cond" w:hAnsiTheme="majorHAnsi" w:cstheme="majorHAnsi"/>
          <w:b/>
          <w:bCs/>
        </w:rPr>
        <w:t>3.2</w:t>
      </w:r>
      <w:r w:rsidR="004D4039" w:rsidRPr="004A6DA8">
        <w:rPr>
          <w:rFonts w:asciiTheme="majorHAnsi" w:eastAsia="Arial Nova Cond" w:hAnsiTheme="majorHAnsi" w:cstheme="majorHAnsi"/>
          <w:b/>
          <w:bCs/>
        </w:rPr>
        <w:t>.</w:t>
      </w:r>
      <w:r w:rsidRPr="004A6DA8">
        <w:rPr>
          <w:rFonts w:asciiTheme="majorHAnsi" w:eastAsia="Arial Nova Cond" w:hAnsiTheme="majorHAnsi" w:cstheme="majorHAnsi"/>
        </w:rPr>
        <w:t xml:space="preserve"> As Entidades sem fins lucrativos que desejarem participar da premiação deverão ter sido constituídas há no mínimo 03 (três) anos antes da data da inscrição e deverão estar regularmente inscritas na Receita Federal, com CNPJ ativo na data da inscrição</w:t>
      </w:r>
      <w:r w:rsidRPr="004A6DA8">
        <w:rPr>
          <w:rFonts w:asciiTheme="majorHAnsi" w:eastAsia="Arial Nova Cond" w:hAnsiTheme="majorHAnsi" w:cstheme="majorHAnsi"/>
          <w:color w:val="FF0000"/>
        </w:rPr>
        <w:t xml:space="preserve">. </w:t>
      </w:r>
    </w:p>
    <w:p w14:paraId="5182FD7D" w14:textId="77777777" w:rsidR="00DB3A26" w:rsidRPr="004A6DA8" w:rsidRDefault="00DB3A26" w:rsidP="004A6DA8">
      <w:pPr>
        <w:tabs>
          <w:tab w:val="left" w:pos="821"/>
          <w:tab w:val="left" w:pos="705"/>
        </w:tabs>
        <w:spacing w:after="120"/>
        <w:ind w:right="90"/>
        <w:jc w:val="both"/>
        <w:rPr>
          <w:rFonts w:asciiTheme="majorHAnsi" w:hAnsiTheme="majorHAnsi" w:cstheme="majorHAnsi"/>
        </w:rPr>
      </w:pPr>
    </w:p>
    <w:p w14:paraId="20683306" w14:textId="09882A66" w:rsidR="00AE49CD" w:rsidRPr="004A6DA8" w:rsidRDefault="00AE49CD" w:rsidP="004A6DA8">
      <w:pPr>
        <w:tabs>
          <w:tab w:val="left" w:pos="371"/>
        </w:tabs>
        <w:spacing w:after="120"/>
        <w:ind w:right="90"/>
        <w:jc w:val="both"/>
        <w:rPr>
          <w:rFonts w:asciiTheme="majorHAnsi" w:eastAsia="Arial" w:hAnsiTheme="majorHAnsi" w:cstheme="majorHAnsi"/>
          <w:b/>
        </w:rPr>
      </w:pPr>
      <w:r w:rsidRPr="004A6DA8">
        <w:rPr>
          <w:rFonts w:asciiTheme="majorHAnsi" w:eastAsia="Arial" w:hAnsiTheme="majorHAnsi" w:cstheme="majorHAnsi"/>
          <w:b/>
        </w:rPr>
        <w:t>4. REGRAS DE INSCRIÇÃO</w:t>
      </w:r>
    </w:p>
    <w:p w14:paraId="587A3915" w14:textId="1FC83D12" w:rsidR="00AE49CD" w:rsidRPr="004A6DA8" w:rsidRDefault="00AE49CD" w:rsidP="004A6DA8">
      <w:pPr>
        <w:tabs>
          <w:tab w:val="left" w:pos="604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</w:rPr>
        <w:t>4.1.</w:t>
      </w:r>
      <w:r w:rsidRPr="004A6DA8">
        <w:rPr>
          <w:rFonts w:asciiTheme="majorHAnsi" w:eastAsia="Arial" w:hAnsiTheme="majorHAnsi" w:cstheme="majorHAnsi"/>
        </w:rPr>
        <w:t xml:space="preserve"> As inscrições para o prêmio serão gratuitas, não havendo cobrança de qualquer taxa para sua efetivação.</w:t>
      </w:r>
    </w:p>
    <w:p w14:paraId="63ECB48A" w14:textId="49851CB0" w:rsidR="00AE49CD" w:rsidRPr="004A6DA8" w:rsidRDefault="009C5951" w:rsidP="004A6DA8">
      <w:pPr>
        <w:tabs>
          <w:tab w:val="left" w:pos="604"/>
        </w:tabs>
        <w:spacing w:after="120"/>
        <w:ind w:right="90"/>
        <w:jc w:val="both"/>
        <w:rPr>
          <w:rFonts w:asciiTheme="majorHAnsi" w:eastAsia="Arial" w:hAnsiTheme="majorHAnsi" w:cstheme="majorHAnsi"/>
          <w:b/>
          <w:bCs/>
          <w:u w:val="single"/>
        </w:rPr>
      </w:pPr>
      <w:r w:rsidRPr="004A6DA8">
        <w:rPr>
          <w:rFonts w:asciiTheme="majorHAnsi" w:eastAsia="Arial" w:hAnsiTheme="majorHAnsi" w:cstheme="majorHAnsi"/>
          <w:b/>
          <w:bCs/>
        </w:rPr>
        <w:t>4</w:t>
      </w:r>
      <w:r w:rsidR="00AE49CD" w:rsidRPr="004A6DA8">
        <w:rPr>
          <w:rFonts w:asciiTheme="majorHAnsi" w:eastAsia="Arial" w:hAnsiTheme="majorHAnsi" w:cstheme="majorHAnsi"/>
          <w:b/>
          <w:bCs/>
        </w:rPr>
        <w:t>.2.</w:t>
      </w:r>
      <w:r w:rsidR="00AE49CD" w:rsidRPr="004A6DA8">
        <w:rPr>
          <w:rFonts w:asciiTheme="majorHAnsi" w:eastAsia="Arial" w:hAnsiTheme="majorHAnsi" w:cstheme="majorHAnsi"/>
        </w:rPr>
        <w:t xml:space="preserve"> As inscrições para o PRÊMIO deverão ser feitas no período das 9h do dia </w:t>
      </w:r>
      <w:r w:rsidR="003A29A2" w:rsidRPr="004A6DA8">
        <w:rPr>
          <w:rFonts w:asciiTheme="majorHAnsi" w:eastAsia="Arial" w:hAnsiTheme="majorHAnsi" w:cstheme="majorHAnsi"/>
        </w:rPr>
        <w:t>23</w:t>
      </w:r>
      <w:r w:rsidR="00AE49CD" w:rsidRPr="004A6DA8">
        <w:rPr>
          <w:rFonts w:asciiTheme="majorHAnsi" w:eastAsia="Arial" w:hAnsiTheme="majorHAnsi" w:cstheme="majorHAnsi"/>
        </w:rPr>
        <w:t xml:space="preserve"> de maio de 2023 às 18h do dia </w:t>
      </w:r>
      <w:r w:rsidR="003A29A2" w:rsidRPr="004A6DA8">
        <w:rPr>
          <w:rFonts w:asciiTheme="majorHAnsi" w:eastAsia="Arial" w:hAnsiTheme="majorHAnsi" w:cstheme="majorHAnsi"/>
        </w:rPr>
        <w:t>06</w:t>
      </w:r>
      <w:r w:rsidR="00AE49CD" w:rsidRPr="004A6DA8">
        <w:rPr>
          <w:rFonts w:asciiTheme="majorHAnsi" w:eastAsia="Arial" w:hAnsiTheme="majorHAnsi" w:cstheme="majorHAnsi"/>
        </w:rPr>
        <w:t xml:space="preserve"> de julho de 2023, pelo </w:t>
      </w:r>
      <w:r w:rsidR="00AE49CD" w:rsidRPr="004A6DA8">
        <w:rPr>
          <w:rFonts w:asciiTheme="majorHAnsi" w:eastAsia="Arial" w:hAnsiTheme="majorHAnsi" w:cstheme="majorHAnsi"/>
          <w:b/>
          <w:bCs/>
        </w:rPr>
        <w:t xml:space="preserve">e-mail </w:t>
      </w:r>
      <w:hyperlink r:id="rId11">
        <w:r w:rsidR="00AE49CD" w:rsidRPr="004A6DA8">
          <w:rPr>
            <w:rStyle w:val="Hyperlink"/>
            <w:rFonts w:asciiTheme="majorHAnsi" w:eastAsia="Arial Nova Cond" w:hAnsiTheme="majorHAnsi" w:cstheme="majorHAnsi"/>
            <w:b/>
            <w:color w:val="auto"/>
          </w:rPr>
          <w:t>formacaocontinuada@caurj.gov.br</w:t>
        </w:r>
      </w:hyperlink>
    </w:p>
    <w:p w14:paraId="2D2E53B8" w14:textId="1BCBA12C" w:rsidR="00C23F69" w:rsidRPr="004A6DA8" w:rsidRDefault="37C0F4FC" w:rsidP="46E81B30">
      <w:pPr>
        <w:spacing w:after="120"/>
        <w:jc w:val="both"/>
        <w:rPr>
          <w:rFonts w:asciiTheme="majorHAnsi" w:hAnsiTheme="majorHAnsi" w:cstheme="majorBidi"/>
        </w:rPr>
      </w:pPr>
      <w:r w:rsidRPr="46E81B30">
        <w:rPr>
          <w:rFonts w:asciiTheme="majorHAnsi" w:eastAsia="Arial" w:hAnsiTheme="majorHAnsi" w:cstheme="majorBidi"/>
          <w:b/>
          <w:bCs/>
        </w:rPr>
        <w:t>4</w:t>
      </w:r>
      <w:r w:rsidR="78489AA4" w:rsidRPr="46E81B30">
        <w:rPr>
          <w:rFonts w:asciiTheme="majorHAnsi" w:eastAsia="Arial" w:hAnsiTheme="majorHAnsi" w:cstheme="majorBidi"/>
          <w:b/>
          <w:bCs/>
        </w:rPr>
        <w:t xml:space="preserve">.3. </w:t>
      </w:r>
      <w:r w:rsidR="6827652E" w:rsidRPr="46E81B30">
        <w:rPr>
          <w:rFonts w:asciiTheme="majorHAnsi" w:hAnsiTheme="majorHAnsi" w:cstheme="majorBidi"/>
        </w:rPr>
        <w:t xml:space="preserve">Caberá à entidade proponente formular a proposta com a quantidade de cursos, </w:t>
      </w:r>
      <w:r w:rsidR="2013A534" w:rsidRPr="46E81B30">
        <w:rPr>
          <w:rFonts w:asciiTheme="majorHAnsi" w:hAnsiTheme="majorHAnsi" w:cstheme="majorBidi"/>
        </w:rPr>
        <w:t>de</w:t>
      </w:r>
      <w:r w:rsidR="62DA99CD" w:rsidRPr="46E81B30">
        <w:rPr>
          <w:rFonts w:asciiTheme="majorHAnsi" w:hAnsiTheme="majorHAnsi" w:cstheme="majorBidi"/>
        </w:rPr>
        <w:t xml:space="preserve"> 02h,</w:t>
      </w:r>
      <w:r w:rsidR="2013A534" w:rsidRPr="46E81B30">
        <w:rPr>
          <w:rFonts w:asciiTheme="majorHAnsi" w:hAnsiTheme="majorHAnsi" w:cstheme="majorBidi"/>
        </w:rPr>
        <w:t xml:space="preserve"> 05h, 10h ou </w:t>
      </w:r>
      <w:r w:rsidR="6827652E" w:rsidRPr="46E81B30">
        <w:rPr>
          <w:rFonts w:asciiTheme="majorHAnsi" w:hAnsiTheme="majorHAnsi" w:cstheme="majorBidi"/>
        </w:rPr>
        <w:t>20h, que lhe for mais conveniente, porém a proposta deverá ser obrigatoriamente de até 50 horas por proponente.</w:t>
      </w:r>
    </w:p>
    <w:p w14:paraId="347FC855" w14:textId="6E1D2D73" w:rsidR="000079FA" w:rsidRPr="004A6DA8" w:rsidRDefault="00C23F69" w:rsidP="004A6DA8">
      <w:pPr>
        <w:spacing w:after="120"/>
        <w:jc w:val="both"/>
        <w:rPr>
          <w:rFonts w:asciiTheme="majorHAnsi" w:hAnsiTheme="majorHAnsi" w:cstheme="majorHAnsi"/>
        </w:rPr>
      </w:pPr>
      <w:r w:rsidRPr="004A6DA8">
        <w:rPr>
          <w:rFonts w:asciiTheme="majorHAnsi" w:hAnsiTheme="majorHAnsi" w:cstheme="majorHAnsi"/>
          <w:b/>
        </w:rPr>
        <w:t>4.3.1</w:t>
      </w:r>
      <w:r w:rsidRPr="004A6DA8">
        <w:rPr>
          <w:rFonts w:asciiTheme="majorHAnsi" w:hAnsiTheme="majorHAnsi" w:cstheme="majorHAnsi"/>
        </w:rPr>
        <w:t xml:space="preserve">. </w:t>
      </w:r>
      <w:r w:rsidR="000079FA" w:rsidRPr="004A6DA8">
        <w:rPr>
          <w:rFonts w:asciiTheme="majorHAnsi" w:hAnsiTheme="majorHAnsi" w:cstheme="majorHAnsi"/>
        </w:rPr>
        <w:t xml:space="preserve">Cada entidade proponente poderá apresentar apenas uma proposta </w:t>
      </w:r>
      <w:r w:rsidR="00F06DEB" w:rsidRPr="004A6DA8">
        <w:rPr>
          <w:rFonts w:asciiTheme="majorHAnsi" w:hAnsiTheme="majorHAnsi" w:cstheme="majorHAnsi"/>
        </w:rPr>
        <w:t xml:space="preserve">de programa </w:t>
      </w:r>
      <w:r w:rsidR="000079FA" w:rsidRPr="004A6DA8">
        <w:rPr>
          <w:rFonts w:asciiTheme="majorHAnsi" w:hAnsiTheme="majorHAnsi" w:cstheme="majorHAnsi"/>
        </w:rPr>
        <w:t>de cursos de até 50 horas.</w:t>
      </w:r>
    </w:p>
    <w:p w14:paraId="21553DDF" w14:textId="7A4BD038" w:rsidR="00EF36DB" w:rsidRPr="004A6DA8" w:rsidRDefault="00EF36DB" w:rsidP="004A6DA8">
      <w:pPr>
        <w:spacing w:after="120"/>
        <w:jc w:val="both"/>
        <w:rPr>
          <w:rFonts w:asciiTheme="majorHAnsi" w:eastAsia="Arial Nova Cond" w:hAnsiTheme="majorHAnsi" w:cstheme="majorHAnsi"/>
          <w:color w:val="000000"/>
        </w:rPr>
      </w:pPr>
      <w:r w:rsidRPr="004A6DA8">
        <w:rPr>
          <w:rFonts w:asciiTheme="majorHAnsi" w:eastAsia="Arial Nova Cond" w:hAnsiTheme="majorHAnsi" w:cstheme="majorHAnsi"/>
          <w:b/>
          <w:color w:val="000000" w:themeColor="text1"/>
        </w:rPr>
        <w:t>4.3.2.</w:t>
      </w:r>
      <w:r w:rsidRPr="004A6DA8">
        <w:rPr>
          <w:rFonts w:asciiTheme="majorHAnsi" w:eastAsia="Arial Nova Cond" w:hAnsiTheme="majorHAnsi" w:cstheme="majorHAnsi"/>
          <w:color w:val="000000" w:themeColor="text1"/>
        </w:rPr>
        <w:t xml:space="preserve"> A proposta poderá conter mais de uma turma por curso, considerando os valores descritos no</w:t>
      </w:r>
      <w:r w:rsidR="003A29A2" w:rsidRPr="004A6DA8">
        <w:rPr>
          <w:rFonts w:asciiTheme="majorHAnsi" w:eastAsia="Arial Nova Cond" w:hAnsiTheme="majorHAnsi" w:cstheme="majorHAnsi"/>
          <w:color w:val="000000" w:themeColor="text1"/>
        </w:rPr>
        <w:t>s</w:t>
      </w:r>
      <w:r w:rsidRPr="004A6DA8">
        <w:rPr>
          <w:rFonts w:asciiTheme="majorHAnsi" w:eastAsia="Arial Nova Cond" w:hAnsiTheme="majorHAnsi" w:cstheme="majorHAnsi"/>
          <w:color w:val="000000" w:themeColor="text1"/>
        </w:rPr>
        <w:t xml:space="preserve"> ite</w:t>
      </w:r>
      <w:r w:rsidR="003A29A2" w:rsidRPr="004A6DA8">
        <w:rPr>
          <w:rFonts w:asciiTheme="majorHAnsi" w:eastAsia="Arial Nova Cond" w:hAnsiTheme="majorHAnsi" w:cstheme="majorHAnsi"/>
          <w:color w:val="000000" w:themeColor="text1"/>
        </w:rPr>
        <w:t>ns</w:t>
      </w:r>
      <w:r w:rsidRPr="004A6DA8">
        <w:rPr>
          <w:rFonts w:asciiTheme="majorHAnsi" w:eastAsia="Arial Nova Cond" w:hAnsiTheme="majorHAnsi" w:cstheme="majorHAnsi"/>
          <w:color w:val="000000" w:themeColor="text1"/>
        </w:rPr>
        <w:t xml:space="preserve"> </w:t>
      </w:r>
      <w:r w:rsidR="003A29A2" w:rsidRPr="004A6DA8">
        <w:rPr>
          <w:rFonts w:asciiTheme="majorHAnsi" w:eastAsia="Arial Nova Cond" w:hAnsiTheme="majorHAnsi" w:cstheme="majorHAnsi"/>
          <w:color w:val="000000" w:themeColor="text1"/>
        </w:rPr>
        <w:t>7.1 e 7.2</w:t>
      </w:r>
      <w:r w:rsidRPr="004A6DA8">
        <w:rPr>
          <w:rFonts w:asciiTheme="majorHAnsi" w:eastAsia="Arial Nova Cond" w:hAnsiTheme="majorHAnsi" w:cstheme="majorHAnsi"/>
          <w:color w:val="000000" w:themeColor="text1"/>
        </w:rPr>
        <w:t xml:space="preserve"> e a carga horária total máxima prevista no item 4.3.1.</w:t>
      </w:r>
    </w:p>
    <w:p w14:paraId="0AD71124" w14:textId="26C810F4" w:rsidR="00AE49CD" w:rsidRPr="004A6DA8" w:rsidRDefault="000079FA" w:rsidP="004A6DA8">
      <w:pPr>
        <w:tabs>
          <w:tab w:val="left" w:pos="604"/>
        </w:tabs>
        <w:spacing w:after="120"/>
        <w:ind w:right="90"/>
        <w:jc w:val="both"/>
        <w:rPr>
          <w:rFonts w:asciiTheme="majorHAnsi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4.4.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9C5951" w:rsidRPr="004A6DA8">
        <w:rPr>
          <w:rFonts w:asciiTheme="majorHAnsi" w:eastAsia="Arial Nova Cond" w:hAnsiTheme="majorHAnsi" w:cstheme="majorHAnsi"/>
        </w:rPr>
        <w:t xml:space="preserve">Só poderão se inscrever cursos programados para o segundo </w:t>
      </w:r>
      <w:r w:rsidR="009C5951" w:rsidRPr="004A6DA8">
        <w:rPr>
          <w:rFonts w:asciiTheme="majorHAnsi" w:hAnsiTheme="majorHAnsi" w:cstheme="majorHAnsi"/>
        </w:rPr>
        <w:t>semestre de 202</w:t>
      </w:r>
      <w:r w:rsidR="00AD198F" w:rsidRPr="004A6DA8">
        <w:rPr>
          <w:rFonts w:asciiTheme="majorHAnsi" w:hAnsiTheme="majorHAnsi" w:cstheme="majorHAnsi"/>
        </w:rPr>
        <w:t>3</w:t>
      </w:r>
      <w:r w:rsidR="009C5951" w:rsidRPr="004A6DA8">
        <w:rPr>
          <w:rFonts w:asciiTheme="majorHAnsi" w:hAnsiTheme="majorHAnsi" w:cstheme="majorHAnsi"/>
        </w:rPr>
        <w:t xml:space="preserve"> e primeiro semestre de 202</w:t>
      </w:r>
      <w:r w:rsidR="00AD198F" w:rsidRPr="004A6DA8">
        <w:rPr>
          <w:rFonts w:asciiTheme="majorHAnsi" w:hAnsiTheme="majorHAnsi" w:cstheme="majorHAnsi"/>
        </w:rPr>
        <w:t>4</w:t>
      </w:r>
      <w:r w:rsidR="009C5951" w:rsidRPr="004A6DA8">
        <w:rPr>
          <w:rFonts w:asciiTheme="majorHAnsi" w:hAnsiTheme="majorHAnsi" w:cstheme="majorHAnsi"/>
        </w:rPr>
        <w:t>.</w:t>
      </w:r>
    </w:p>
    <w:p w14:paraId="0DB4215D" w14:textId="3949999E" w:rsidR="00466089" w:rsidRPr="004A6DA8" w:rsidRDefault="522AE545" w:rsidP="46E81B30">
      <w:pPr>
        <w:tabs>
          <w:tab w:val="left" w:pos="604"/>
        </w:tabs>
        <w:spacing w:after="120"/>
        <w:ind w:right="91"/>
        <w:jc w:val="both"/>
        <w:rPr>
          <w:rFonts w:asciiTheme="majorHAnsi" w:eastAsia="Arial Nova Cond" w:hAnsiTheme="majorHAnsi" w:cstheme="majorBidi"/>
          <w:color w:val="FF0000"/>
          <w:shd w:val="clear" w:color="auto" w:fill="FFFF00"/>
        </w:rPr>
      </w:pPr>
      <w:r w:rsidRPr="46E81B30">
        <w:rPr>
          <w:rFonts w:asciiTheme="majorHAnsi" w:hAnsiTheme="majorHAnsi" w:cstheme="majorBidi"/>
          <w:b/>
          <w:bCs/>
        </w:rPr>
        <w:t>4.4.1.</w:t>
      </w:r>
      <w:r w:rsidRPr="46E81B30">
        <w:rPr>
          <w:rFonts w:asciiTheme="majorHAnsi" w:hAnsiTheme="majorHAnsi" w:cstheme="majorBidi"/>
        </w:rPr>
        <w:t xml:space="preserve"> Para fins de divulgação nos meios de comunicação d</w:t>
      </w:r>
      <w:r w:rsidR="31D61F07" w:rsidRPr="46E81B30">
        <w:rPr>
          <w:rFonts w:asciiTheme="majorHAnsi" w:hAnsiTheme="majorHAnsi" w:cstheme="majorBidi"/>
        </w:rPr>
        <w:t>o CAU/RJ e de registro</w:t>
      </w:r>
      <w:r w:rsidR="1A08CB3A" w:rsidRPr="46E81B30">
        <w:rPr>
          <w:rFonts w:asciiTheme="majorHAnsi" w:hAnsiTheme="majorHAnsi" w:cstheme="majorBidi"/>
        </w:rPr>
        <w:t xml:space="preserve"> </w:t>
      </w:r>
      <w:r w:rsidR="31D61F07" w:rsidRPr="46E81B30">
        <w:rPr>
          <w:rFonts w:asciiTheme="majorHAnsi" w:hAnsiTheme="majorHAnsi" w:cstheme="majorBidi"/>
        </w:rPr>
        <w:t>da ação,</w:t>
      </w:r>
      <w:r w:rsidRPr="46E81B30">
        <w:rPr>
          <w:rFonts w:asciiTheme="majorHAnsi" w:hAnsiTheme="majorHAnsi" w:cstheme="majorBidi"/>
        </w:rPr>
        <w:t xml:space="preserve"> a Entidade proponente deverá</w:t>
      </w:r>
      <w:r w:rsidRPr="46E81B30">
        <w:rPr>
          <w:rFonts w:asciiTheme="majorHAnsi" w:eastAsia="Arial Nova Cond" w:hAnsiTheme="majorHAnsi" w:cstheme="majorBidi"/>
        </w:rPr>
        <w:t xml:space="preserve"> enviar a Lista de alunos inscritos no curso, Lista de presença dos alunos </w:t>
      </w:r>
      <w:r w:rsidRPr="46E81B30">
        <w:rPr>
          <w:rFonts w:asciiTheme="majorHAnsi" w:eastAsia="Arial Nova Cond" w:hAnsiTheme="majorHAnsi" w:cstheme="majorBidi"/>
          <w:i/>
          <w:iCs/>
        </w:rPr>
        <w:t>em cada aula</w:t>
      </w:r>
      <w:r w:rsidRPr="46E81B30">
        <w:rPr>
          <w:rFonts w:asciiTheme="majorHAnsi" w:eastAsia="Arial Nova Cond" w:hAnsiTheme="majorHAnsi" w:cstheme="majorBidi"/>
        </w:rPr>
        <w:t xml:space="preserve"> (% de comparecimento), Imagens que comprovem a realização do curso, processo de avaliação, caso haja, relação de alunos aptos a receber o certificado.</w:t>
      </w:r>
    </w:p>
    <w:p w14:paraId="7B839A26" w14:textId="3E85125C" w:rsidR="000344FB" w:rsidRPr="004A6DA8" w:rsidRDefault="000344FB" w:rsidP="004A6DA8">
      <w:pPr>
        <w:spacing w:after="120"/>
        <w:jc w:val="both"/>
        <w:rPr>
          <w:rFonts w:asciiTheme="majorHAnsi" w:hAnsiTheme="majorHAnsi" w:cstheme="majorHAnsi"/>
        </w:rPr>
      </w:pPr>
      <w:r w:rsidRPr="004A6DA8">
        <w:rPr>
          <w:rFonts w:asciiTheme="majorHAnsi" w:hAnsiTheme="majorHAnsi" w:cstheme="majorHAnsi"/>
          <w:b/>
        </w:rPr>
        <w:t xml:space="preserve">4.5. </w:t>
      </w:r>
      <w:r w:rsidRPr="004A6DA8">
        <w:rPr>
          <w:rFonts w:asciiTheme="majorHAnsi" w:hAnsiTheme="majorHAnsi" w:cstheme="majorHAnsi"/>
        </w:rPr>
        <w:t>Os cursos deverão ter no mínimo 15 (quinze) vagas por turma e no máximo 45</w:t>
      </w:r>
      <w:r w:rsidR="00CC5095" w:rsidRPr="004A6DA8">
        <w:rPr>
          <w:rFonts w:asciiTheme="majorHAnsi" w:hAnsiTheme="majorHAnsi" w:cstheme="majorHAnsi"/>
        </w:rPr>
        <w:t xml:space="preserve"> (quarenta </w:t>
      </w:r>
      <w:r w:rsidRPr="004A6DA8">
        <w:rPr>
          <w:rFonts w:asciiTheme="majorHAnsi" w:hAnsiTheme="majorHAnsi" w:cstheme="majorHAnsi"/>
        </w:rPr>
        <w:t>cinco) vagas por turma.</w:t>
      </w:r>
    </w:p>
    <w:p w14:paraId="77B940FB" w14:textId="47BD31C5" w:rsidR="00AE49CD" w:rsidRPr="004A6DA8" w:rsidRDefault="009C5951" w:rsidP="004A6DA8">
      <w:pPr>
        <w:tabs>
          <w:tab w:val="left" w:pos="566"/>
        </w:tabs>
        <w:spacing w:after="120"/>
        <w:ind w:right="90"/>
        <w:jc w:val="both"/>
        <w:rPr>
          <w:rStyle w:val="Hyperlink"/>
          <w:rFonts w:asciiTheme="majorHAnsi" w:hAnsiTheme="majorHAnsi" w:cstheme="majorHAnsi"/>
          <w:b/>
        </w:rPr>
      </w:pPr>
      <w:r w:rsidRPr="004A6DA8">
        <w:rPr>
          <w:rFonts w:asciiTheme="majorHAnsi" w:eastAsia="Arial" w:hAnsiTheme="majorHAnsi" w:cstheme="majorHAnsi"/>
          <w:b/>
        </w:rPr>
        <w:t>4</w:t>
      </w:r>
      <w:r w:rsidR="00AE49CD" w:rsidRPr="004A6DA8">
        <w:rPr>
          <w:rFonts w:asciiTheme="majorHAnsi" w:eastAsia="Arial" w:hAnsiTheme="majorHAnsi" w:cstheme="majorHAnsi"/>
          <w:b/>
        </w:rPr>
        <w:t>.</w:t>
      </w:r>
      <w:r w:rsidR="0031000F" w:rsidRPr="004A6DA8">
        <w:rPr>
          <w:rFonts w:asciiTheme="majorHAnsi" w:eastAsia="Arial" w:hAnsiTheme="majorHAnsi" w:cstheme="majorHAnsi"/>
          <w:b/>
        </w:rPr>
        <w:t>6</w:t>
      </w:r>
      <w:r w:rsidR="00AE49CD" w:rsidRPr="004A6DA8">
        <w:rPr>
          <w:rFonts w:asciiTheme="majorHAnsi" w:eastAsia="Arial" w:hAnsiTheme="majorHAnsi" w:cstheme="majorHAnsi"/>
          <w:b/>
        </w:rPr>
        <w:t>.</w:t>
      </w:r>
      <w:r w:rsidR="00AE49CD" w:rsidRPr="004A6DA8">
        <w:rPr>
          <w:rFonts w:asciiTheme="majorHAnsi" w:eastAsia="Arial" w:hAnsiTheme="majorHAnsi" w:cstheme="majorHAnsi"/>
        </w:rPr>
        <w:t xml:space="preserve"> O Edital e seus Anexos poderão ser obtidos através do site do CAU/RJ, no endereço </w:t>
      </w:r>
      <w:proofErr w:type="gramStart"/>
      <w:r w:rsidR="00AE49CD" w:rsidRPr="004A6DA8">
        <w:rPr>
          <w:rStyle w:val="Hyperlink"/>
          <w:rFonts w:asciiTheme="majorHAnsi" w:eastAsia="Arial" w:hAnsiTheme="majorHAnsi" w:cstheme="majorHAnsi"/>
          <w:b/>
        </w:rPr>
        <w:t>https</w:t>
      </w:r>
      <w:proofErr w:type="gramEnd"/>
      <w:r w:rsidR="00AE49CD" w:rsidRPr="004A6DA8">
        <w:rPr>
          <w:rStyle w:val="Hyperlink"/>
          <w:rFonts w:asciiTheme="majorHAnsi" w:eastAsia="Arial" w:hAnsiTheme="majorHAnsi" w:cstheme="majorHAnsi"/>
          <w:b/>
        </w:rPr>
        <w:t xml:space="preserve">://transparencia.caurj.gov.br/259-2/ </w:t>
      </w:r>
    </w:p>
    <w:p w14:paraId="18FED226" w14:textId="553C0D77" w:rsidR="00AE49CD" w:rsidRPr="004A6DA8" w:rsidRDefault="009C5951" w:rsidP="004A6DA8">
      <w:pPr>
        <w:tabs>
          <w:tab w:val="left" w:pos="585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</w:rPr>
        <w:t>4</w:t>
      </w:r>
      <w:r w:rsidR="00AE49CD" w:rsidRPr="004A6DA8">
        <w:rPr>
          <w:rFonts w:asciiTheme="majorHAnsi" w:eastAsia="Arial" w:hAnsiTheme="majorHAnsi" w:cstheme="majorHAnsi"/>
          <w:b/>
        </w:rPr>
        <w:t>.</w:t>
      </w:r>
      <w:r w:rsidR="0031000F" w:rsidRPr="004A6DA8">
        <w:rPr>
          <w:rFonts w:asciiTheme="majorHAnsi" w:eastAsia="Arial" w:hAnsiTheme="majorHAnsi" w:cstheme="majorHAnsi"/>
          <w:b/>
        </w:rPr>
        <w:t>7</w:t>
      </w:r>
      <w:r w:rsidR="00AE49CD" w:rsidRPr="004A6DA8">
        <w:rPr>
          <w:rFonts w:asciiTheme="majorHAnsi" w:eastAsia="Arial" w:hAnsiTheme="majorHAnsi" w:cstheme="majorHAnsi"/>
          <w:b/>
        </w:rPr>
        <w:t xml:space="preserve">. </w:t>
      </w:r>
      <w:r w:rsidR="00AE49CD" w:rsidRPr="004A6DA8">
        <w:rPr>
          <w:rFonts w:asciiTheme="majorHAnsi" w:eastAsia="Arial" w:hAnsiTheme="majorHAnsi" w:cstheme="majorHAnsi"/>
        </w:rPr>
        <w:t>Os pedidos de inscrição serão obrigatoriamente acompanhados de:</w:t>
      </w:r>
    </w:p>
    <w:p w14:paraId="569F4B74" w14:textId="77777777" w:rsidR="009C5951" w:rsidRPr="004A6DA8" w:rsidRDefault="00AE49CD" w:rsidP="004A6DA8">
      <w:pPr>
        <w:numPr>
          <w:ilvl w:val="0"/>
          <w:numId w:val="3"/>
        </w:numPr>
        <w:tabs>
          <w:tab w:val="left" w:pos="604"/>
        </w:tabs>
        <w:spacing w:after="120"/>
        <w:ind w:right="90" w:hanging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highlight w:val="white"/>
        </w:rPr>
        <w:t xml:space="preserve">Formulário de inscrição devidamente preenchido e assinado </w:t>
      </w:r>
      <w:proofErr w:type="gramStart"/>
      <w:r w:rsidRPr="004A6DA8">
        <w:rPr>
          <w:rFonts w:asciiTheme="majorHAnsi" w:eastAsia="Arial" w:hAnsiTheme="majorHAnsi" w:cstheme="majorHAnsi"/>
          <w:highlight w:val="white"/>
        </w:rPr>
        <w:t>pelo(</w:t>
      </w:r>
      <w:proofErr w:type="gramEnd"/>
      <w:r w:rsidRPr="004A6DA8">
        <w:rPr>
          <w:rFonts w:asciiTheme="majorHAnsi" w:eastAsia="Arial" w:hAnsiTheme="majorHAnsi" w:cstheme="majorHAnsi"/>
          <w:highlight w:val="white"/>
        </w:rPr>
        <w:t>a) representante legal da instituição que fará a indicação (Anexo I);</w:t>
      </w:r>
    </w:p>
    <w:p w14:paraId="4B468F75" w14:textId="189CF66B" w:rsidR="00845103" w:rsidRPr="004A6DA8" w:rsidRDefault="27F32AAD" w:rsidP="6265B0BC">
      <w:pPr>
        <w:numPr>
          <w:ilvl w:val="0"/>
          <w:numId w:val="3"/>
        </w:numPr>
        <w:tabs>
          <w:tab w:val="left" w:pos="604"/>
        </w:tabs>
        <w:spacing w:after="120"/>
        <w:ind w:right="90" w:hanging="90"/>
        <w:jc w:val="both"/>
        <w:rPr>
          <w:rFonts w:asciiTheme="majorHAnsi" w:eastAsia="Arial" w:hAnsiTheme="majorHAnsi" w:cstheme="majorBidi"/>
        </w:rPr>
      </w:pPr>
      <w:r w:rsidRPr="6265B0BC">
        <w:rPr>
          <w:rStyle w:val="normaltextrun"/>
          <w:rFonts w:asciiTheme="majorHAnsi" w:hAnsiTheme="majorHAnsi" w:cstheme="majorBidi"/>
          <w:color w:val="000000"/>
          <w:shd w:val="clear" w:color="auto" w:fill="FFFFFF"/>
        </w:rPr>
        <w:t>Termo de Autorização de Uso de Imagem assinado pelo representante legal da entidade (Anexo II);</w:t>
      </w:r>
    </w:p>
    <w:p w14:paraId="13C5F65E" w14:textId="3B5472D5" w:rsidR="009C5951" w:rsidRPr="004A6DA8" w:rsidRDefault="009C5951" w:rsidP="004A6DA8">
      <w:pPr>
        <w:numPr>
          <w:ilvl w:val="0"/>
          <w:numId w:val="3"/>
        </w:numPr>
        <w:tabs>
          <w:tab w:val="left" w:pos="604"/>
        </w:tabs>
        <w:spacing w:after="120"/>
        <w:ind w:right="90" w:hanging="90"/>
        <w:jc w:val="both"/>
        <w:rPr>
          <w:rStyle w:val="eop"/>
          <w:rFonts w:asciiTheme="majorHAnsi" w:eastAsia="Arial" w:hAnsiTheme="majorHAnsi" w:cstheme="majorHAnsi"/>
        </w:rPr>
      </w:pPr>
      <w:r w:rsidRPr="004A6DA8">
        <w:rPr>
          <w:rStyle w:val="normaltextrun"/>
          <w:rFonts w:asciiTheme="majorHAnsi" w:hAnsiTheme="majorHAnsi" w:cstheme="majorHAnsi"/>
        </w:rPr>
        <w:t>Cópia do estatuto registrado e eventuais alterações;</w:t>
      </w:r>
      <w:r w:rsidRPr="004A6DA8">
        <w:rPr>
          <w:rStyle w:val="eop"/>
          <w:rFonts w:asciiTheme="majorHAnsi" w:hAnsiTheme="majorHAnsi" w:cstheme="majorHAnsi"/>
        </w:rPr>
        <w:t> </w:t>
      </w:r>
    </w:p>
    <w:p w14:paraId="144486AD" w14:textId="5017C7AF" w:rsidR="009C5951" w:rsidRPr="004A6DA8" w:rsidRDefault="009C5951" w:rsidP="004A6DA8">
      <w:pPr>
        <w:numPr>
          <w:ilvl w:val="0"/>
          <w:numId w:val="3"/>
        </w:numPr>
        <w:tabs>
          <w:tab w:val="left" w:pos="604"/>
        </w:tabs>
        <w:spacing w:after="120"/>
        <w:ind w:right="90" w:hanging="90"/>
        <w:jc w:val="both"/>
        <w:rPr>
          <w:rFonts w:asciiTheme="majorHAnsi" w:eastAsia="Arial" w:hAnsiTheme="majorHAnsi" w:cstheme="majorHAnsi"/>
        </w:rPr>
      </w:pPr>
      <w:r w:rsidRPr="004A6DA8">
        <w:rPr>
          <w:rStyle w:val="eop"/>
          <w:rFonts w:asciiTheme="majorHAnsi" w:hAnsiTheme="majorHAnsi" w:cstheme="majorHAnsi"/>
        </w:rPr>
        <w:t>C</w:t>
      </w:r>
      <w:r w:rsidRPr="004A6DA8">
        <w:rPr>
          <w:rStyle w:val="normaltextrun"/>
          <w:rFonts w:asciiTheme="majorHAnsi" w:hAnsiTheme="majorHAnsi" w:cstheme="majorHAnsi"/>
        </w:rPr>
        <w:t>ópia da ata de eleição do quadro dirigente atual;</w:t>
      </w:r>
      <w:r w:rsidRPr="004A6DA8">
        <w:rPr>
          <w:rStyle w:val="eop"/>
          <w:rFonts w:asciiTheme="majorHAnsi" w:hAnsiTheme="majorHAnsi" w:cstheme="majorHAnsi"/>
        </w:rPr>
        <w:t> </w:t>
      </w:r>
    </w:p>
    <w:p w14:paraId="1E004AE1" w14:textId="609C7E05" w:rsidR="00AE49CD" w:rsidRPr="004A6DA8" w:rsidRDefault="009C5951" w:rsidP="004A6DA8">
      <w:pPr>
        <w:numPr>
          <w:ilvl w:val="0"/>
          <w:numId w:val="3"/>
        </w:numPr>
        <w:tabs>
          <w:tab w:val="left" w:pos="604"/>
        </w:tabs>
        <w:spacing w:after="120"/>
        <w:ind w:right="90" w:hanging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</w:rPr>
        <w:t xml:space="preserve">Prova de </w:t>
      </w:r>
      <w:r w:rsidRPr="004A6DA8">
        <w:rPr>
          <w:rFonts w:asciiTheme="majorHAnsi" w:hAnsiTheme="majorHAnsi" w:cstheme="majorHAnsi"/>
          <w:color w:val="000000"/>
          <w:shd w:val="clear" w:color="auto" w:fill="FFFFFF"/>
        </w:rPr>
        <w:t>inscrição no Cadastro Nacional de Pessoa Jurídica (CNPJ);</w:t>
      </w:r>
    </w:p>
    <w:p w14:paraId="6C581120" w14:textId="77AA64DB" w:rsidR="009C5951" w:rsidRPr="004A6DA8" w:rsidRDefault="009C5951" w:rsidP="004A6DA8">
      <w:pPr>
        <w:numPr>
          <w:ilvl w:val="0"/>
          <w:numId w:val="3"/>
        </w:numPr>
        <w:tabs>
          <w:tab w:val="left" w:pos="604"/>
        </w:tabs>
        <w:spacing w:after="120"/>
        <w:ind w:right="90" w:hanging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</w:rPr>
        <w:t>Cópia do RG e do CPF do representante legal da entidade;</w:t>
      </w:r>
    </w:p>
    <w:p w14:paraId="5F0BFECF" w14:textId="13D8CABB" w:rsidR="00464561" w:rsidRPr="004A6DA8" w:rsidRDefault="00464561" w:rsidP="004A6DA8">
      <w:pPr>
        <w:numPr>
          <w:ilvl w:val="0"/>
          <w:numId w:val="3"/>
        </w:numPr>
        <w:tabs>
          <w:tab w:val="left" w:pos="604"/>
        </w:tabs>
        <w:spacing w:after="120"/>
        <w:ind w:right="90" w:hanging="90"/>
        <w:jc w:val="both"/>
        <w:rPr>
          <w:rFonts w:asciiTheme="majorHAnsi" w:eastAsia="Arial" w:hAnsiTheme="majorHAnsi" w:cstheme="majorHAnsi"/>
          <w:color w:val="C0504D" w:themeColor="accent2"/>
          <w:highlight w:val="lightGray"/>
        </w:rPr>
      </w:pPr>
      <w:r w:rsidRPr="004A6DA8">
        <w:rPr>
          <w:rFonts w:asciiTheme="majorHAnsi" w:eastAsia="Calibri" w:hAnsiTheme="majorHAnsi" w:cstheme="majorHAnsi"/>
          <w:bCs/>
        </w:rPr>
        <w:t>Documentação comprobatória de experiência na realização de cursos e/ou eventos</w:t>
      </w:r>
      <w:r w:rsidR="00A47ECB" w:rsidRPr="004A6DA8">
        <w:rPr>
          <w:rFonts w:asciiTheme="majorHAnsi" w:eastAsia="Calibri" w:hAnsiTheme="majorHAnsi" w:cstheme="majorHAnsi"/>
          <w:bCs/>
        </w:rPr>
        <w:t xml:space="preserve"> pela proponente e/ou pelos professores que irão ministrar os cursos</w:t>
      </w:r>
      <w:r w:rsidRPr="004A6DA8">
        <w:rPr>
          <w:rFonts w:asciiTheme="majorHAnsi" w:eastAsia="Calibri" w:hAnsiTheme="majorHAnsi" w:cstheme="majorHAnsi"/>
          <w:bCs/>
        </w:rPr>
        <w:t xml:space="preserve">. </w:t>
      </w:r>
    </w:p>
    <w:p w14:paraId="14E714EB" w14:textId="7C1B9C19" w:rsidR="00AE49CD" w:rsidRPr="004A6DA8" w:rsidRDefault="00F15CD0" w:rsidP="004A6DA8">
      <w:pPr>
        <w:tabs>
          <w:tab w:val="left" w:pos="604"/>
          <w:tab w:val="left" w:pos="705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highlight w:val="white"/>
        </w:rPr>
        <w:t>4</w:t>
      </w:r>
      <w:r w:rsidR="00AE49CD" w:rsidRPr="004A6DA8">
        <w:rPr>
          <w:rFonts w:asciiTheme="majorHAnsi" w:eastAsia="Arial" w:hAnsiTheme="majorHAnsi" w:cstheme="majorHAnsi"/>
          <w:b/>
          <w:highlight w:val="white"/>
        </w:rPr>
        <w:t>.</w:t>
      </w:r>
      <w:r w:rsidR="0031000F" w:rsidRPr="004A6DA8">
        <w:rPr>
          <w:rFonts w:asciiTheme="majorHAnsi" w:eastAsia="Arial" w:hAnsiTheme="majorHAnsi" w:cstheme="majorHAnsi"/>
          <w:b/>
          <w:highlight w:val="white"/>
        </w:rPr>
        <w:t>8</w:t>
      </w:r>
      <w:r w:rsidR="00AE49CD" w:rsidRPr="004A6DA8">
        <w:rPr>
          <w:rFonts w:asciiTheme="majorHAnsi" w:eastAsia="Arial" w:hAnsiTheme="majorHAnsi" w:cstheme="majorHAnsi"/>
          <w:b/>
          <w:highlight w:val="white"/>
        </w:rPr>
        <w:t xml:space="preserve">. </w:t>
      </w:r>
      <w:r w:rsidR="00AE49CD" w:rsidRPr="004A6DA8">
        <w:rPr>
          <w:rFonts w:asciiTheme="majorHAnsi" w:eastAsia="Arial" w:hAnsiTheme="majorHAnsi" w:cstheme="majorHAnsi"/>
          <w:highlight w:val="white"/>
        </w:rPr>
        <w:t xml:space="preserve">Sob nenhum pretexto serão homologadas </w:t>
      </w:r>
      <w:r w:rsidR="001C2618" w:rsidRPr="004A6DA8">
        <w:rPr>
          <w:rFonts w:asciiTheme="majorHAnsi" w:eastAsia="Arial" w:hAnsiTheme="majorHAnsi" w:cstheme="majorHAnsi"/>
          <w:highlight w:val="white"/>
        </w:rPr>
        <w:t>inscrições</w:t>
      </w:r>
      <w:r w:rsidR="00AE49CD" w:rsidRPr="004A6DA8">
        <w:rPr>
          <w:rFonts w:asciiTheme="majorHAnsi" w:eastAsia="Arial" w:hAnsiTheme="majorHAnsi" w:cstheme="majorHAnsi"/>
          <w:highlight w:val="white"/>
        </w:rPr>
        <w:t xml:space="preserve"> que não forem entregues de acordo com as condições, normas de apresentação, de entrega e prazos determinados neste Edital. </w:t>
      </w:r>
    </w:p>
    <w:p w14:paraId="420D7436" w14:textId="1E3A513D" w:rsidR="00217E41" w:rsidRPr="004A6DA8" w:rsidRDefault="00217E41" w:rsidP="004A6DA8">
      <w:pPr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lastRenderedPageBreak/>
        <w:t>4.9.</w:t>
      </w:r>
      <w:r w:rsidR="00CC5095" w:rsidRPr="004A6DA8">
        <w:rPr>
          <w:rFonts w:asciiTheme="majorHAnsi" w:eastAsia="Arial Nova Cond" w:hAnsiTheme="majorHAnsi" w:cstheme="majorHAnsi"/>
        </w:rPr>
        <w:t xml:space="preserve"> A entidade proponente deverá oferecer os cursos apenas ao</w:t>
      </w:r>
      <w:r w:rsidRPr="004A6DA8">
        <w:rPr>
          <w:rFonts w:asciiTheme="majorHAnsi" w:eastAsia="Arial Nova Cond" w:hAnsiTheme="majorHAnsi" w:cstheme="majorHAnsi"/>
        </w:rPr>
        <w:t xml:space="preserve">s </w:t>
      </w:r>
      <w:r w:rsidR="00CC5095" w:rsidRPr="004A6DA8">
        <w:rPr>
          <w:rFonts w:asciiTheme="majorHAnsi" w:eastAsia="Arial Nova Cond" w:hAnsiTheme="majorHAnsi" w:cstheme="majorHAnsi"/>
        </w:rPr>
        <w:t>p</w:t>
      </w:r>
      <w:r w:rsidRPr="004A6DA8">
        <w:rPr>
          <w:rFonts w:asciiTheme="majorHAnsi" w:eastAsia="Arial Nova Cond" w:hAnsiTheme="majorHAnsi" w:cstheme="majorHAnsi"/>
        </w:rPr>
        <w:t xml:space="preserve">rofissionais registrados no CAU </w:t>
      </w:r>
      <w:r w:rsidR="00CC5095" w:rsidRPr="004A6DA8">
        <w:rPr>
          <w:rFonts w:asciiTheme="majorHAnsi" w:eastAsia="Arial Nova Cond" w:hAnsiTheme="majorHAnsi" w:cstheme="majorHAnsi"/>
        </w:rPr>
        <w:t>com</w:t>
      </w:r>
      <w:r w:rsidRPr="004A6DA8">
        <w:rPr>
          <w:rFonts w:asciiTheme="majorHAnsi" w:eastAsia="Arial Nova Cond" w:hAnsiTheme="majorHAnsi" w:cstheme="majorHAnsi"/>
        </w:rPr>
        <w:t xml:space="preserve"> domicílio no Siccau no Estado do Rio de Janeiro. </w:t>
      </w:r>
    </w:p>
    <w:p w14:paraId="3B4ADD02" w14:textId="5B2446FB" w:rsidR="00217E41" w:rsidRPr="004A6DA8" w:rsidRDefault="00217E41" w:rsidP="004A6DA8">
      <w:pPr>
        <w:spacing w:after="120"/>
        <w:jc w:val="both"/>
        <w:rPr>
          <w:rFonts w:asciiTheme="majorHAnsi" w:eastAsia="Arial Nova Cond" w:hAnsiTheme="majorHAnsi" w:cstheme="majorHAnsi"/>
          <w:color w:val="000000" w:themeColor="text1"/>
        </w:rPr>
      </w:pPr>
      <w:r w:rsidRPr="004A6DA8">
        <w:rPr>
          <w:rFonts w:asciiTheme="majorHAnsi" w:eastAsia="Arial Nova Cond" w:hAnsiTheme="majorHAnsi" w:cstheme="majorHAnsi"/>
          <w:b/>
          <w:color w:val="000000" w:themeColor="text1"/>
        </w:rPr>
        <w:t>4.10.</w:t>
      </w:r>
      <w:r w:rsidRPr="004A6DA8">
        <w:rPr>
          <w:rFonts w:asciiTheme="majorHAnsi" w:eastAsia="Arial Nova Cond" w:hAnsiTheme="majorHAnsi" w:cstheme="majorHAnsi"/>
          <w:color w:val="000000" w:themeColor="text1"/>
        </w:rPr>
        <w:t xml:space="preserve"> A seu critério, a entidade proponente pode oferecer uma porcentagem de até 20% (vinte por cento) de vagas para Estudantes de Arquitetura e Urbanismo </w:t>
      </w:r>
      <w:r w:rsidRPr="004A6DA8">
        <w:rPr>
          <w:rFonts w:asciiTheme="majorHAnsi" w:eastAsia="Arial Nova Cond" w:hAnsiTheme="majorHAnsi" w:cstheme="majorHAnsi"/>
        </w:rPr>
        <w:t>das IES do Estado do Rio de Janeiro</w:t>
      </w:r>
      <w:r w:rsidRPr="004A6DA8">
        <w:rPr>
          <w:rFonts w:asciiTheme="majorHAnsi" w:eastAsia="Arial Nova Cond" w:hAnsiTheme="majorHAnsi" w:cstheme="majorHAnsi"/>
          <w:color w:val="FF0000"/>
        </w:rPr>
        <w:t xml:space="preserve"> </w:t>
      </w:r>
      <w:r w:rsidRPr="004A6DA8">
        <w:rPr>
          <w:rFonts w:asciiTheme="majorHAnsi" w:eastAsia="Arial Nova Cond" w:hAnsiTheme="majorHAnsi" w:cstheme="majorHAnsi"/>
          <w:color w:val="000000" w:themeColor="text1"/>
        </w:rPr>
        <w:t xml:space="preserve">nos cursos propostos. Esta porcentagem deverá ser explicitada no Formulário de Inscrição. </w:t>
      </w:r>
    </w:p>
    <w:p w14:paraId="636BFEDF" w14:textId="7289E13A" w:rsidR="00F06DEB" w:rsidRPr="004A6DA8" w:rsidRDefault="00F06DEB" w:rsidP="004A6DA8">
      <w:pPr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4.11</w:t>
      </w:r>
      <w:r w:rsidRPr="004A6DA8">
        <w:rPr>
          <w:rFonts w:asciiTheme="majorHAnsi" w:eastAsia="Arial Nova Cond" w:hAnsiTheme="majorHAnsi" w:cstheme="majorHAnsi"/>
        </w:rPr>
        <w:t>. A entidade proponente deverá propor cursos que tenham periodicidade de aulas diárias ou, no máximo, semanais.</w:t>
      </w:r>
    </w:p>
    <w:p w14:paraId="1ADE7645" w14:textId="6714EFC0" w:rsidR="00F06DEB" w:rsidRPr="004A6DA8" w:rsidRDefault="00F06DEB" w:rsidP="004A6DA8">
      <w:pPr>
        <w:spacing w:after="120"/>
        <w:jc w:val="both"/>
        <w:rPr>
          <w:rFonts w:asciiTheme="majorHAnsi" w:eastAsia="Arial Nova Cond" w:hAnsiTheme="majorHAnsi" w:cstheme="majorHAnsi"/>
          <w:color w:val="000000" w:themeColor="text1"/>
        </w:rPr>
      </w:pPr>
      <w:r w:rsidRPr="004A6DA8">
        <w:rPr>
          <w:rFonts w:asciiTheme="majorHAnsi" w:eastAsia="Arial Nova Cond" w:hAnsiTheme="majorHAnsi" w:cstheme="majorHAnsi"/>
          <w:b/>
        </w:rPr>
        <w:t>4.12</w:t>
      </w:r>
      <w:r w:rsidRPr="004A6DA8">
        <w:rPr>
          <w:rFonts w:asciiTheme="majorHAnsi" w:eastAsia="Arial Nova Cond" w:hAnsiTheme="majorHAnsi" w:cstheme="majorHAnsi"/>
        </w:rPr>
        <w:t xml:space="preserve">. </w:t>
      </w:r>
      <w:r w:rsidR="00077741" w:rsidRPr="004A6DA8">
        <w:rPr>
          <w:rFonts w:asciiTheme="majorHAnsi" w:eastAsia="Arial Nova Cond" w:hAnsiTheme="majorHAnsi" w:cstheme="majorHAnsi"/>
        </w:rPr>
        <w:t>A entidade proponente deverá exigir</w:t>
      </w:r>
      <w:r w:rsidRPr="004A6DA8">
        <w:rPr>
          <w:rFonts w:asciiTheme="majorHAnsi" w:eastAsia="Arial Nova Cond" w:hAnsiTheme="majorHAnsi" w:cstheme="majorHAnsi"/>
        </w:rPr>
        <w:t xml:space="preserve">, ao final do curso, que os alunos </w:t>
      </w:r>
      <w:r w:rsidR="00077741" w:rsidRPr="004A6DA8">
        <w:rPr>
          <w:rFonts w:asciiTheme="majorHAnsi" w:eastAsia="Arial Nova Cond" w:hAnsiTheme="majorHAnsi" w:cstheme="majorHAnsi"/>
        </w:rPr>
        <w:t>entreguem</w:t>
      </w:r>
      <w:r w:rsidRPr="004A6DA8">
        <w:rPr>
          <w:rFonts w:asciiTheme="majorHAnsi" w:eastAsia="Arial Nova Cond" w:hAnsiTheme="majorHAnsi" w:cstheme="majorHAnsi"/>
        </w:rPr>
        <w:t xml:space="preserve"> produto de conclusão de curso, ou documento equivalente</w:t>
      </w:r>
      <w:r w:rsidR="001F474D" w:rsidRPr="004A6DA8">
        <w:rPr>
          <w:rFonts w:asciiTheme="majorHAnsi" w:eastAsia="Arial Nova Cond" w:hAnsiTheme="majorHAnsi" w:cstheme="majorHAnsi"/>
        </w:rPr>
        <w:t xml:space="preserve">, que deverão ser incluídos no </w:t>
      </w:r>
      <w:r w:rsidR="000C1F57" w:rsidRPr="004A6DA8">
        <w:rPr>
          <w:rFonts w:asciiTheme="majorHAnsi" w:hAnsiTheme="majorHAnsi" w:cstheme="majorHAnsi"/>
        </w:rPr>
        <w:t>formulário de avaliação para os participantes do curso (Anexo IV)</w:t>
      </w:r>
      <w:r w:rsidR="001F474D" w:rsidRPr="004A6DA8">
        <w:rPr>
          <w:rFonts w:asciiTheme="majorHAnsi" w:eastAsia="Arial Nova Cond" w:hAnsiTheme="majorHAnsi" w:cstheme="majorHAnsi"/>
        </w:rPr>
        <w:t>.</w:t>
      </w:r>
    </w:p>
    <w:p w14:paraId="31D6C8E0" w14:textId="7A9BBDB4" w:rsidR="006C6BF0" w:rsidRPr="004A6DA8" w:rsidRDefault="006C6BF0" w:rsidP="004A6DA8">
      <w:pPr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4.1</w:t>
      </w:r>
      <w:r w:rsidR="001F474D" w:rsidRPr="004A6DA8">
        <w:rPr>
          <w:rFonts w:asciiTheme="majorHAnsi" w:eastAsia="Arial Nova Cond" w:hAnsiTheme="majorHAnsi" w:cstheme="majorHAnsi"/>
          <w:b/>
        </w:rPr>
        <w:t>3</w:t>
      </w:r>
      <w:r w:rsidRPr="004A6DA8">
        <w:rPr>
          <w:rFonts w:asciiTheme="majorHAnsi" w:eastAsia="Arial Nova Cond" w:hAnsiTheme="majorHAnsi" w:cstheme="majorHAnsi"/>
          <w:b/>
        </w:rPr>
        <w:t>.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763276" w:rsidRPr="004A6DA8">
        <w:rPr>
          <w:rFonts w:asciiTheme="majorHAnsi" w:eastAsia="Arial Nova Cond" w:hAnsiTheme="majorHAnsi" w:cstheme="majorHAnsi"/>
        </w:rPr>
        <w:t xml:space="preserve">Os pedidos de esclarecimentos deverão ser encaminhados por meio do endereço eletrônico </w:t>
      </w:r>
      <w:hyperlink r:id="rId12" w:history="1">
        <w:r w:rsidR="00763276" w:rsidRPr="004A6DA8">
          <w:rPr>
            <w:rStyle w:val="Hyperlink"/>
            <w:rFonts w:asciiTheme="majorHAnsi" w:eastAsia="Arial Nova Cond" w:hAnsiTheme="majorHAnsi" w:cstheme="majorHAnsi"/>
          </w:rPr>
          <w:t>formacaocontinuada@caurj.gov.br</w:t>
        </w:r>
      </w:hyperlink>
      <w:r w:rsidR="00763276" w:rsidRPr="004A6DA8">
        <w:rPr>
          <w:rFonts w:asciiTheme="majorHAnsi" w:eastAsia="Arial Nova Cond" w:hAnsiTheme="majorHAnsi" w:cstheme="majorHAnsi"/>
        </w:rPr>
        <w:t xml:space="preserve">, entre às </w:t>
      </w:r>
      <w:r w:rsidR="00763276" w:rsidRPr="004A6DA8">
        <w:rPr>
          <w:rFonts w:asciiTheme="majorHAnsi" w:eastAsia="Arial" w:hAnsiTheme="majorHAnsi" w:cstheme="majorHAnsi"/>
        </w:rPr>
        <w:t xml:space="preserve">9h do dia </w:t>
      </w:r>
      <w:r w:rsidR="00F451DA" w:rsidRPr="004A6DA8">
        <w:rPr>
          <w:rFonts w:asciiTheme="majorHAnsi" w:eastAsia="Arial" w:hAnsiTheme="majorHAnsi" w:cstheme="majorHAnsi"/>
        </w:rPr>
        <w:t>23</w:t>
      </w:r>
      <w:r w:rsidR="00763276" w:rsidRPr="004A6DA8">
        <w:rPr>
          <w:rFonts w:asciiTheme="majorHAnsi" w:eastAsia="Arial" w:hAnsiTheme="majorHAnsi" w:cstheme="majorHAnsi"/>
        </w:rPr>
        <w:t xml:space="preserve"> de maio de 2023 até às 18h do dia </w:t>
      </w:r>
      <w:r w:rsidR="00F451DA" w:rsidRPr="004A6DA8">
        <w:rPr>
          <w:rFonts w:asciiTheme="majorHAnsi" w:eastAsia="Arial" w:hAnsiTheme="majorHAnsi" w:cstheme="majorHAnsi"/>
        </w:rPr>
        <w:t>06</w:t>
      </w:r>
      <w:r w:rsidR="00763276" w:rsidRPr="004A6DA8">
        <w:rPr>
          <w:rFonts w:asciiTheme="majorHAnsi" w:eastAsia="Arial" w:hAnsiTheme="majorHAnsi" w:cstheme="majorHAnsi"/>
        </w:rPr>
        <w:t xml:space="preserve"> de junho de 2023, </w:t>
      </w:r>
      <w:r w:rsidR="00763276" w:rsidRPr="004A6DA8">
        <w:rPr>
          <w:rFonts w:asciiTheme="majorHAnsi" w:eastAsia="Arial Nova Cond" w:hAnsiTheme="majorHAnsi" w:cstheme="majorHAnsi"/>
        </w:rPr>
        <w:t>e as respostas serão publicadas no site do CAU/RJ.</w:t>
      </w:r>
    </w:p>
    <w:p w14:paraId="17E5195C" w14:textId="741F1441" w:rsidR="006C6BF0" w:rsidRPr="004A6DA8" w:rsidRDefault="006C6BF0" w:rsidP="004A6DA8">
      <w:pPr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4.</w:t>
      </w:r>
      <w:r w:rsidR="001F474D" w:rsidRPr="004A6DA8">
        <w:rPr>
          <w:rFonts w:asciiTheme="majorHAnsi" w:eastAsia="Arial Nova Cond" w:hAnsiTheme="majorHAnsi" w:cstheme="majorHAnsi"/>
          <w:b/>
        </w:rPr>
        <w:t>13</w:t>
      </w:r>
      <w:r w:rsidRPr="004A6DA8">
        <w:rPr>
          <w:rFonts w:asciiTheme="majorHAnsi" w:eastAsia="Arial Nova Cond" w:hAnsiTheme="majorHAnsi" w:cstheme="majorHAnsi"/>
          <w:b/>
        </w:rPr>
        <w:t>.1</w:t>
      </w:r>
      <w:r w:rsidRPr="004A6DA8">
        <w:rPr>
          <w:rFonts w:asciiTheme="majorHAnsi" w:eastAsia="Arial Nova Cond" w:hAnsiTheme="majorHAnsi" w:cstheme="majorHAnsi"/>
        </w:rPr>
        <w:t xml:space="preserve"> Caso algum pedido de esclarecimento ocasione modificação no Edital, o referido Edital será devidamente republicado, com a modificação e nota explicativa, renovando-se todos os prazos previstos neste item a contar da data da republicação.</w:t>
      </w:r>
    </w:p>
    <w:p w14:paraId="157B2314" w14:textId="5D281B93" w:rsidR="00FD5F22" w:rsidRPr="004A6DA8" w:rsidRDefault="00FD5F22" w:rsidP="004A6DA8">
      <w:pPr>
        <w:spacing w:after="120"/>
        <w:jc w:val="both"/>
        <w:rPr>
          <w:rFonts w:asciiTheme="majorHAnsi" w:hAnsiTheme="majorHAnsi" w:cstheme="majorHAnsi"/>
        </w:rPr>
      </w:pPr>
      <w:r w:rsidRPr="004A6DA8">
        <w:rPr>
          <w:rFonts w:asciiTheme="majorHAnsi" w:hAnsiTheme="majorHAnsi" w:cstheme="majorHAnsi"/>
          <w:b/>
        </w:rPr>
        <w:t>4.1</w:t>
      </w:r>
      <w:r w:rsidR="001F474D" w:rsidRPr="004A6DA8">
        <w:rPr>
          <w:rFonts w:asciiTheme="majorHAnsi" w:hAnsiTheme="majorHAnsi" w:cstheme="majorHAnsi"/>
          <w:b/>
        </w:rPr>
        <w:t>3</w:t>
      </w:r>
      <w:r w:rsidRPr="004A6DA8">
        <w:rPr>
          <w:rFonts w:asciiTheme="majorHAnsi" w:hAnsiTheme="majorHAnsi" w:cstheme="majorHAnsi"/>
          <w:b/>
        </w:rPr>
        <w:t>.2.</w:t>
      </w:r>
      <w:r w:rsidRPr="004A6DA8">
        <w:rPr>
          <w:rFonts w:asciiTheme="majorHAnsi" w:hAnsiTheme="majorHAnsi" w:cstheme="majorHAnsi"/>
        </w:rPr>
        <w:t xml:space="preserve"> Sem prejuízo do disposto nos itens 4.1</w:t>
      </w:r>
      <w:r w:rsidR="001F474D" w:rsidRPr="004A6DA8">
        <w:rPr>
          <w:rFonts w:asciiTheme="majorHAnsi" w:hAnsiTheme="majorHAnsi" w:cstheme="majorHAnsi"/>
        </w:rPr>
        <w:t>3</w:t>
      </w:r>
      <w:r w:rsidRPr="004A6DA8">
        <w:rPr>
          <w:rFonts w:asciiTheme="majorHAnsi" w:hAnsiTheme="majorHAnsi" w:cstheme="majorHAnsi"/>
        </w:rPr>
        <w:t xml:space="preserve"> e 4.1</w:t>
      </w:r>
      <w:r w:rsidR="001F474D" w:rsidRPr="004A6DA8">
        <w:rPr>
          <w:rFonts w:asciiTheme="majorHAnsi" w:hAnsiTheme="majorHAnsi" w:cstheme="majorHAnsi"/>
        </w:rPr>
        <w:t>3</w:t>
      </w:r>
      <w:r w:rsidRPr="004A6DA8">
        <w:rPr>
          <w:rFonts w:asciiTheme="majorHAnsi" w:hAnsiTheme="majorHAnsi" w:cstheme="majorHAnsi"/>
        </w:rPr>
        <w:t xml:space="preserve">.1, será realizado um webinar tira-dúvidas sobre o edital, no dia </w:t>
      </w:r>
      <w:r w:rsidR="004028B6" w:rsidRPr="004A6DA8">
        <w:rPr>
          <w:rFonts w:asciiTheme="majorHAnsi" w:hAnsiTheme="majorHAnsi" w:cstheme="majorHAnsi"/>
        </w:rPr>
        <w:t xml:space="preserve">01 de junho de 2023, às </w:t>
      </w:r>
      <w:r w:rsidRPr="004A6DA8">
        <w:rPr>
          <w:rFonts w:asciiTheme="majorHAnsi" w:hAnsiTheme="majorHAnsi" w:cstheme="majorHAnsi"/>
        </w:rPr>
        <w:t>17h.</w:t>
      </w:r>
    </w:p>
    <w:p w14:paraId="001A4328" w14:textId="77777777" w:rsidR="00AE49CD" w:rsidRPr="004A6DA8" w:rsidRDefault="00AE49CD" w:rsidP="004A6DA8">
      <w:pPr>
        <w:tabs>
          <w:tab w:val="left" w:pos="821"/>
          <w:tab w:val="left" w:pos="705"/>
        </w:tabs>
        <w:spacing w:after="120"/>
        <w:ind w:right="90"/>
        <w:jc w:val="both"/>
        <w:rPr>
          <w:rFonts w:asciiTheme="majorHAnsi" w:hAnsiTheme="majorHAnsi" w:cstheme="majorHAnsi"/>
          <w:b/>
          <w:bCs/>
        </w:rPr>
      </w:pPr>
    </w:p>
    <w:p w14:paraId="45F9670A" w14:textId="27CBDC06" w:rsidR="00935FA6" w:rsidRPr="004A6DA8" w:rsidRDefault="00935FA6" w:rsidP="004A6DA8">
      <w:pPr>
        <w:tabs>
          <w:tab w:val="left" w:pos="789"/>
        </w:tabs>
        <w:spacing w:after="120"/>
        <w:ind w:right="90"/>
        <w:jc w:val="both"/>
        <w:rPr>
          <w:rFonts w:asciiTheme="majorHAnsi" w:eastAsia="Arial" w:hAnsiTheme="majorHAnsi" w:cstheme="majorHAnsi"/>
          <w:b/>
        </w:rPr>
      </w:pPr>
      <w:r w:rsidRPr="004A6DA8">
        <w:rPr>
          <w:rFonts w:asciiTheme="majorHAnsi" w:eastAsia="Arial" w:hAnsiTheme="majorHAnsi" w:cstheme="majorHAnsi"/>
          <w:b/>
        </w:rPr>
        <w:t>5. VEDAÇÕES:</w:t>
      </w:r>
    </w:p>
    <w:p w14:paraId="0BF2CBAB" w14:textId="58DDC8FA" w:rsidR="00935FA6" w:rsidRPr="004A6DA8" w:rsidRDefault="00935FA6" w:rsidP="004A6DA8">
      <w:pPr>
        <w:tabs>
          <w:tab w:val="left" w:pos="789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</w:rPr>
        <w:t xml:space="preserve">5.1. </w:t>
      </w:r>
      <w:r w:rsidRPr="004A6DA8">
        <w:rPr>
          <w:rFonts w:asciiTheme="majorHAnsi" w:eastAsia="Arial" w:hAnsiTheme="majorHAnsi" w:cstheme="majorHAnsi"/>
        </w:rPr>
        <w:t xml:space="preserve">É vedada a participação de: </w:t>
      </w:r>
    </w:p>
    <w:p w14:paraId="7C7C1B36" w14:textId="46295AF7" w:rsidR="00935FA6" w:rsidRPr="004A6DA8" w:rsidRDefault="009173D8" w:rsidP="004A6DA8">
      <w:pPr>
        <w:tabs>
          <w:tab w:val="left" w:pos="789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</w:rPr>
        <w:t>5</w:t>
      </w:r>
      <w:r w:rsidR="00935FA6" w:rsidRPr="004A6DA8">
        <w:rPr>
          <w:rFonts w:asciiTheme="majorHAnsi" w:eastAsia="Arial" w:hAnsiTheme="majorHAnsi" w:cstheme="majorHAnsi"/>
          <w:b/>
        </w:rPr>
        <w:t>.1.1.</w:t>
      </w:r>
      <w:r w:rsidR="00935FA6" w:rsidRPr="004A6DA8">
        <w:rPr>
          <w:rFonts w:asciiTheme="majorHAnsi" w:eastAsia="Arial" w:hAnsiTheme="majorHAnsi" w:cstheme="majorHAnsi"/>
        </w:rPr>
        <w:t xml:space="preserve"> </w:t>
      </w:r>
      <w:r w:rsidR="000F7A25" w:rsidRPr="004A6DA8">
        <w:rPr>
          <w:rFonts w:asciiTheme="majorHAnsi" w:eastAsia="Arial" w:hAnsiTheme="majorHAnsi" w:cstheme="majorHAnsi"/>
        </w:rPr>
        <w:t>Quem não</w:t>
      </w:r>
      <w:r w:rsidR="00935FA6" w:rsidRPr="004A6DA8">
        <w:rPr>
          <w:rFonts w:asciiTheme="majorHAnsi" w:eastAsia="Arial" w:hAnsiTheme="majorHAnsi" w:cstheme="majorHAnsi"/>
        </w:rPr>
        <w:t xml:space="preserve"> atenda às condições </w:t>
      </w:r>
      <w:proofErr w:type="gramStart"/>
      <w:r w:rsidR="00935FA6" w:rsidRPr="004A6DA8">
        <w:rPr>
          <w:rFonts w:asciiTheme="majorHAnsi" w:eastAsia="Arial" w:hAnsiTheme="majorHAnsi" w:cstheme="majorHAnsi"/>
        </w:rPr>
        <w:t>deste edital e anexos</w:t>
      </w:r>
      <w:proofErr w:type="gramEnd"/>
      <w:r w:rsidR="00935FA6" w:rsidRPr="004A6DA8">
        <w:rPr>
          <w:rFonts w:asciiTheme="majorHAnsi" w:eastAsia="Arial" w:hAnsiTheme="majorHAnsi" w:cstheme="majorHAnsi"/>
        </w:rPr>
        <w:t>;</w:t>
      </w:r>
    </w:p>
    <w:p w14:paraId="1D9D2D21" w14:textId="0FB83C2C" w:rsidR="009173D8" w:rsidRPr="004A6DA8" w:rsidRDefault="009173D8" w:rsidP="004A6DA8">
      <w:pPr>
        <w:tabs>
          <w:tab w:val="left" w:pos="789"/>
        </w:tabs>
        <w:spacing w:after="120"/>
        <w:ind w:right="90"/>
        <w:jc w:val="both"/>
        <w:rPr>
          <w:rStyle w:val="normaltextrun"/>
          <w:rFonts w:asciiTheme="majorHAnsi" w:hAnsiTheme="majorHAnsi" w:cstheme="majorHAnsi"/>
          <w:color w:val="000000"/>
          <w:highlight w:val="cyan"/>
          <w:shd w:val="clear" w:color="auto" w:fill="FFFFFF"/>
        </w:rPr>
      </w:pPr>
      <w:r w:rsidRPr="004A6DA8">
        <w:rPr>
          <w:rFonts w:asciiTheme="majorHAnsi" w:eastAsia="Arial" w:hAnsiTheme="majorHAnsi" w:cstheme="majorHAnsi"/>
          <w:b/>
          <w:bCs/>
        </w:rPr>
        <w:t>5</w:t>
      </w:r>
      <w:r w:rsidR="00935FA6" w:rsidRPr="004A6DA8">
        <w:rPr>
          <w:rFonts w:asciiTheme="majorHAnsi" w:eastAsia="Arial" w:hAnsiTheme="majorHAnsi" w:cstheme="majorHAnsi"/>
          <w:b/>
          <w:bCs/>
        </w:rPr>
        <w:t>.1.2.</w:t>
      </w:r>
      <w:r w:rsidRPr="004A6DA8">
        <w:rPr>
          <w:rFonts w:asciiTheme="majorHAnsi" w:eastAsia="Arial" w:hAnsiTheme="majorHAnsi" w:cstheme="majorHAnsi"/>
          <w:b/>
          <w:bCs/>
        </w:rPr>
        <w:t xml:space="preserve"> </w:t>
      </w:r>
      <w:r w:rsidRPr="004A6DA8">
        <w:rPr>
          <w:rFonts w:asciiTheme="majorHAnsi" w:eastAsia="Arial" w:hAnsiTheme="majorHAnsi" w:cstheme="majorHAnsi"/>
        </w:rPr>
        <w:t>Entidade que</w:t>
      </w:r>
      <w:r w:rsidR="00935FA6" w:rsidRPr="004A6DA8">
        <w:rPr>
          <w:rFonts w:asciiTheme="majorHAnsi" w:eastAsia="Arial" w:hAnsiTheme="majorHAnsi" w:cstheme="majorHAnsi"/>
        </w:rPr>
        <w:t xml:space="preserve"> </w:t>
      </w:r>
      <w:r w:rsidRPr="004A6DA8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tenha</w:t>
      </w:r>
      <w:r w:rsidR="319D37A8" w:rsidRPr="004A6DA8">
        <w:rPr>
          <w:rFonts w:asciiTheme="majorHAnsi" w:eastAsia="Calibri" w:hAnsiTheme="majorHAnsi" w:cstheme="majorHAnsi"/>
          <w:color w:val="000000" w:themeColor="text1"/>
          <w:lang w:val="pt"/>
        </w:rPr>
        <w:t xml:space="preserve"> membros e/ou cônjuges, companheiros e parentes em linha reta até o segundo grau, que sejam empregados ou membros da Presidência do CAU/BR ou dos CAU/UF;</w:t>
      </w:r>
    </w:p>
    <w:p w14:paraId="13C2AD82" w14:textId="6D0E0F4B" w:rsidR="00935FA6" w:rsidRPr="004A6DA8" w:rsidRDefault="00F15CD0" w:rsidP="004A6DA8">
      <w:pPr>
        <w:tabs>
          <w:tab w:val="left" w:pos="789"/>
        </w:tabs>
        <w:spacing w:after="120"/>
        <w:ind w:right="90"/>
        <w:jc w:val="both"/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</w:pPr>
      <w:r w:rsidRPr="004A6DA8">
        <w:rPr>
          <w:rFonts w:asciiTheme="majorHAnsi" w:eastAsia="Arial" w:hAnsiTheme="majorHAnsi" w:cstheme="majorHAnsi"/>
          <w:b/>
        </w:rPr>
        <w:t>5</w:t>
      </w:r>
      <w:r w:rsidR="00935FA6" w:rsidRPr="004A6DA8">
        <w:rPr>
          <w:rFonts w:asciiTheme="majorHAnsi" w:eastAsia="Arial" w:hAnsiTheme="majorHAnsi" w:cstheme="majorHAnsi"/>
          <w:b/>
        </w:rPr>
        <w:t>.1.3.</w:t>
      </w:r>
      <w:r w:rsidR="00935FA6" w:rsidRPr="004A6DA8">
        <w:rPr>
          <w:rFonts w:asciiTheme="majorHAnsi" w:eastAsia="Arial" w:hAnsiTheme="majorHAnsi" w:cstheme="majorHAnsi"/>
        </w:rPr>
        <w:t xml:space="preserve"> </w:t>
      </w:r>
      <w:r w:rsidRPr="004A6DA8">
        <w:rPr>
          <w:rFonts w:asciiTheme="majorHAnsi" w:eastAsia="Arial" w:hAnsiTheme="majorHAnsi" w:cstheme="majorHAnsi"/>
        </w:rPr>
        <w:t xml:space="preserve">Entidade que esteja </w:t>
      </w:r>
      <w:r w:rsidRPr="004A6DA8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omissa no dever de prestar contas de parceria anter</w:t>
      </w:r>
      <w:r w:rsidR="00F451DA" w:rsidRPr="004A6DA8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iormente celebrada com o CAU/RJ.</w:t>
      </w:r>
    </w:p>
    <w:p w14:paraId="15B1182E" w14:textId="77777777" w:rsidR="00935FA6" w:rsidRPr="004A6DA8" w:rsidRDefault="00935FA6" w:rsidP="004A6DA8">
      <w:pPr>
        <w:tabs>
          <w:tab w:val="left" w:pos="821"/>
          <w:tab w:val="left" w:pos="705"/>
        </w:tabs>
        <w:spacing w:after="120"/>
        <w:ind w:right="90"/>
        <w:jc w:val="both"/>
        <w:rPr>
          <w:rFonts w:asciiTheme="majorHAnsi" w:hAnsiTheme="majorHAnsi" w:cstheme="majorHAnsi"/>
          <w:b/>
          <w:bCs/>
        </w:rPr>
      </w:pPr>
    </w:p>
    <w:p w14:paraId="03D7F13F" w14:textId="7501DB28" w:rsidR="00900BBF" w:rsidRPr="004A6DA8" w:rsidRDefault="00900BBF" w:rsidP="004A6DA8">
      <w:pPr>
        <w:tabs>
          <w:tab w:val="left" w:pos="821"/>
          <w:tab w:val="left" w:pos="705"/>
        </w:tabs>
        <w:spacing w:after="120"/>
        <w:ind w:right="90"/>
        <w:jc w:val="both"/>
        <w:rPr>
          <w:rFonts w:asciiTheme="majorHAnsi" w:hAnsiTheme="majorHAnsi" w:cstheme="majorHAnsi"/>
          <w:b/>
          <w:bCs/>
        </w:rPr>
      </w:pPr>
      <w:r w:rsidRPr="004A6DA8">
        <w:rPr>
          <w:rFonts w:asciiTheme="majorHAnsi" w:hAnsiTheme="majorHAnsi" w:cstheme="majorHAnsi"/>
          <w:b/>
          <w:bCs/>
        </w:rPr>
        <w:t>6</w:t>
      </w:r>
      <w:r w:rsidR="00821DD0" w:rsidRPr="004A6DA8">
        <w:rPr>
          <w:rFonts w:asciiTheme="majorHAnsi" w:hAnsiTheme="majorHAnsi" w:cstheme="majorHAnsi"/>
          <w:b/>
          <w:bCs/>
        </w:rPr>
        <w:t xml:space="preserve">. </w:t>
      </w:r>
      <w:r w:rsidRPr="004A6DA8">
        <w:rPr>
          <w:rFonts w:asciiTheme="majorHAnsi" w:hAnsiTheme="majorHAnsi" w:cstheme="majorHAnsi"/>
          <w:b/>
          <w:bCs/>
        </w:rPr>
        <w:t>CATEGORIAS</w:t>
      </w:r>
    </w:p>
    <w:p w14:paraId="5C0D99FA" w14:textId="16653791" w:rsidR="00900BBF" w:rsidRPr="004A6DA8" w:rsidRDefault="00A5376F" w:rsidP="004A6DA8">
      <w:pPr>
        <w:tabs>
          <w:tab w:val="left" w:pos="486"/>
        </w:tabs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  <w:bCs/>
        </w:rPr>
        <w:t xml:space="preserve">6.1. </w:t>
      </w:r>
      <w:r w:rsidR="5B13CDD4" w:rsidRPr="004A6DA8">
        <w:rPr>
          <w:rFonts w:asciiTheme="majorHAnsi" w:eastAsia="Arial Nova Cond" w:hAnsiTheme="majorHAnsi" w:cstheme="majorHAnsi"/>
        </w:rPr>
        <w:t xml:space="preserve">Os temas dos cursos oferecidos deverão se enquadrar </w:t>
      </w:r>
      <w:r w:rsidRPr="004A6DA8">
        <w:rPr>
          <w:rFonts w:asciiTheme="majorHAnsi" w:eastAsia="Arial Nova Cond" w:hAnsiTheme="majorHAnsi" w:cstheme="majorHAnsi"/>
        </w:rPr>
        <w:t>nas categorias listadas abaixo, d</w:t>
      </w:r>
      <w:r w:rsidR="00900BBF" w:rsidRPr="004A6DA8">
        <w:rPr>
          <w:rFonts w:asciiTheme="majorHAnsi" w:eastAsia="Arial Nova Cond" w:hAnsiTheme="majorHAnsi" w:cstheme="majorHAnsi"/>
        </w:rPr>
        <w:t>efinidas em função da procura por vagas nos cursos oferecidos no</w:t>
      </w:r>
      <w:r w:rsidR="00936F9B" w:rsidRPr="004A6DA8">
        <w:rPr>
          <w:rFonts w:asciiTheme="majorHAnsi" w:eastAsia="Arial Nova Cond" w:hAnsiTheme="majorHAnsi" w:cstheme="majorHAnsi"/>
        </w:rPr>
        <w:t xml:space="preserve"> E</w:t>
      </w:r>
      <w:r w:rsidR="00900BBF" w:rsidRPr="004A6DA8">
        <w:rPr>
          <w:rFonts w:asciiTheme="majorHAnsi" w:eastAsia="Arial Nova Cond" w:hAnsiTheme="majorHAnsi" w:cstheme="majorHAnsi"/>
        </w:rPr>
        <w:t>dital 01/2021</w:t>
      </w:r>
      <w:r w:rsidR="00936F9B" w:rsidRPr="004A6DA8">
        <w:rPr>
          <w:rFonts w:asciiTheme="majorHAnsi" w:eastAsia="Arial Nova Cond" w:hAnsiTheme="majorHAnsi" w:cstheme="majorHAnsi"/>
        </w:rPr>
        <w:t>.</w:t>
      </w:r>
      <w:r w:rsidRPr="004A6DA8">
        <w:rPr>
          <w:rFonts w:asciiTheme="majorHAnsi" w:eastAsia="Arial Nova Cond" w:hAnsiTheme="majorHAnsi" w:cstheme="majorHAnsi"/>
        </w:rPr>
        <w:t xml:space="preserve"> </w:t>
      </w:r>
    </w:p>
    <w:p w14:paraId="3C33728D" w14:textId="0222AECB" w:rsidR="00900BBF" w:rsidRPr="004A6DA8" w:rsidRDefault="007F536E" w:rsidP="004A6DA8">
      <w:pPr>
        <w:tabs>
          <w:tab w:val="left" w:pos="486"/>
        </w:tabs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  <w:bCs/>
        </w:rPr>
        <w:t>6.1.1.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900BBF" w:rsidRPr="004A6DA8">
        <w:rPr>
          <w:rFonts w:asciiTheme="majorHAnsi" w:eastAsia="Arial Nova Cond" w:hAnsiTheme="majorHAnsi" w:cstheme="majorHAnsi"/>
        </w:rPr>
        <w:t>Categorias prioritárias:</w:t>
      </w:r>
    </w:p>
    <w:p w14:paraId="1CBE5208" w14:textId="29932E23" w:rsidR="00900BBF" w:rsidRPr="004A6DA8" w:rsidRDefault="00A43DCD" w:rsidP="004A6DA8">
      <w:pPr>
        <w:pStyle w:val="PargrafodaLista"/>
        <w:widowControl/>
        <w:suppressAutoHyphens/>
        <w:spacing w:after="120"/>
        <w:ind w:left="18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a)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900BBF" w:rsidRPr="004A6DA8">
        <w:rPr>
          <w:rFonts w:asciiTheme="majorHAnsi" w:eastAsia="Arial Nova Cond" w:hAnsiTheme="majorHAnsi" w:cstheme="majorHAnsi"/>
        </w:rPr>
        <w:t>Legislação (Análise e aprovação de projetos; Licenciamento de obras; Novo Código de Incêndio e Pânico do Estado do Rio de Janeiro; Legislação urbanística, ambiental urbana e de proteção cultural);</w:t>
      </w:r>
    </w:p>
    <w:p w14:paraId="4C5DC955" w14:textId="3BCDCC7B" w:rsidR="00900BBF" w:rsidRPr="004A6DA8" w:rsidRDefault="00A43DCD" w:rsidP="004A6DA8">
      <w:pPr>
        <w:pStyle w:val="PargrafodaLista"/>
        <w:widowControl/>
        <w:suppressAutoHyphens/>
        <w:spacing w:after="120"/>
        <w:ind w:left="17"/>
        <w:jc w:val="both"/>
        <w:rPr>
          <w:rFonts w:asciiTheme="majorHAnsi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b)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900BBF" w:rsidRPr="004A6DA8">
        <w:rPr>
          <w:rFonts w:asciiTheme="majorHAnsi" w:eastAsia="Arial Nova Cond" w:hAnsiTheme="majorHAnsi" w:cstheme="majorHAnsi"/>
        </w:rPr>
        <w:t xml:space="preserve">Gestão (Elaboração de contratos em arquitetura; Gestão de Escritórios; Gerenciamento de Projetos e de obras, orçamento de projeto e obra); </w:t>
      </w:r>
      <w:proofErr w:type="gramStart"/>
      <w:r w:rsidR="00900BBF" w:rsidRPr="004A6DA8">
        <w:rPr>
          <w:rFonts w:asciiTheme="majorHAnsi" w:eastAsia="Arial Nova Cond" w:hAnsiTheme="majorHAnsi" w:cstheme="majorHAnsi"/>
        </w:rPr>
        <w:t>e</w:t>
      </w:r>
      <w:proofErr w:type="gramEnd"/>
    </w:p>
    <w:p w14:paraId="4501A635" w14:textId="7C9DD5BA" w:rsidR="00900BBF" w:rsidRPr="004A6DA8" w:rsidRDefault="00A43DCD" w:rsidP="004A6DA8">
      <w:pPr>
        <w:pStyle w:val="PargrafodaLista"/>
        <w:widowControl/>
        <w:suppressAutoHyphens/>
        <w:spacing w:after="120"/>
        <w:ind w:left="17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c)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900BBF" w:rsidRPr="004A6DA8">
        <w:rPr>
          <w:rFonts w:asciiTheme="majorHAnsi" w:eastAsia="Arial Nova Cond" w:hAnsiTheme="majorHAnsi" w:cstheme="majorHAnsi"/>
        </w:rPr>
        <w:t>Representação Gráfica e Tecnologia (BIM; Novas tecnologias digitais e construtivas; Maquete Eletrônica).</w:t>
      </w:r>
    </w:p>
    <w:p w14:paraId="48D89109" w14:textId="11C25237" w:rsidR="00900BBF" w:rsidRPr="004A6DA8" w:rsidRDefault="00A43DCD" w:rsidP="004A6DA8">
      <w:pPr>
        <w:pStyle w:val="PargrafodaLista"/>
        <w:spacing w:after="120"/>
        <w:ind w:left="17"/>
        <w:jc w:val="both"/>
        <w:rPr>
          <w:rFonts w:asciiTheme="majorHAnsi" w:hAnsiTheme="majorHAnsi" w:cstheme="majorHAnsi"/>
        </w:rPr>
      </w:pPr>
      <w:r w:rsidRPr="004A6DA8">
        <w:rPr>
          <w:rFonts w:asciiTheme="majorHAnsi" w:hAnsiTheme="majorHAnsi" w:cstheme="majorHAnsi"/>
          <w:b/>
        </w:rPr>
        <w:t>6.1.2.</w:t>
      </w:r>
      <w:r w:rsidRPr="004A6DA8">
        <w:rPr>
          <w:rFonts w:asciiTheme="majorHAnsi" w:hAnsiTheme="majorHAnsi" w:cstheme="majorHAnsi"/>
        </w:rPr>
        <w:t xml:space="preserve"> </w:t>
      </w:r>
      <w:r w:rsidR="00900BBF" w:rsidRPr="004A6DA8">
        <w:rPr>
          <w:rFonts w:asciiTheme="majorHAnsi" w:hAnsiTheme="majorHAnsi" w:cstheme="majorHAnsi"/>
        </w:rPr>
        <w:t>Outras categorias:</w:t>
      </w:r>
    </w:p>
    <w:p w14:paraId="3740E2A8" w14:textId="74BB6CD9" w:rsidR="00900BBF" w:rsidRPr="004A6DA8" w:rsidRDefault="22181A9F" w:rsidP="46E81B30">
      <w:pPr>
        <w:pStyle w:val="PargrafodaLista"/>
        <w:widowControl/>
        <w:suppressAutoHyphens/>
        <w:spacing w:after="120"/>
        <w:ind w:left="17"/>
        <w:jc w:val="both"/>
        <w:rPr>
          <w:rFonts w:asciiTheme="majorHAnsi" w:hAnsiTheme="majorHAnsi" w:cstheme="majorBidi"/>
        </w:rPr>
      </w:pPr>
      <w:r w:rsidRPr="46E81B30">
        <w:rPr>
          <w:rFonts w:asciiTheme="majorHAnsi" w:eastAsia="Arial Nova Cond" w:hAnsiTheme="majorHAnsi" w:cstheme="majorBidi"/>
          <w:b/>
          <w:bCs/>
        </w:rPr>
        <w:t>a)</w:t>
      </w:r>
      <w:r w:rsidRPr="46E81B30">
        <w:rPr>
          <w:rFonts w:asciiTheme="majorHAnsi" w:eastAsia="Arial Nova Cond" w:hAnsiTheme="majorHAnsi" w:cstheme="majorBidi"/>
        </w:rPr>
        <w:t xml:space="preserve"> </w:t>
      </w:r>
      <w:r w:rsidR="62966B82" w:rsidRPr="46E81B30">
        <w:rPr>
          <w:rFonts w:asciiTheme="majorHAnsi" w:eastAsia="Arial Nova Cond" w:hAnsiTheme="majorHAnsi" w:cstheme="majorBidi"/>
        </w:rPr>
        <w:t xml:space="preserve">Avaliação e Perícias </w:t>
      </w:r>
      <w:proofErr w:type="gramStart"/>
      <w:r w:rsidR="62966B82" w:rsidRPr="46E81B30">
        <w:rPr>
          <w:rFonts w:asciiTheme="majorHAnsi" w:eastAsia="Arial Nova Cond" w:hAnsiTheme="majorHAnsi" w:cstheme="majorBidi"/>
        </w:rPr>
        <w:t>de;</w:t>
      </w:r>
      <w:proofErr w:type="gramEnd"/>
      <w:r w:rsidR="62966B82" w:rsidRPr="46E81B30">
        <w:rPr>
          <w:rFonts w:asciiTheme="majorHAnsi" w:eastAsia="Arial Nova Cond" w:hAnsiTheme="majorHAnsi" w:cstheme="majorBidi"/>
        </w:rPr>
        <w:t xml:space="preserve"> construções (</w:t>
      </w:r>
      <w:r w:rsidR="055BF838" w:rsidRPr="46E81B30">
        <w:rPr>
          <w:rFonts w:asciiTheme="majorHAnsi" w:eastAsia="Arial Nova Cond" w:hAnsiTheme="majorHAnsi" w:cstheme="majorBidi"/>
        </w:rPr>
        <w:t>Perícias</w:t>
      </w:r>
      <w:r w:rsidR="62966B82" w:rsidRPr="46E81B30">
        <w:rPr>
          <w:rFonts w:asciiTheme="majorHAnsi" w:eastAsia="Arial Nova Cond" w:hAnsiTheme="majorHAnsi" w:cstheme="majorBidi"/>
        </w:rPr>
        <w:t xml:space="preserve"> Técnicas; Práticas de Autovistoria; Patologia das construções);</w:t>
      </w:r>
    </w:p>
    <w:p w14:paraId="4F441F72" w14:textId="219EE8F0" w:rsidR="00900BBF" w:rsidRPr="004A6DA8" w:rsidRDefault="00A43DCD" w:rsidP="004A6DA8">
      <w:pPr>
        <w:pStyle w:val="PargrafodaLista"/>
        <w:widowControl/>
        <w:suppressAutoHyphens/>
        <w:spacing w:after="120"/>
        <w:ind w:left="17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lastRenderedPageBreak/>
        <w:t>b)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900BBF" w:rsidRPr="004A6DA8">
        <w:rPr>
          <w:rFonts w:asciiTheme="majorHAnsi" w:eastAsia="Arial Nova Cond" w:hAnsiTheme="majorHAnsi" w:cstheme="majorHAnsi"/>
        </w:rPr>
        <w:t>ATHIS e processos participativos (Capacitação de Arquitetos em ATHIS; Assessoria Técnica Habitacional: desafios e oportunidades de atuação; Habitação Social com uso de tecnologias construtivas que incluem saberes regionais, indígenas e de diáspora africana.);</w:t>
      </w:r>
    </w:p>
    <w:p w14:paraId="03773F25" w14:textId="06DC1CC3" w:rsidR="00900BBF" w:rsidRPr="004A6DA8" w:rsidRDefault="00A43DCD" w:rsidP="004A6DA8">
      <w:pPr>
        <w:pStyle w:val="PargrafodaLista"/>
        <w:widowControl/>
        <w:suppressAutoHyphens/>
        <w:spacing w:after="120"/>
        <w:ind w:left="18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c)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900BBF" w:rsidRPr="004A6DA8">
        <w:rPr>
          <w:rFonts w:asciiTheme="majorHAnsi" w:eastAsia="Arial Nova Cond" w:hAnsiTheme="majorHAnsi" w:cstheme="majorHAnsi"/>
        </w:rPr>
        <w:t>Projetos de Edificações (Elaboração de Projeto Executivo; Como projetar edificações mais saudáveis e inteligentes; Detalhamento; Patrimônio e Arquitetura no Brasil);</w:t>
      </w:r>
    </w:p>
    <w:p w14:paraId="10BE230B" w14:textId="6BE6FBCC" w:rsidR="00900BBF" w:rsidRPr="004A6DA8" w:rsidRDefault="00A43DCD" w:rsidP="004A6DA8">
      <w:pPr>
        <w:pStyle w:val="PargrafodaLista"/>
        <w:widowControl/>
        <w:suppressAutoHyphens/>
        <w:spacing w:after="120"/>
        <w:ind w:left="18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d)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900BBF" w:rsidRPr="004A6DA8">
        <w:rPr>
          <w:rFonts w:asciiTheme="majorHAnsi" w:eastAsia="Arial Nova Cond" w:hAnsiTheme="majorHAnsi" w:cstheme="majorHAnsi"/>
        </w:rPr>
        <w:t>Urbanismo (Plano diretor e emergências Urbanas; Projetos Urbanos e seus impactos; Raça, cultura urbana e direito à cidade; Infraestrutura urbana como espaços públicos</w:t>
      </w:r>
      <w:r w:rsidR="00CF1E32" w:rsidRPr="004A6DA8">
        <w:rPr>
          <w:rFonts w:asciiTheme="majorHAnsi" w:eastAsia="Arial Nova Cond" w:hAnsiTheme="majorHAnsi" w:cstheme="majorHAnsi"/>
        </w:rPr>
        <w:t>; Projetos de revitalização e requalificação de áreas urbanas</w:t>
      </w:r>
      <w:r w:rsidR="00900BBF" w:rsidRPr="004A6DA8">
        <w:rPr>
          <w:rFonts w:asciiTheme="majorHAnsi" w:eastAsia="Arial Nova Cond" w:hAnsiTheme="majorHAnsi" w:cstheme="majorHAnsi"/>
        </w:rPr>
        <w:t>);</w:t>
      </w:r>
    </w:p>
    <w:p w14:paraId="6953241A" w14:textId="4EB2DE28" w:rsidR="00900BBF" w:rsidRPr="004A6DA8" w:rsidRDefault="00A43DCD" w:rsidP="004A6DA8">
      <w:pPr>
        <w:pStyle w:val="PargrafodaLista"/>
        <w:widowControl/>
        <w:suppressAutoHyphens/>
        <w:spacing w:after="120"/>
        <w:ind w:left="18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e)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900BBF" w:rsidRPr="004A6DA8">
        <w:rPr>
          <w:rFonts w:asciiTheme="majorHAnsi" w:eastAsia="Arial Nova Cond" w:hAnsiTheme="majorHAnsi" w:cstheme="majorHAnsi"/>
        </w:rPr>
        <w:t xml:space="preserve">Meio ambiente (Estudos de Impacto Ambiental e urbano e produção de Relatórios – </w:t>
      </w:r>
      <w:proofErr w:type="gramStart"/>
      <w:r w:rsidR="00900BBF" w:rsidRPr="004A6DA8">
        <w:rPr>
          <w:rFonts w:asciiTheme="majorHAnsi" w:eastAsia="Arial Nova Cond" w:hAnsiTheme="majorHAnsi" w:cstheme="majorHAnsi"/>
        </w:rPr>
        <w:t>RIMAs</w:t>
      </w:r>
      <w:proofErr w:type="gramEnd"/>
      <w:r w:rsidR="00900BBF" w:rsidRPr="004A6DA8">
        <w:rPr>
          <w:rFonts w:asciiTheme="majorHAnsi" w:eastAsia="Arial Nova Cond" w:hAnsiTheme="majorHAnsi" w:cstheme="majorHAnsi"/>
        </w:rPr>
        <w:t>; Estudos de Impacto Viário e de Vizinhança e produção de Relatórios – RIVs; Sustentabilidade, bioconstrução e permacultura);</w:t>
      </w:r>
    </w:p>
    <w:p w14:paraId="359CE1BF" w14:textId="262C7CEC" w:rsidR="00900BBF" w:rsidRPr="004A6DA8" w:rsidRDefault="00A43DCD" w:rsidP="004A6DA8">
      <w:pPr>
        <w:pStyle w:val="PargrafodaLista"/>
        <w:widowControl/>
        <w:suppressAutoHyphens/>
        <w:spacing w:after="120"/>
        <w:ind w:left="18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f)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900BBF" w:rsidRPr="004A6DA8">
        <w:rPr>
          <w:rFonts w:asciiTheme="majorHAnsi" w:eastAsia="Arial Nova Cond" w:hAnsiTheme="majorHAnsi" w:cstheme="majorHAnsi"/>
        </w:rPr>
        <w:t xml:space="preserve">Paisagismo (Projeto paisagístico para espaços de circulação: vias, avenidas, rodovias e ferrovias; Paisagismo contemporâneo; Paisagismo: clima e sustentabilidade); </w:t>
      </w:r>
      <w:proofErr w:type="gramStart"/>
      <w:r w:rsidR="00900BBF" w:rsidRPr="004A6DA8">
        <w:rPr>
          <w:rFonts w:asciiTheme="majorHAnsi" w:eastAsia="Arial Nova Cond" w:hAnsiTheme="majorHAnsi" w:cstheme="majorHAnsi"/>
        </w:rPr>
        <w:t>e</w:t>
      </w:r>
      <w:proofErr w:type="gramEnd"/>
    </w:p>
    <w:p w14:paraId="23020A8E" w14:textId="13855DD0" w:rsidR="00B4439C" w:rsidRPr="004A6DA8" w:rsidRDefault="00A43DCD" w:rsidP="004A6DA8">
      <w:pPr>
        <w:pStyle w:val="PargrafodaLista"/>
        <w:widowControl/>
        <w:suppressAutoHyphens/>
        <w:spacing w:after="120"/>
        <w:ind w:left="18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g)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900BBF" w:rsidRPr="004A6DA8">
        <w:rPr>
          <w:rFonts w:asciiTheme="majorHAnsi" w:eastAsia="Arial Nova Cond" w:hAnsiTheme="majorHAnsi" w:cstheme="majorHAnsi"/>
        </w:rPr>
        <w:t>Outros temas afins a formação e exercício Profissional (Cultura e Patrimônio, Responsabilidade social e ética do profissional; Avaliação Imobiliária; Acessibilidade e desenho universal; Qualificação do Ensino de Arquitetura no Brasil).</w:t>
      </w:r>
    </w:p>
    <w:p w14:paraId="7E6CB79F" w14:textId="77777777" w:rsidR="00554708" w:rsidRPr="004A6DA8" w:rsidRDefault="00554708" w:rsidP="004A6DA8">
      <w:pPr>
        <w:pStyle w:val="PargrafodaLista"/>
        <w:widowControl/>
        <w:suppressAutoHyphens/>
        <w:spacing w:after="120"/>
        <w:ind w:left="18"/>
        <w:jc w:val="both"/>
        <w:rPr>
          <w:rFonts w:asciiTheme="majorHAnsi" w:eastAsia="Arial Nova Cond" w:hAnsiTheme="majorHAnsi" w:cstheme="majorHAnsi"/>
        </w:rPr>
      </w:pPr>
    </w:p>
    <w:p w14:paraId="1C485BEA" w14:textId="323AC293" w:rsidR="0086505D" w:rsidRPr="004A6DA8" w:rsidRDefault="0086505D" w:rsidP="004A6DA8">
      <w:pPr>
        <w:spacing w:after="120"/>
        <w:ind w:right="91"/>
        <w:jc w:val="both"/>
        <w:rPr>
          <w:rFonts w:asciiTheme="majorHAnsi" w:eastAsia="Arial" w:hAnsiTheme="majorHAnsi" w:cstheme="majorHAnsi"/>
          <w:b/>
          <w:bCs/>
          <w:highlight w:val="white"/>
        </w:rPr>
      </w:pPr>
      <w:r w:rsidRPr="004A6DA8">
        <w:rPr>
          <w:rFonts w:asciiTheme="majorHAnsi" w:eastAsia="Arial" w:hAnsiTheme="majorHAnsi" w:cstheme="majorHAnsi"/>
          <w:b/>
        </w:rPr>
        <w:t>7. PRÊMIO</w:t>
      </w:r>
    </w:p>
    <w:p w14:paraId="0063D5C5" w14:textId="6A1311E0" w:rsidR="00C9724E" w:rsidRPr="004A6DA8" w:rsidRDefault="6156E39D" w:rsidP="6265B0BC">
      <w:pPr>
        <w:pStyle w:val="PargrafodaLista"/>
        <w:suppressAutoHyphens/>
        <w:spacing w:after="120"/>
        <w:ind w:left="17"/>
        <w:jc w:val="both"/>
        <w:rPr>
          <w:rFonts w:asciiTheme="majorHAnsi" w:eastAsia="Arial Nova Cond" w:hAnsiTheme="majorHAnsi" w:cstheme="majorBidi"/>
          <w:highlight w:val="lightGray"/>
          <w:shd w:val="clear" w:color="auto" w:fill="FFFF00"/>
        </w:rPr>
      </w:pPr>
      <w:r w:rsidRPr="6265B0BC">
        <w:rPr>
          <w:rFonts w:asciiTheme="majorHAnsi" w:eastAsia="Arial Nova Cond" w:hAnsiTheme="majorHAnsi" w:cstheme="majorBidi"/>
          <w:b/>
          <w:bCs/>
        </w:rPr>
        <w:t>7.1</w:t>
      </w:r>
      <w:r w:rsidRPr="6265B0BC">
        <w:rPr>
          <w:rFonts w:asciiTheme="majorHAnsi" w:eastAsia="Arial Nova Cond" w:hAnsiTheme="majorHAnsi" w:cstheme="majorBidi"/>
        </w:rPr>
        <w:t xml:space="preserve"> O valor máximo do prêmio pago para cada entidade </w:t>
      </w:r>
      <w:r w:rsidRPr="6265B0BC">
        <w:rPr>
          <w:rFonts w:asciiTheme="majorHAnsi" w:hAnsiTheme="majorHAnsi" w:cstheme="majorBidi"/>
        </w:rPr>
        <w:t>será de R$ 20.000,00 (vinte mil reais), totalizando o valor de R$ 120.000 (cento e vinte mil reais) para este edital, descontando os 20% de impostos devidos</w:t>
      </w:r>
      <w:r w:rsidR="0F3FD181" w:rsidRPr="6265B0BC">
        <w:rPr>
          <w:rFonts w:asciiTheme="majorHAnsi" w:hAnsiTheme="majorHAnsi" w:cstheme="majorBidi"/>
        </w:rPr>
        <w:t>, conforme do</w:t>
      </w:r>
      <w:r w:rsidR="79FF6389" w:rsidRPr="6265B0BC">
        <w:rPr>
          <w:rFonts w:asciiTheme="majorHAnsi" w:hAnsiTheme="majorHAnsi" w:cstheme="majorBidi"/>
        </w:rPr>
        <w:t>t</w:t>
      </w:r>
      <w:r w:rsidR="0F3FD181" w:rsidRPr="6265B0BC">
        <w:rPr>
          <w:rFonts w:asciiTheme="majorHAnsi" w:hAnsiTheme="majorHAnsi" w:cstheme="majorBidi"/>
        </w:rPr>
        <w:t>ação orçamentária:</w:t>
      </w:r>
    </w:p>
    <w:p w14:paraId="40B4ABB7" w14:textId="322F5BCB" w:rsidR="38AA1101" w:rsidRDefault="38AA1101" w:rsidP="6265B0BC">
      <w:pPr>
        <w:pStyle w:val="PargrafodaLista"/>
        <w:spacing w:after="120"/>
        <w:ind w:left="17"/>
        <w:jc w:val="center"/>
        <w:rPr>
          <w:rFonts w:asciiTheme="majorHAnsi" w:eastAsiaTheme="majorEastAsia" w:hAnsiTheme="majorHAnsi" w:cstheme="majorBidi"/>
          <w:b/>
          <w:bCs/>
        </w:rPr>
      </w:pPr>
      <w:r w:rsidRPr="6265B0BC">
        <w:rPr>
          <w:rFonts w:asciiTheme="majorHAnsi" w:eastAsiaTheme="majorEastAsia" w:hAnsiTheme="majorHAnsi" w:cstheme="majorBidi"/>
          <w:b/>
          <w:bCs/>
        </w:rPr>
        <w:t>6.2.2.1.1.01.07.02.003 - Convênio Institucional</w:t>
      </w:r>
    </w:p>
    <w:p w14:paraId="1EFADE33" w14:textId="00319478" w:rsidR="0086505D" w:rsidRPr="004A6DA8" w:rsidRDefault="6156E39D" w:rsidP="6265B0BC">
      <w:pPr>
        <w:spacing w:after="120"/>
        <w:jc w:val="both"/>
        <w:rPr>
          <w:rFonts w:asciiTheme="majorHAnsi" w:hAnsiTheme="majorHAnsi" w:cstheme="majorBidi"/>
        </w:rPr>
      </w:pPr>
      <w:r w:rsidRPr="6265B0BC">
        <w:rPr>
          <w:rFonts w:asciiTheme="majorHAnsi" w:hAnsiTheme="majorHAnsi" w:cstheme="majorBidi"/>
          <w:b/>
          <w:bCs/>
        </w:rPr>
        <w:t>7.2</w:t>
      </w:r>
      <w:r w:rsidR="074E9850" w:rsidRPr="6265B0BC">
        <w:rPr>
          <w:rFonts w:asciiTheme="majorHAnsi" w:hAnsiTheme="majorHAnsi" w:cstheme="majorBidi"/>
          <w:b/>
          <w:bCs/>
        </w:rPr>
        <w:t>.</w:t>
      </w:r>
      <w:r w:rsidR="074E9850" w:rsidRPr="6265B0BC">
        <w:rPr>
          <w:rFonts w:asciiTheme="majorHAnsi" w:hAnsiTheme="majorHAnsi" w:cstheme="majorBidi"/>
        </w:rPr>
        <w:t xml:space="preserve"> </w:t>
      </w:r>
      <w:r w:rsidRPr="6265B0BC">
        <w:rPr>
          <w:rFonts w:asciiTheme="majorHAnsi" w:hAnsiTheme="majorHAnsi" w:cstheme="majorBidi"/>
        </w:rPr>
        <w:t>Os prêmios serão pagos considerando as seguintes cargas horárias:</w:t>
      </w:r>
      <w:r w:rsidR="074E9850" w:rsidRPr="6265B0BC">
        <w:rPr>
          <w:rFonts w:asciiTheme="majorHAnsi" w:hAnsiTheme="majorHAnsi" w:cstheme="majorBidi"/>
        </w:rPr>
        <w:t xml:space="preserve"> </w:t>
      </w:r>
    </w:p>
    <w:p w14:paraId="594F2F03" w14:textId="5B9A3FA7" w:rsidR="0086505D" w:rsidRPr="004A6DA8" w:rsidRDefault="2204BAF3" w:rsidP="46E81B30">
      <w:pPr>
        <w:spacing w:after="120"/>
        <w:jc w:val="both"/>
        <w:rPr>
          <w:rFonts w:asciiTheme="majorHAnsi" w:hAnsiTheme="majorHAnsi" w:cstheme="majorBidi"/>
        </w:rPr>
      </w:pPr>
      <w:r w:rsidRPr="46E81B30">
        <w:rPr>
          <w:rFonts w:asciiTheme="majorHAnsi" w:hAnsiTheme="majorHAnsi" w:cstheme="majorBidi"/>
          <w:b/>
          <w:bCs/>
        </w:rPr>
        <w:t>7.2</w:t>
      </w:r>
      <w:r w:rsidR="04E37D84" w:rsidRPr="46E81B30">
        <w:rPr>
          <w:rFonts w:asciiTheme="majorHAnsi" w:hAnsiTheme="majorHAnsi" w:cstheme="majorBidi"/>
          <w:b/>
          <w:bCs/>
        </w:rPr>
        <w:t>.1</w:t>
      </w:r>
      <w:r w:rsidRPr="46E81B30">
        <w:rPr>
          <w:rFonts w:asciiTheme="majorHAnsi" w:hAnsiTheme="majorHAnsi" w:cstheme="majorBidi"/>
          <w:b/>
          <w:bCs/>
        </w:rPr>
        <w:t>.</w:t>
      </w:r>
      <w:r w:rsidR="04E37D84" w:rsidRPr="46E81B30">
        <w:rPr>
          <w:rFonts w:asciiTheme="majorHAnsi" w:hAnsiTheme="majorHAnsi" w:cstheme="majorBidi"/>
        </w:rPr>
        <w:t xml:space="preserve"> </w:t>
      </w:r>
      <w:r w:rsidR="0406D45C" w:rsidRPr="46E81B30">
        <w:rPr>
          <w:rFonts w:asciiTheme="majorHAnsi" w:hAnsiTheme="majorHAnsi" w:cstheme="majorBidi"/>
        </w:rPr>
        <w:t>Os cursos de 02 horas serão premiados com R$ 800,00 (oitocentos reais) cada;</w:t>
      </w:r>
    </w:p>
    <w:p w14:paraId="192B1B3A" w14:textId="65D8769B" w:rsidR="0086505D" w:rsidRPr="004A6DA8" w:rsidRDefault="0406D45C" w:rsidP="46E81B30">
      <w:pPr>
        <w:spacing w:after="120"/>
        <w:jc w:val="both"/>
        <w:rPr>
          <w:rFonts w:asciiTheme="majorHAnsi" w:hAnsiTheme="majorHAnsi" w:cstheme="majorBidi"/>
        </w:rPr>
      </w:pPr>
      <w:r w:rsidRPr="46E81B30">
        <w:rPr>
          <w:rFonts w:asciiTheme="majorHAnsi" w:hAnsiTheme="majorHAnsi" w:cstheme="majorBidi"/>
          <w:b/>
          <w:bCs/>
        </w:rPr>
        <w:t>7.2.2.</w:t>
      </w:r>
      <w:r w:rsidRPr="46E81B30">
        <w:rPr>
          <w:rFonts w:asciiTheme="majorHAnsi" w:hAnsiTheme="majorHAnsi" w:cstheme="majorBidi"/>
        </w:rPr>
        <w:t xml:space="preserve"> </w:t>
      </w:r>
      <w:r w:rsidR="04E37D84" w:rsidRPr="46E81B30">
        <w:rPr>
          <w:rFonts w:asciiTheme="majorHAnsi" w:hAnsiTheme="majorHAnsi" w:cstheme="majorBidi"/>
        </w:rPr>
        <w:t>Os cursos de 05 horas serão premiados com R$ 2.000,00 (dois mil reais) cada;</w:t>
      </w:r>
    </w:p>
    <w:p w14:paraId="25C04B9A" w14:textId="6A67CE51" w:rsidR="0086505D" w:rsidRPr="004A6DA8" w:rsidRDefault="2204BAF3" w:rsidP="46E81B30">
      <w:pPr>
        <w:spacing w:after="120"/>
        <w:jc w:val="both"/>
        <w:rPr>
          <w:rFonts w:asciiTheme="majorHAnsi" w:hAnsiTheme="majorHAnsi" w:cstheme="majorBidi"/>
        </w:rPr>
      </w:pPr>
      <w:r w:rsidRPr="46E81B30">
        <w:rPr>
          <w:rFonts w:asciiTheme="majorHAnsi" w:hAnsiTheme="majorHAnsi" w:cstheme="majorBidi"/>
          <w:b/>
          <w:bCs/>
        </w:rPr>
        <w:t>7.2</w:t>
      </w:r>
      <w:r w:rsidR="04E37D84" w:rsidRPr="46E81B30">
        <w:rPr>
          <w:rFonts w:asciiTheme="majorHAnsi" w:hAnsiTheme="majorHAnsi" w:cstheme="majorBidi"/>
          <w:b/>
          <w:bCs/>
        </w:rPr>
        <w:t>.</w:t>
      </w:r>
      <w:r w:rsidR="521E309D" w:rsidRPr="46E81B30">
        <w:rPr>
          <w:rFonts w:asciiTheme="majorHAnsi" w:hAnsiTheme="majorHAnsi" w:cstheme="majorBidi"/>
          <w:b/>
          <w:bCs/>
        </w:rPr>
        <w:t>3</w:t>
      </w:r>
      <w:r w:rsidRPr="46E81B30">
        <w:rPr>
          <w:rFonts w:asciiTheme="majorHAnsi" w:hAnsiTheme="majorHAnsi" w:cstheme="majorBidi"/>
          <w:b/>
          <w:bCs/>
        </w:rPr>
        <w:t>.</w:t>
      </w:r>
      <w:r w:rsidR="04E37D84" w:rsidRPr="46E81B30">
        <w:rPr>
          <w:rFonts w:asciiTheme="majorHAnsi" w:hAnsiTheme="majorHAnsi" w:cstheme="majorBidi"/>
        </w:rPr>
        <w:t xml:space="preserve"> Os cursos de 10 horas serão premiados com R$ 4.000,00 (quatro mil reais) cada; </w:t>
      </w:r>
    </w:p>
    <w:p w14:paraId="5D210A04" w14:textId="4B4ED2E9" w:rsidR="0086505D" w:rsidRPr="004A6DA8" w:rsidRDefault="2204BAF3" w:rsidP="46E81B30">
      <w:pPr>
        <w:spacing w:after="120"/>
        <w:jc w:val="both"/>
        <w:rPr>
          <w:rFonts w:asciiTheme="majorHAnsi" w:hAnsiTheme="majorHAnsi" w:cstheme="majorBidi"/>
        </w:rPr>
      </w:pPr>
      <w:r w:rsidRPr="46E81B30">
        <w:rPr>
          <w:rFonts w:asciiTheme="majorHAnsi" w:hAnsiTheme="majorHAnsi" w:cstheme="majorBidi"/>
          <w:b/>
          <w:bCs/>
        </w:rPr>
        <w:t>7</w:t>
      </w:r>
      <w:r w:rsidR="04E37D84" w:rsidRPr="46E81B30">
        <w:rPr>
          <w:rFonts w:asciiTheme="majorHAnsi" w:hAnsiTheme="majorHAnsi" w:cstheme="majorBidi"/>
          <w:b/>
          <w:bCs/>
        </w:rPr>
        <w:t>.</w:t>
      </w:r>
      <w:r w:rsidRPr="46E81B30">
        <w:rPr>
          <w:rFonts w:asciiTheme="majorHAnsi" w:hAnsiTheme="majorHAnsi" w:cstheme="majorBidi"/>
          <w:b/>
          <w:bCs/>
        </w:rPr>
        <w:t>2</w:t>
      </w:r>
      <w:r w:rsidR="04E37D84" w:rsidRPr="46E81B30">
        <w:rPr>
          <w:rFonts w:asciiTheme="majorHAnsi" w:hAnsiTheme="majorHAnsi" w:cstheme="majorBidi"/>
          <w:b/>
          <w:bCs/>
        </w:rPr>
        <w:t>.</w:t>
      </w:r>
      <w:r w:rsidR="01148C77" w:rsidRPr="46E81B30">
        <w:rPr>
          <w:rFonts w:asciiTheme="majorHAnsi" w:hAnsiTheme="majorHAnsi" w:cstheme="majorBidi"/>
          <w:b/>
          <w:bCs/>
        </w:rPr>
        <w:t>4</w:t>
      </w:r>
      <w:r w:rsidRPr="46E81B30">
        <w:rPr>
          <w:rFonts w:asciiTheme="majorHAnsi" w:hAnsiTheme="majorHAnsi" w:cstheme="majorBidi"/>
          <w:b/>
          <w:bCs/>
        </w:rPr>
        <w:t>.</w:t>
      </w:r>
      <w:r w:rsidR="04E37D84" w:rsidRPr="46E81B30">
        <w:rPr>
          <w:rFonts w:asciiTheme="majorHAnsi" w:hAnsiTheme="majorHAnsi" w:cstheme="majorBidi"/>
          <w:b/>
          <w:bCs/>
        </w:rPr>
        <w:t xml:space="preserve"> </w:t>
      </w:r>
      <w:r w:rsidR="04E37D84" w:rsidRPr="46E81B30">
        <w:rPr>
          <w:rFonts w:asciiTheme="majorHAnsi" w:hAnsiTheme="majorHAnsi" w:cstheme="majorBidi"/>
        </w:rPr>
        <w:t>Os cursos de 20 horas serão premiados com R$ 8.000,00 (oito mil reais) cada.</w:t>
      </w:r>
    </w:p>
    <w:p w14:paraId="13475015" w14:textId="77777777" w:rsidR="0086505D" w:rsidRPr="004A6DA8" w:rsidRDefault="0086505D" w:rsidP="004A6DA8">
      <w:pPr>
        <w:pStyle w:val="Ttulo2"/>
        <w:keepNext w:val="0"/>
        <w:keepLines w:val="0"/>
        <w:tabs>
          <w:tab w:val="left" w:pos="434"/>
        </w:tabs>
        <w:spacing w:before="0" w:after="120"/>
        <w:ind w:right="90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760FF257" w14:textId="417E54D8" w:rsidR="00B74128" w:rsidRPr="004A6DA8" w:rsidRDefault="0086505D" w:rsidP="004A6DA8">
      <w:pPr>
        <w:pStyle w:val="Ttulo2"/>
        <w:keepNext w:val="0"/>
        <w:keepLines w:val="0"/>
        <w:tabs>
          <w:tab w:val="left" w:pos="434"/>
        </w:tabs>
        <w:spacing w:before="0" w:after="120"/>
        <w:ind w:right="9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4A6DA8">
        <w:rPr>
          <w:rFonts w:asciiTheme="majorHAnsi" w:eastAsia="Arial" w:hAnsiTheme="majorHAnsi" w:cstheme="majorHAnsi"/>
          <w:sz w:val="22"/>
          <w:szCs w:val="22"/>
        </w:rPr>
        <w:t>8</w:t>
      </w:r>
      <w:r w:rsidR="00B74128" w:rsidRPr="004A6DA8">
        <w:rPr>
          <w:rFonts w:asciiTheme="majorHAnsi" w:eastAsia="Arial" w:hAnsiTheme="majorHAnsi" w:cstheme="majorHAnsi"/>
          <w:sz w:val="22"/>
          <w:szCs w:val="22"/>
        </w:rPr>
        <w:t>. CRITÉRIOS DE AVALIAÇÃO</w:t>
      </w:r>
    </w:p>
    <w:p w14:paraId="5CD0EC8A" w14:textId="0E6E6457" w:rsidR="00B74128" w:rsidRPr="004A6DA8" w:rsidRDefault="0086505D" w:rsidP="004A6DA8">
      <w:pPr>
        <w:tabs>
          <w:tab w:val="left" w:pos="602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8</w:t>
      </w:r>
      <w:r w:rsidR="00B74128" w:rsidRPr="004A6DA8">
        <w:rPr>
          <w:rFonts w:asciiTheme="majorHAnsi" w:eastAsia="Arial" w:hAnsiTheme="majorHAnsi" w:cstheme="majorHAnsi"/>
          <w:b/>
          <w:bCs/>
        </w:rPr>
        <w:t>.1.</w:t>
      </w:r>
      <w:r w:rsidR="00B74128" w:rsidRPr="004A6DA8">
        <w:rPr>
          <w:rFonts w:asciiTheme="majorHAnsi" w:eastAsia="Arial" w:hAnsiTheme="majorHAnsi" w:cstheme="majorHAnsi"/>
        </w:rPr>
        <w:t xml:space="preserve"> As propostas serão avaliadas de acordo com os seguintes parâmetros:</w:t>
      </w:r>
    </w:p>
    <w:tbl>
      <w:tblPr>
        <w:tblStyle w:val="a"/>
        <w:tblW w:w="8562" w:type="dxa"/>
        <w:tblInd w:w="473" w:type="dxa"/>
        <w:tblLayout w:type="fixed"/>
        <w:tblLook w:val="0000" w:firstRow="0" w:lastRow="0" w:firstColumn="0" w:lastColumn="0" w:noHBand="0" w:noVBand="0"/>
      </w:tblPr>
      <w:tblGrid>
        <w:gridCol w:w="6447"/>
        <w:gridCol w:w="2115"/>
      </w:tblGrid>
      <w:tr w:rsidR="00B74128" w:rsidRPr="004A6DA8" w14:paraId="28FB26C2" w14:textId="77777777" w:rsidTr="46E81B30">
        <w:trPr>
          <w:trHeight w:val="308"/>
        </w:trPr>
        <w:tc>
          <w:tcPr>
            <w:tcW w:w="6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F4A91" w14:textId="77777777" w:rsidR="00B74128" w:rsidRPr="004A6DA8" w:rsidRDefault="00B74128" w:rsidP="004A6DA8">
            <w:pPr>
              <w:spacing w:after="120"/>
              <w:ind w:right="90"/>
              <w:jc w:val="both"/>
              <w:rPr>
                <w:rFonts w:asciiTheme="majorHAnsi" w:eastAsia="Arial" w:hAnsiTheme="majorHAnsi" w:cstheme="majorHAnsi"/>
                <w:b/>
              </w:rPr>
            </w:pPr>
            <w:r w:rsidRPr="004A6DA8">
              <w:rPr>
                <w:rFonts w:asciiTheme="majorHAnsi" w:eastAsia="Arial" w:hAnsiTheme="majorHAnsi" w:cstheme="majorHAnsi"/>
                <w:b/>
              </w:rPr>
              <w:t>Critérios de Mérito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C6DC0" w14:textId="77777777" w:rsidR="00B74128" w:rsidRPr="004A6DA8" w:rsidRDefault="00B74128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A6DA8">
              <w:rPr>
                <w:rFonts w:asciiTheme="majorHAnsi" w:eastAsia="Arial" w:hAnsiTheme="majorHAnsi" w:cstheme="majorHAnsi"/>
                <w:b/>
              </w:rPr>
              <w:t>Nota</w:t>
            </w:r>
          </w:p>
        </w:tc>
      </w:tr>
      <w:tr w:rsidR="00B74128" w:rsidRPr="004A6DA8" w14:paraId="02C78556" w14:textId="77777777" w:rsidTr="46E81B30">
        <w:trPr>
          <w:trHeight w:val="213"/>
        </w:trPr>
        <w:tc>
          <w:tcPr>
            <w:tcW w:w="6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A0928" w14:textId="773BCA58" w:rsidR="00B74128" w:rsidRPr="004A6DA8" w:rsidRDefault="00B74128" w:rsidP="004A6DA8">
            <w:pPr>
              <w:spacing w:after="120"/>
              <w:ind w:right="90"/>
              <w:jc w:val="both"/>
              <w:rPr>
                <w:rFonts w:asciiTheme="majorHAnsi" w:eastAsia="Arial" w:hAnsiTheme="majorHAnsi" w:cstheme="majorHAnsi"/>
                <w:highlight w:val="cyan"/>
              </w:rPr>
            </w:pPr>
            <w:r w:rsidRPr="004A6DA8">
              <w:rPr>
                <w:rFonts w:asciiTheme="majorHAnsi" w:eastAsia="Arial" w:hAnsiTheme="majorHAnsi" w:cstheme="majorHAnsi"/>
                <w:b/>
                <w:bCs/>
              </w:rPr>
              <w:t xml:space="preserve">a) </w:t>
            </w:r>
            <w:r w:rsidRPr="004A6DA8">
              <w:rPr>
                <w:rFonts w:asciiTheme="majorHAnsi" w:eastAsia="Arial Nova Cond" w:hAnsiTheme="majorHAnsi" w:cstheme="majorHAnsi"/>
              </w:rPr>
              <w:t>Relevância da proposta para a potencialização e ampliação do campo de atuação profissional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A1F81" w14:textId="6B3BFBE7" w:rsidR="00B74128" w:rsidRPr="004A6DA8" w:rsidRDefault="00B74128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highlight w:val="cyan"/>
              </w:rPr>
            </w:pPr>
            <w:proofErr w:type="gramStart"/>
            <w:r w:rsidRPr="004A6DA8">
              <w:rPr>
                <w:rFonts w:asciiTheme="majorHAnsi" w:eastAsia="Arial" w:hAnsiTheme="majorHAnsi" w:cstheme="majorHAnsi"/>
              </w:rPr>
              <w:t>0</w:t>
            </w:r>
            <w:proofErr w:type="gramEnd"/>
            <w:r w:rsidRPr="004A6DA8">
              <w:rPr>
                <w:rFonts w:asciiTheme="majorHAnsi" w:eastAsia="Arial" w:hAnsiTheme="majorHAnsi" w:cstheme="majorHAnsi"/>
              </w:rPr>
              <w:t xml:space="preserve"> a 4,0</w:t>
            </w:r>
          </w:p>
        </w:tc>
      </w:tr>
      <w:tr w:rsidR="00B74128" w:rsidRPr="004A6DA8" w14:paraId="03485E48" w14:textId="77777777" w:rsidTr="46E81B30">
        <w:trPr>
          <w:trHeight w:val="639"/>
        </w:trPr>
        <w:tc>
          <w:tcPr>
            <w:tcW w:w="6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2C1FA" w14:textId="5F0B3EF4" w:rsidR="00B74128" w:rsidRPr="004A6DA8" w:rsidRDefault="00B74128" w:rsidP="004A6DA8">
            <w:pPr>
              <w:tabs>
                <w:tab w:val="left" w:pos="298"/>
              </w:tabs>
              <w:spacing w:after="120"/>
              <w:ind w:right="90"/>
              <w:jc w:val="both"/>
              <w:rPr>
                <w:rFonts w:asciiTheme="majorHAnsi" w:eastAsia="Arial" w:hAnsiTheme="majorHAnsi" w:cstheme="majorHAnsi"/>
                <w:highlight w:val="cyan"/>
              </w:rPr>
            </w:pPr>
            <w:r w:rsidRPr="004A6DA8">
              <w:rPr>
                <w:rFonts w:asciiTheme="majorHAnsi" w:eastAsia="Arial" w:hAnsiTheme="majorHAnsi" w:cstheme="majorHAnsi"/>
                <w:b/>
                <w:bCs/>
              </w:rPr>
              <w:t>b</w:t>
            </w:r>
            <w:r w:rsidR="00620314" w:rsidRPr="004A6DA8">
              <w:rPr>
                <w:rFonts w:asciiTheme="majorHAnsi" w:eastAsia="Arial" w:hAnsiTheme="majorHAnsi" w:cstheme="majorHAnsi"/>
                <w:b/>
                <w:bCs/>
              </w:rPr>
              <w:t xml:space="preserve">) </w:t>
            </w:r>
            <w:r w:rsidR="00620314" w:rsidRPr="004A6DA8">
              <w:rPr>
                <w:rFonts w:asciiTheme="majorHAnsi" w:hAnsiTheme="majorHAnsi" w:cstheme="majorHAnsi"/>
              </w:rPr>
              <w:t>Propostas que tragam como foco a inserção ou requalificação para a prática profissional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D8D74" w14:textId="009C2E08" w:rsidR="00B74128" w:rsidRPr="004A6DA8" w:rsidRDefault="00B74128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highlight w:val="cyan"/>
              </w:rPr>
            </w:pPr>
            <w:proofErr w:type="gramStart"/>
            <w:r w:rsidRPr="004A6DA8">
              <w:rPr>
                <w:rFonts w:asciiTheme="majorHAnsi" w:eastAsia="Arial" w:hAnsiTheme="majorHAnsi" w:cstheme="majorHAnsi"/>
              </w:rPr>
              <w:t>0</w:t>
            </w:r>
            <w:proofErr w:type="gramEnd"/>
            <w:r w:rsidRPr="004A6DA8">
              <w:rPr>
                <w:rFonts w:asciiTheme="majorHAnsi" w:eastAsia="Arial" w:hAnsiTheme="majorHAnsi" w:cstheme="majorHAnsi"/>
              </w:rPr>
              <w:t xml:space="preserve"> a </w:t>
            </w:r>
            <w:r w:rsidR="00620314" w:rsidRPr="004A6DA8">
              <w:rPr>
                <w:rFonts w:asciiTheme="majorHAnsi" w:eastAsia="Arial" w:hAnsiTheme="majorHAnsi" w:cstheme="majorHAnsi"/>
              </w:rPr>
              <w:t>2</w:t>
            </w:r>
            <w:r w:rsidRPr="004A6DA8">
              <w:rPr>
                <w:rFonts w:asciiTheme="majorHAnsi" w:eastAsia="Arial" w:hAnsiTheme="majorHAnsi" w:cstheme="majorHAnsi"/>
              </w:rPr>
              <w:t>,0</w:t>
            </w:r>
          </w:p>
        </w:tc>
      </w:tr>
      <w:tr w:rsidR="00620314" w:rsidRPr="004A6DA8" w14:paraId="575AFCF5" w14:textId="77777777" w:rsidTr="46E81B30">
        <w:trPr>
          <w:trHeight w:val="639"/>
        </w:trPr>
        <w:tc>
          <w:tcPr>
            <w:tcW w:w="6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35042" w14:textId="152077E1" w:rsidR="00620314" w:rsidRPr="004A6DA8" w:rsidRDefault="076245E4" w:rsidP="46E81B30">
            <w:pPr>
              <w:tabs>
                <w:tab w:val="left" w:pos="298"/>
              </w:tabs>
              <w:spacing w:after="120"/>
              <w:ind w:right="90"/>
              <w:jc w:val="both"/>
              <w:rPr>
                <w:rFonts w:asciiTheme="majorHAnsi" w:eastAsia="Arial Nova Cond" w:hAnsiTheme="majorHAnsi" w:cstheme="majorBidi"/>
              </w:rPr>
            </w:pPr>
            <w:r w:rsidRPr="46E81B30">
              <w:rPr>
                <w:rFonts w:asciiTheme="majorHAnsi" w:eastAsia="Arial" w:hAnsiTheme="majorHAnsi" w:cstheme="majorBidi"/>
                <w:b/>
                <w:bCs/>
              </w:rPr>
              <w:t xml:space="preserve">c) </w:t>
            </w:r>
            <w:r w:rsidRPr="46E81B30">
              <w:rPr>
                <w:rFonts w:asciiTheme="majorHAnsi" w:eastAsia="Arial Nova Cond" w:hAnsiTheme="majorHAnsi" w:cstheme="majorBidi"/>
              </w:rPr>
              <w:t>Clareza e coerência de objetivos em relação às contribuições para a formação continuada em Arquitetura e Urbanis</w:t>
            </w:r>
            <w:r w:rsidR="0B0DEF3C" w:rsidRPr="46E81B30">
              <w:rPr>
                <w:rFonts w:asciiTheme="majorHAnsi" w:eastAsia="Arial Nova Cond" w:hAnsiTheme="majorHAnsi" w:cstheme="majorBidi"/>
              </w:rPr>
              <w:t>mo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AC457" w14:textId="09BBC3F3" w:rsidR="00620314" w:rsidRPr="004A6DA8" w:rsidRDefault="00620314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proofErr w:type="gramStart"/>
            <w:r w:rsidRPr="004A6DA8">
              <w:rPr>
                <w:rFonts w:asciiTheme="majorHAnsi" w:eastAsia="Arial" w:hAnsiTheme="majorHAnsi" w:cstheme="majorHAnsi"/>
              </w:rPr>
              <w:t>0</w:t>
            </w:r>
            <w:proofErr w:type="gramEnd"/>
            <w:r w:rsidRPr="004A6DA8">
              <w:rPr>
                <w:rFonts w:asciiTheme="majorHAnsi" w:eastAsia="Arial" w:hAnsiTheme="majorHAnsi" w:cstheme="majorHAnsi"/>
              </w:rPr>
              <w:t xml:space="preserve"> a 2,0</w:t>
            </w:r>
          </w:p>
        </w:tc>
      </w:tr>
      <w:tr w:rsidR="00620314" w:rsidRPr="004A6DA8" w14:paraId="03596E86" w14:textId="77777777" w:rsidTr="46E81B30">
        <w:trPr>
          <w:trHeight w:val="639"/>
        </w:trPr>
        <w:tc>
          <w:tcPr>
            <w:tcW w:w="6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6DF43" w14:textId="61569804" w:rsidR="00620314" w:rsidRPr="004A6DA8" w:rsidRDefault="00620314" w:rsidP="004A6DA8">
            <w:pPr>
              <w:tabs>
                <w:tab w:val="left" w:pos="298"/>
              </w:tabs>
              <w:spacing w:after="120"/>
              <w:ind w:right="90"/>
              <w:jc w:val="both"/>
              <w:rPr>
                <w:rFonts w:asciiTheme="majorHAnsi" w:eastAsia="Arial" w:hAnsiTheme="majorHAnsi" w:cstheme="majorHAnsi"/>
                <w:b/>
                <w:bCs/>
              </w:rPr>
            </w:pPr>
            <w:r w:rsidRPr="004A6DA8">
              <w:rPr>
                <w:rFonts w:asciiTheme="majorHAnsi" w:eastAsia="Arial" w:hAnsiTheme="majorHAnsi" w:cstheme="majorHAnsi"/>
                <w:b/>
                <w:bCs/>
              </w:rPr>
              <w:lastRenderedPageBreak/>
              <w:t xml:space="preserve">d) </w:t>
            </w:r>
            <w:r w:rsidRPr="004A6DA8">
              <w:rPr>
                <w:rFonts w:asciiTheme="majorHAnsi" w:eastAsia="Arial Nova Cond" w:hAnsiTheme="majorHAnsi" w:cstheme="majorHAnsi"/>
              </w:rPr>
              <w:t xml:space="preserve">Promoção, articulação e fortalecimento das entidades de Arquitetura e </w:t>
            </w:r>
            <w:proofErr w:type="gramStart"/>
            <w:r w:rsidRPr="004A6DA8">
              <w:rPr>
                <w:rFonts w:asciiTheme="majorHAnsi" w:eastAsia="Arial Nova Cond" w:hAnsiTheme="majorHAnsi" w:cstheme="majorHAnsi"/>
              </w:rPr>
              <w:t>Urbanismo</w:t>
            </w:r>
            <w:proofErr w:type="gramEnd"/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FCD07" w14:textId="0FCFD974" w:rsidR="00620314" w:rsidRPr="004A6DA8" w:rsidRDefault="00620314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proofErr w:type="gramStart"/>
            <w:r w:rsidRPr="004A6DA8">
              <w:rPr>
                <w:rFonts w:asciiTheme="majorHAnsi" w:eastAsia="Arial" w:hAnsiTheme="majorHAnsi" w:cstheme="majorHAnsi"/>
              </w:rPr>
              <w:t>0</w:t>
            </w:r>
            <w:proofErr w:type="gramEnd"/>
            <w:r w:rsidRPr="004A6DA8">
              <w:rPr>
                <w:rFonts w:asciiTheme="majorHAnsi" w:eastAsia="Arial" w:hAnsiTheme="majorHAnsi" w:cstheme="majorHAnsi"/>
              </w:rPr>
              <w:t xml:space="preserve"> a 2,0</w:t>
            </w:r>
          </w:p>
        </w:tc>
      </w:tr>
      <w:tr w:rsidR="00B74128" w:rsidRPr="004A6DA8" w14:paraId="4989C60F" w14:textId="77777777" w:rsidTr="46E81B30">
        <w:trPr>
          <w:trHeight w:val="260"/>
        </w:trPr>
        <w:tc>
          <w:tcPr>
            <w:tcW w:w="6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59A0B" w14:textId="77777777" w:rsidR="00B74128" w:rsidRPr="004A6DA8" w:rsidRDefault="00B74128" w:rsidP="004A6DA8">
            <w:pPr>
              <w:spacing w:after="120"/>
              <w:ind w:right="90"/>
              <w:jc w:val="both"/>
              <w:rPr>
                <w:rFonts w:asciiTheme="majorHAnsi" w:eastAsia="Arial" w:hAnsiTheme="majorHAnsi" w:cstheme="majorHAnsi"/>
                <w:b/>
              </w:rPr>
            </w:pPr>
            <w:r w:rsidRPr="004A6DA8">
              <w:rPr>
                <w:rFonts w:asciiTheme="majorHAnsi" w:eastAsia="Arial" w:hAnsiTheme="majorHAnsi" w:cstheme="majorHAnsi"/>
                <w:b/>
              </w:rPr>
              <w:t>Nota Máxima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36015" w14:textId="77777777" w:rsidR="00B74128" w:rsidRPr="004A6DA8" w:rsidRDefault="00B74128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A6DA8">
              <w:rPr>
                <w:rFonts w:asciiTheme="majorHAnsi" w:eastAsia="Arial" w:hAnsiTheme="majorHAnsi" w:cstheme="majorHAnsi"/>
                <w:b/>
              </w:rPr>
              <w:t>10,00</w:t>
            </w:r>
          </w:p>
        </w:tc>
      </w:tr>
    </w:tbl>
    <w:p w14:paraId="45800022" w14:textId="4ECCB298" w:rsidR="00B74128" w:rsidRPr="004A6DA8" w:rsidRDefault="0086505D" w:rsidP="004A6DA8">
      <w:pPr>
        <w:tabs>
          <w:tab w:val="left" w:pos="633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8</w:t>
      </w:r>
      <w:r w:rsidR="00B74128" w:rsidRPr="004A6DA8">
        <w:rPr>
          <w:rFonts w:asciiTheme="majorHAnsi" w:eastAsia="Arial" w:hAnsiTheme="majorHAnsi" w:cstheme="majorHAnsi"/>
          <w:b/>
          <w:bCs/>
        </w:rPr>
        <w:t xml:space="preserve">.2. </w:t>
      </w:r>
      <w:r w:rsidR="00B74128" w:rsidRPr="004A6DA8">
        <w:rPr>
          <w:rFonts w:asciiTheme="majorHAnsi" w:eastAsia="Arial" w:hAnsiTheme="majorHAnsi" w:cstheme="majorHAnsi"/>
        </w:rPr>
        <w:t xml:space="preserve">Serão desclassificados nesta etapa os projetos cujas pontuações sejam inferiores a </w:t>
      </w:r>
      <w:r w:rsidR="00D25DE4" w:rsidRPr="004A6DA8">
        <w:rPr>
          <w:rFonts w:asciiTheme="majorHAnsi" w:eastAsia="Arial" w:hAnsiTheme="majorHAnsi" w:cstheme="majorHAnsi"/>
        </w:rPr>
        <w:t>6</w:t>
      </w:r>
      <w:r w:rsidR="00B74128" w:rsidRPr="004A6DA8">
        <w:rPr>
          <w:rFonts w:asciiTheme="majorHAnsi" w:eastAsia="Arial" w:hAnsiTheme="majorHAnsi" w:cstheme="majorHAnsi"/>
        </w:rPr>
        <w:t>,</w:t>
      </w:r>
      <w:r w:rsidR="00D25DE4" w:rsidRPr="004A6DA8">
        <w:rPr>
          <w:rFonts w:asciiTheme="majorHAnsi" w:eastAsia="Arial" w:hAnsiTheme="majorHAnsi" w:cstheme="majorHAnsi"/>
        </w:rPr>
        <w:t>5 (seis e meio</w:t>
      </w:r>
      <w:r w:rsidR="00B74128" w:rsidRPr="004A6DA8">
        <w:rPr>
          <w:rFonts w:asciiTheme="majorHAnsi" w:eastAsia="Arial" w:hAnsiTheme="majorHAnsi" w:cstheme="majorHAnsi"/>
        </w:rPr>
        <w:t>) pontos.</w:t>
      </w:r>
    </w:p>
    <w:p w14:paraId="36374C1F" w14:textId="2E70C35A" w:rsidR="00B4439C" w:rsidRPr="004A6DA8" w:rsidRDefault="00B4439C" w:rsidP="004A6DA8">
      <w:pPr>
        <w:spacing w:after="120"/>
        <w:jc w:val="both"/>
        <w:rPr>
          <w:rFonts w:asciiTheme="majorHAnsi" w:eastAsia="Arial Nova Cond" w:hAnsiTheme="majorHAnsi" w:cstheme="majorHAnsi"/>
        </w:rPr>
      </w:pPr>
    </w:p>
    <w:p w14:paraId="2BCD3E68" w14:textId="4F63B68A" w:rsidR="00554708" w:rsidRPr="004A6DA8" w:rsidRDefault="0086505D" w:rsidP="004A6DA8">
      <w:pPr>
        <w:spacing w:after="120"/>
        <w:ind w:right="90"/>
        <w:jc w:val="both"/>
        <w:rPr>
          <w:rFonts w:asciiTheme="majorHAnsi" w:eastAsia="Arial" w:hAnsiTheme="majorHAnsi" w:cstheme="majorHAnsi"/>
          <w:b/>
          <w:highlight w:val="white"/>
        </w:rPr>
      </w:pPr>
      <w:r w:rsidRPr="004A6DA8">
        <w:rPr>
          <w:rFonts w:asciiTheme="majorHAnsi" w:eastAsia="Arial" w:hAnsiTheme="majorHAnsi" w:cstheme="majorHAnsi"/>
          <w:b/>
          <w:highlight w:val="white"/>
        </w:rPr>
        <w:t>9</w:t>
      </w:r>
      <w:r w:rsidR="00554708" w:rsidRPr="004A6DA8">
        <w:rPr>
          <w:rFonts w:asciiTheme="majorHAnsi" w:eastAsia="Arial" w:hAnsiTheme="majorHAnsi" w:cstheme="majorHAnsi"/>
          <w:b/>
          <w:highlight w:val="white"/>
        </w:rPr>
        <w:t>. COMISSÃO JULGADORA</w:t>
      </w:r>
    </w:p>
    <w:p w14:paraId="7BDFE821" w14:textId="2FECEA28" w:rsidR="00554708" w:rsidRPr="004A6DA8" w:rsidRDefault="04E37D84" w:rsidP="46E81B30">
      <w:pPr>
        <w:spacing w:after="120"/>
        <w:ind w:right="90"/>
        <w:jc w:val="both"/>
        <w:rPr>
          <w:rFonts w:asciiTheme="majorHAnsi" w:eastAsia="Arial" w:hAnsiTheme="majorHAnsi" w:cstheme="majorBidi"/>
        </w:rPr>
      </w:pPr>
      <w:r w:rsidRPr="46E81B30">
        <w:rPr>
          <w:rFonts w:asciiTheme="majorHAnsi" w:eastAsia="Arial" w:hAnsiTheme="majorHAnsi" w:cstheme="majorBidi"/>
          <w:b/>
          <w:bCs/>
          <w:highlight w:val="white"/>
        </w:rPr>
        <w:t>9</w:t>
      </w:r>
      <w:r w:rsidR="108474F9" w:rsidRPr="46E81B30">
        <w:rPr>
          <w:rFonts w:asciiTheme="majorHAnsi" w:eastAsia="Arial" w:hAnsiTheme="majorHAnsi" w:cstheme="majorBidi"/>
          <w:b/>
          <w:bCs/>
          <w:highlight w:val="white"/>
        </w:rPr>
        <w:t xml:space="preserve">.1. </w:t>
      </w:r>
      <w:r w:rsidR="108474F9" w:rsidRPr="46E81B30">
        <w:rPr>
          <w:rFonts w:asciiTheme="majorHAnsi" w:eastAsia="Arial" w:hAnsiTheme="majorHAnsi" w:cstheme="majorBidi"/>
          <w:highlight w:val="white"/>
        </w:rPr>
        <w:t xml:space="preserve">O processo de julgamento das propostas será realizado </w:t>
      </w:r>
      <w:r w:rsidR="108474F9" w:rsidRPr="46E81B30">
        <w:rPr>
          <w:rFonts w:asciiTheme="majorHAnsi" w:eastAsia="Arial" w:hAnsiTheme="majorHAnsi" w:cstheme="majorBidi"/>
        </w:rPr>
        <w:t>em etapa única pela Comissão Julgadora, formada p</w:t>
      </w:r>
      <w:r w:rsidR="77799BDB" w:rsidRPr="46E81B30">
        <w:rPr>
          <w:rFonts w:asciiTheme="majorHAnsi" w:eastAsia="Arial" w:hAnsiTheme="majorHAnsi" w:cstheme="majorBidi"/>
        </w:rPr>
        <w:t xml:space="preserve">or </w:t>
      </w:r>
      <w:proofErr w:type="gramStart"/>
      <w:r w:rsidR="77799BDB" w:rsidRPr="46E81B30">
        <w:rPr>
          <w:rFonts w:asciiTheme="majorHAnsi" w:eastAsia="Arial" w:hAnsiTheme="majorHAnsi" w:cstheme="majorBidi"/>
        </w:rPr>
        <w:t>2</w:t>
      </w:r>
      <w:proofErr w:type="gramEnd"/>
      <w:r w:rsidR="77799BDB" w:rsidRPr="46E81B30">
        <w:rPr>
          <w:rFonts w:asciiTheme="majorHAnsi" w:eastAsia="Arial" w:hAnsiTheme="majorHAnsi" w:cstheme="majorBidi"/>
        </w:rPr>
        <w:t xml:space="preserve"> Conselheiros (titulares ou suplentes) e 1 servidor do CAU/RJ, </w:t>
      </w:r>
      <w:r w:rsidR="108474F9" w:rsidRPr="46E81B30">
        <w:rPr>
          <w:rFonts w:asciiTheme="majorHAnsi" w:eastAsia="Arial" w:hAnsiTheme="majorHAnsi" w:cstheme="majorBidi"/>
        </w:rPr>
        <w:t xml:space="preserve">assessorada por um representante do corpo técnico do CAU/RJ. </w:t>
      </w:r>
    </w:p>
    <w:p w14:paraId="57D93DB6" w14:textId="0FA7EFEC" w:rsidR="00554708" w:rsidRPr="004A6DA8" w:rsidRDefault="0086505D" w:rsidP="004A6DA8">
      <w:pPr>
        <w:spacing w:after="120"/>
        <w:ind w:right="90"/>
        <w:jc w:val="both"/>
        <w:rPr>
          <w:rFonts w:asciiTheme="majorHAnsi" w:eastAsia="Arial" w:hAnsiTheme="majorHAnsi" w:cstheme="majorHAnsi"/>
          <w:color w:val="FF0000"/>
        </w:rPr>
      </w:pPr>
      <w:r w:rsidRPr="004A6DA8">
        <w:rPr>
          <w:rFonts w:asciiTheme="majorHAnsi" w:eastAsia="Arial" w:hAnsiTheme="majorHAnsi" w:cstheme="majorHAnsi"/>
          <w:b/>
          <w:bCs/>
        </w:rPr>
        <w:t>9</w:t>
      </w:r>
      <w:r w:rsidR="00554708" w:rsidRPr="004A6DA8">
        <w:rPr>
          <w:rFonts w:asciiTheme="majorHAnsi" w:eastAsia="Arial" w:hAnsiTheme="majorHAnsi" w:cstheme="majorHAnsi"/>
          <w:b/>
          <w:bCs/>
        </w:rPr>
        <w:t>.1.1.</w:t>
      </w:r>
      <w:r w:rsidR="00554708" w:rsidRPr="004A6DA8">
        <w:rPr>
          <w:rFonts w:asciiTheme="majorHAnsi" w:eastAsia="Arial" w:hAnsiTheme="majorHAnsi" w:cstheme="majorHAnsi"/>
        </w:rPr>
        <w:t xml:space="preserve"> Deverá declarar-se </w:t>
      </w:r>
      <w:proofErr w:type="gramStart"/>
      <w:r w:rsidR="00554708" w:rsidRPr="004A6DA8">
        <w:rPr>
          <w:rFonts w:asciiTheme="majorHAnsi" w:eastAsia="Arial" w:hAnsiTheme="majorHAnsi" w:cstheme="majorHAnsi"/>
        </w:rPr>
        <w:t>impedido(</w:t>
      </w:r>
      <w:proofErr w:type="gramEnd"/>
      <w:r w:rsidR="00554708" w:rsidRPr="004A6DA8">
        <w:rPr>
          <w:rFonts w:asciiTheme="majorHAnsi" w:eastAsia="Arial" w:hAnsiTheme="majorHAnsi" w:cstheme="majorHAnsi"/>
        </w:rPr>
        <w:t>a) de participar da comissão o(a) cônjuge, companheiro(a), parente em linha reta e colateral, consanguíneo(a) ou a</w:t>
      </w:r>
      <w:r w:rsidR="73F1A28E" w:rsidRPr="004A6DA8">
        <w:rPr>
          <w:rFonts w:asciiTheme="majorHAnsi" w:eastAsia="Arial" w:hAnsiTheme="majorHAnsi" w:cstheme="majorHAnsi"/>
        </w:rPr>
        <w:t xml:space="preserve"> </w:t>
      </w:r>
      <w:r w:rsidR="00554708" w:rsidRPr="004A6DA8">
        <w:rPr>
          <w:rFonts w:asciiTheme="majorHAnsi" w:eastAsia="Arial" w:hAnsiTheme="majorHAnsi" w:cstheme="majorHAnsi"/>
        </w:rPr>
        <w:t xml:space="preserve">fim de participante deste chamamento até o terceiro grau. A proibição também se estende em caso de existência de qualquer relação hierárquica profissional. </w:t>
      </w:r>
    </w:p>
    <w:p w14:paraId="4421558B" w14:textId="667E413A" w:rsidR="00554708" w:rsidRPr="004A6DA8" w:rsidRDefault="0086505D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9</w:t>
      </w:r>
      <w:r w:rsidR="00554708" w:rsidRPr="004A6DA8">
        <w:rPr>
          <w:rFonts w:asciiTheme="majorHAnsi" w:eastAsia="Arial" w:hAnsiTheme="majorHAnsi" w:cstheme="majorHAnsi"/>
          <w:b/>
          <w:bCs/>
        </w:rPr>
        <w:t>.1.2.</w:t>
      </w:r>
      <w:r w:rsidR="00554708" w:rsidRPr="004A6DA8">
        <w:rPr>
          <w:rFonts w:asciiTheme="majorHAnsi" w:eastAsia="Arial" w:hAnsiTheme="majorHAnsi" w:cstheme="majorHAnsi"/>
        </w:rPr>
        <w:t xml:space="preserve"> Configurado o impedimento previsto no item </w:t>
      </w:r>
      <w:r w:rsidRPr="004A6DA8">
        <w:rPr>
          <w:rFonts w:asciiTheme="majorHAnsi" w:eastAsia="Arial" w:hAnsiTheme="majorHAnsi" w:cstheme="majorHAnsi"/>
        </w:rPr>
        <w:t>9</w:t>
      </w:r>
      <w:r w:rsidR="00554708" w:rsidRPr="004A6DA8">
        <w:rPr>
          <w:rFonts w:asciiTheme="majorHAnsi" w:eastAsia="Arial" w:hAnsiTheme="majorHAnsi" w:cstheme="majorHAnsi"/>
        </w:rPr>
        <w:t>.1.</w:t>
      </w:r>
      <w:r w:rsidR="00045B29" w:rsidRPr="004A6DA8">
        <w:rPr>
          <w:rFonts w:asciiTheme="majorHAnsi" w:eastAsia="Arial" w:hAnsiTheme="majorHAnsi" w:cstheme="majorHAnsi"/>
        </w:rPr>
        <w:t>1</w:t>
      </w:r>
      <w:r w:rsidR="00554708" w:rsidRPr="004A6DA8">
        <w:rPr>
          <w:rFonts w:asciiTheme="majorHAnsi" w:eastAsia="Arial" w:hAnsiTheme="majorHAnsi" w:cstheme="majorHAnsi"/>
        </w:rPr>
        <w:t xml:space="preserve">, deverá ser </w:t>
      </w:r>
      <w:proofErr w:type="gramStart"/>
      <w:r w:rsidR="00554708" w:rsidRPr="004A6DA8">
        <w:rPr>
          <w:rFonts w:asciiTheme="majorHAnsi" w:eastAsia="Arial" w:hAnsiTheme="majorHAnsi" w:cstheme="majorHAnsi"/>
        </w:rPr>
        <w:t>designado(</w:t>
      </w:r>
      <w:proofErr w:type="gramEnd"/>
      <w:r w:rsidR="00554708" w:rsidRPr="004A6DA8">
        <w:rPr>
          <w:rFonts w:asciiTheme="majorHAnsi" w:eastAsia="Arial" w:hAnsiTheme="majorHAnsi" w:cstheme="majorHAnsi"/>
        </w:rPr>
        <w:t>a) substituto(a) que possua qualificação equivalente à da substituída.</w:t>
      </w:r>
    </w:p>
    <w:p w14:paraId="524220DE" w14:textId="77777777" w:rsidR="00F818BD" w:rsidRPr="004A6DA8" w:rsidRDefault="00F818BD" w:rsidP="004A6DA8">
      <w:pPr>
        <w:spacing w:after="120"/>
        <w:ind w:right="91"/>
        <w:jc w:val="both"/>
        <w:rPr>
          <w:rFonts w:asciiTheme="majorHAnsi" w:eastAsia="Arial" w:hAnsiTheme="majorHAnsi" w:cstheme="majorHAnsi"/>
          <w:b/>
          <w:bCs/>
          <w:highlight w:val="white"/>
        </w:rPr>
      </w:pPr>
    </w:p>
    <w:p w14:paraId="5098FCB2" w14:textId="6A2B5EF7" w:rsidR="00A71FB3" w:rsidRPr="004A6DA8" w:rsidRDefault="00A71FB3" w:rsidP="004A6DA8">
      <w:pPr>
        <w:spacing w:after="120"/>
        <w:ind w:right="91"/>
        <w:jc w:val="both"/>
        <w:rPr>
          <w:rFonts w:asciiTheme="majorHAnsi" w:eastAsia="Arial" w:hAnsiTheme="majorHAnsi" w:cstheme="majorHAnsi"/>
          <w:b/>
          <w:bCs/>
          <w:highlight w:val="white"/>
        </w:rPr>
      </w:pPr>
      <w:r w:rsidRPr="004A6DA8">
        <w:rPr>
          <w:rFonts w:asciiTheme="majorHAnsi" w:eastAsia="Arial" w:hAnsiTheme="majorHAnsi" w:cstheme="majorHAnsi"/>
          <w:b/>
          <w:highlight w:val="white"/>
        </w:rPr>
        <w:t>10. JULGAMENTO</w:t>
      </w:r>
    </w:p>
    <w:p w14:paraId="37873FE0" w14:textId="06BC90A4" w:rsidR="00D12F57" w:rsidRPr="004A6DA8" w:rsidRDefault="00C6395D" w:rsidP="004A6DA8">
      <w:pPr>
        <w:spacing w:after="120"/>
        <w:ind w:right="91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  <w:highlight w:val="white"/>
        </w:rPr>
        <w:t xml:space="preserve">10.1. </w:t>
      </w:r>
      <w:r w:rsidR="00D12F57" w:rsidRPr="004A6DA8">
        <w:rPr>
          <w:rFonts w:asciiTheme="majorHAnsi" w:hAnsiTheme="majorHAnsi" w:cstheme="majorHAnsi"/>
        </w:rPr>
        <w:t xml:space="preserve"> </w:t>
      </w:r>
      <w:r w:rsidR="00D12F57" w:rsidRPr="004A6DA8">
        <w:rPr>
          <w:rFonts w:asciiTheme="majorHAnsi" w:eastAsia="Arial Nova Cond" w:hAnsiTheme="majorHAnsi" w:cstheme="majorHAnsi"/>
        </w:rPr>
        <w:t xml:space="preserve">O julgamento das propostas será realizado entre os dias </w:t>
      </w:r>
      <w:r w:rsidR="00A324C2" w:rsidRPr="004A6DA8">
        <w:rPr>
          <w:rFonts w:asciiTheme="majorHAnsi" w:eastAsia="Arial" w:hAnsiTheme="majorHAnsi" w:cstheme="majorHAnsi"/>
        </w:rPr>
        <w:t>10 e 18</w:t>
      </w:r>
      <w:r w:rsidR="00B177EF" w:rsidRPr="004A6DA8">
        <w:rPr>
          <w:rFonts w:asciiTheme="majorHAnsi" w:eastAsia="Arial" w:hAnsiTheme="majorHAnsi" w:cstheme="majorHAnsi"/>
        </w:rPr>
        <w:t xml:space="preserve"> de julho de 2023.</w:t>
      </w:r>
    </w:p>
    <w:p w14:paraId="3F6AA0BA" w14:textId="4EEF8F09" w:rsidR="00B4439C" w:rsidRPr="004A6DA8" w:rsidRDefault="00D12F57" w:rsidP="004A6DA8">
      <w:pPr>
        <w:spacing w:after="120"/>
        <w:ind w:right="91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10.2.</w:t>
      </w:r>
      <w:r w:rsidRPr="004A6DA8">
        <w:rPr>
          <w:rFonts w:asciiTheme="majorHAnsi" w:eastAsia="Arial Nova Cond" w:hAnsiTheme="majorHAnsi" w:cstheme="majorHAnsi"/>
        </w:rPr>
        <w:t xml:space="preserve"> </w:t>
      </w:r>
      <w:r w:rsidR="00B4439C" w:rsidRPr="004A6DA8">
        <w:rPr>
          <w:rFonts w:asciiTheme="majorHAnsi" w:eastAsia="Arial" w:hAnsiTheme="majorHAnsi" w:cstheme="majorHAnsi"/>
        </w:rPr>
        <w:t>À Comissão Julga</w:t>
      </w:r>
      <w:r w:rsidR="00C106DD" w:rsidRPr="004A6DA8">
        <w:rPr>
          <w:rFonts w:asciiTheme="majorHAnsi" w:eastAsia="Arial" w:hAnsiTheme="majorHAnsi" w:cstheme="majorHAnsi"/>
        </w:rPr>
        <w:t>dora</w:t>
      </w:r>
      <w:r w:rsidR="00B4439C" w:rsidRPr="004A6DA8">
        <w:rPr>
          <w:rFonts w:asciiTheme="majorHAnsi" w:eastAsia="Arial" w:hAnsiTheme="majorHAnsi" w:cstheme="majorHAnsi"/>
        </w:rPr>
        <w:t xml:space="preserve"> competirá avaliar as </w:t>
      </w:r>
      <w:r w:rsidR="00B4439C" w:rsidRPr="004A6DA8">
        <w:rPr>
          <w:rFonts w:asciiTheme="majorHAnsi" w:eastAsia="Arial Nova Cond" w:hAnsiTheme="majorHAnsi" w:cstheme="majorHAnsi"/>
        </w:rPr>
        <w:t xml:space="preserve">propostas de acordo com os critérios estabelecidos no item </w:t>
      </w:r>
      <w:r w:rsidR="00C6395D" w:rsidRPr="004A6DA8">
        <w:rPr>
          <w:rFonts w:asciiTheme="majorHAnsi" w:eastAsia="Arial Nova Cond" w:hAnsiTheme="majorHAnsi" w:cstheme="majorHAnsi"/>
        </w:rPr>
        <w:t>8.1</w:t>
      </w:r>
      <w:r w:rsidR="00B4439C" w:rsidRPr="004A6DA8">
        <w:rPr>
          <w:rFonts w:asciiTheme="majorHAnsi" w:eastAsia="Arial Nova Cond" w:hAnsiTheme="majorHAnsi" w:cstheme="majorHAnsi"/>
        </w:rPr>
        <w:t xml:space="preserve">, podendo premiar quantas propostas em quantas categorias lhe aprouver, assim como selecionar um programa de cursos parcialmente ou na sua totalidade, dentro do limite da dotação orçamentária indicada no item </w:t>
      </w:r>
      <w:r w:rsidR="002031E0" w:rsidRPr="004A6DA8">
        <w:rPr>
          <w:rFonts w:asciiTheme="majorHAnsi" w:eastAsia="Arial Nova Cond" w:hAnsiTheme="majorHAnsi" w:cstheme="majorHAnsi"/>
        </w:rPr>
        <w:t>7</w:t>
      </w:r>
      <w:r w:rsidR="00B4439C" w:rsidRPr="004A6DA8">
        <w:rPr>
          <w:rFonts w:asciiTheme="majorHAnsi" w:eastAsia="Arial Nova Cond" w:hAnsiTheme="majorHAnsi" w:cstheme="majorHAnsi"/>
        </w:rPr>
        <w:t xml:space="preserve">.1. </w:t>
      </w:r>
    </w:p>
    <w:p w14:paraId="19888316" w14:textId="03D59227" w:rsidR="002031E0" w:rsidRPr="004A6DA8" w:rsidRDefault="002031E0" w:rsidP="004A6DA8">
      <w:pPr>
        <w:spacing w:after="120"/>
        <w:ind w:right="91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10.</w:t>
      </w:r>
      <w:r w:rsidR="00735469" w:rsidRPr="004A6DA8">
        <w:rPr>
          <w:rFonts w:asciiTheme="majorHAnsi" w:eastAsia="Arial Nova Cond" w:hAnsiTheme="majorHAnsi" w:cstheme="majorHAnsi"/>
          <w:b/>
        </w:rPr>
        <w:t>2</w:t>
      </w:r>
      <w:r w:rsidRPr="004A6DA8">
        <w:rPr>
          <w:rFonts w:asciiTheme="majorHAnsi" w:eastAsia="Arial Nova Cond" w:hAnsiTheme="majorHAnsi" w:cstheme="majorHAnsi"/>
          <w:b/>
        </w:rPr>
        <w:t>.1</w:t>
      </w:r>
      <w:r w:rsidRPr="004A6DA8">
        <w:rPr>
          <w:rFonts w:asciiTheme="majorHAnsi" w:eastAsia="Arial Nova Cond" w:hAnsiTheme="majorHAnsi" w:cstheme="majorHAnsi"/>
        </w:rPr>
        <w:t>. Compete ao CAU/RJ avaliar os critérios de seleção dos alunos que preencherão as vagas disponibilizadas, constantes do formulário de inscrição, podendo ou não aprová-los. Caso o CAU/RJ não aprove a metodologia, poderá, a seu exclusivo critério, estabelecer em conjunto com a entidade proponente uma nova metodologia ou desconsiderar a proposta para fins de obtenção do prêmio</w:t>
      </w:r>
      <w:r w:rsidR="00C559FC" w:rsidRPr="004A6DA8">
        <w:rPr>
          <w:rFonts w:asciiTheme="majorHAnsi" w:eastAsia="Arial Nova Cond" w:hAnsiTheme="majorHAnsi" w:cstheme="majorHAnsi"/>
        </w:rPr>
        <w:t>.</w:t>
      </w:r>
    </w:p>
    <w:p w14:paraId="335498A4" w14:textId="3519B236" w:rsidR="00C559FC" w:rsidRPr="004A6DA8" w:rsidRDefault="00C559FC" w:rsidP="004A6DA8">
      <w:pPr>
        <w:tabs>
          <w:tab w:val="left" w:pos="844"/>
        </w:tabs>
        <w:spacing w:after="120"/>
        <w:ind w:right="113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  <w:bCs/>
        </w:rPr>
        <w:t>10.2.2.</w:t>
      </w:r>
      <w:r w:rsidRPr="004A6DA8">
        <w:rPr>
          <w:rFonts w:asciiTheme="majorHAnsi" w:eastAsia="Arial Nova Cond" w:hAnsiTheme="majorHAnsi" w:cstheme="majorHAnsi"/>
        </w:rPr>
        <w:t xml:space="preserve"> Durante a realização deste concurso, o CAU/RJ se reserva ao direito de averiguar a veracidade e a consistência das informações apresentadas nos fo</w:t>
      </w:r>
      <w:r w:rsidR="0D6E52DC" w:rsidRPr="004A6DA8">
        <w:rPr>
          <w:rFonts w:asciiTheme="majorHAnsi" w:eastAsia="Arial Nova Cond" w:hAnsiTheme="majorHAnsi" w:cstheme="majorHAnsi"/>
        </w:rPr>
        <w:t>r</w:t>
      </w:r>
      <w:r w:rsidRPr="004A6DA8">
        <w:rPr>
          <w:rFonts w:asciiTheme="majorHAnsi" w:eastAsia="Arial Nova Cond" w:hAnsiTheme="majorHAnsi" w:cstheme="majorHAnsi"/>
        </w:rPr>
        <w:t>mulários de apresentação de proposta ou em quaisquer documentos apresentados à Comissão Julgadora, podendo solicitar dados complementares e documentação comprobatória aos responsáveis pela proposta.</w:t>
      </w:r>
    </w:p>
    <w:p w14:paraId="4F70A771" w14:textId="5EA2D28A" w:rsidR="00C559FC" w:rsidRPr="004A6DA8" w:rsidRDefault="00C559FC" w:rsidP="004A6DA8">
      <w:pPr>
        <w:tabs>
          <w:tab w:val="left" w:pos="844"/>
        </w:tabs>
        <w:spacing w:after="120"/>
        <w:ind w:right="113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10.2.3.</w:t>
      </w:r>
      <w:r w:rsidRPr="004A6DA8">
        <w:rPr>
          <w:rFonts w:asciiTheme="majorHAnsi" w:eastAsia="Arial Nova Cond" w:hAnsiTheme="majorHAnsi" w:cstheme="majorHAnsi"/>
        </w:rPr>
        <w:t xml:space="preserve"> No caso, </w:t>
      </w:r>
      <w:proofErr w:type="gramStart"/>
      <w:r w:rsidRPr="004A6DA8">
        <w:rPr>
          <w:rFonts w:asciiTheme="majorHAnsi" w:eastAsia="Arial Nova Cond" w:hAnsiTheme="majorHAnsi" w:cstheme="majorHAnsi"/>
        </w:rPr>
        <w:t>após</w:t>
      </w:r>
      <w:proofErr w:type="gramEnd"/>
      <w:r w:rsidRPr="004A6DA8">
        <w:rPr>
          <w:rFonts w:asciiTheme="majorHAnsi" w:eastAsia="Arial Nova Cond" w:hAnsiTheme="majorHAnsi" w:cstheme="majorHAnsi"/>
        </w:rPr>
        <w:t xml:space="preserve"> cumprida a diligência exposta no item anterior, for constatada qualquer inconsistência quanto à documentação apresentada, a proposta poderá ser desclassificada.</w:t>
      </w:r>
    </w:p>
    <w:p w14:paraId="04C58F92" w14:textId="5C759BCE" w:rsidR="00B4439C" w:rsidRPr="004A6DA8" w:rsidRDefault="002031E0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  <w:highlight w:val="white"/>
        </w:rPr>
        <w:t>10.</w:t>
      </w:r>
      <w:r w:rsidR="00735469" w:rsidRPr="004A6DA8">
        <w:rPr>
          <w:rFonts w:asciiTheme="majorHAnsi" w:eastAsia="Arial" w:hAnsiTheme="majorHAnsi" w:cstheme="majorHAnsi"/>
          <w:b/>
          <w:bCs/>
          <w:highlight w:val="white"/>
        </w:rPr>
        <w:t>3</w:t>
      </w:r>
      <w:r w:rsidR="00B4439C" w:rsidRPr="004A6DA8">
        <w:rPr>
          <w:rFonts w:asciiTheme="majorHAnsi" w:eastAsia="Arial" w:hAnsiTheme="majorHAnsi" w:cstheme="majorHAnsi"/>
          <w:b/>
          <w:bCs/>
          <w:highlight w:val="white"/>
        </w:rPr>
        <w:t xml:space="preserve">. </w:t>
      </w:r>
      <w:r w:rsidR="00B4439C" w:rsidRPr="004A6DA8">
        <w:rPr>
          <w:rFonts w:asciiTheme="majorHAnsi" w:eastAsia="Arial" w:hAnsiTheme="majorHAnsi" w:cstheme="majorHAnsi"/>
          <w:highlight w:val="white"/>
        </w:rPr>
        <w:t xml:space="preserve">Cada membro da </w:t>
      </w:r>
      <w:r w:rsidR="00B4439C" w:rsidRPr="004A6DA8">
        <w:rPr>
          <w:rFonts w:asciiTheme="majorHAnsi" w:eastAsia="Arial" w:hAnsiTheme="majorHAnsi" w:cstheme="majorHAnsi"/>
        </w:rPr>
        <w:t xml:space="preserve">Comissão </w:t>
      </w:r>
      <w:r w:rsidR="00C106DD" w:rsidRPr="004A6DA8">
        <w:rPr>
          <w:rFonts w:asciiTheme="majorHAnsi" w:eastAsia="Arial" w:hAnsiTheme="majorHAnsi" w:cstheme="majorHAnsi"/>
        </w:rPr>
        <w:t>Julgadora</w:t>
      </w:r>
      <w:r w:rsidR="00B4439C" w:rsidRPr="004A6DA8">
        <w:rPr>
          <w:rFonts w:asciiTheme="majorHAnsi" w:eastAsia="Arial" w:hAnsiTheme="majorHAnsi" w:cstheme="majorHAnsi"/>
          <w:highlight w:val="white"/>
        </w:rPr>
        <w:t xml:space="preserve"> atribuirá individualmente e justificadamente a</w:t>
      </w:r>
      <w:r w:rsidR="00B4439C" w:rsidRPr="004A6DA8">
        <w:rPr>
          <w:rFonts w:asciiTheme="majorHAnsi" w:eastAsia="Arial" w:hAnsiTheme="majorHAnsi" w:cstheme="majorHAnsi"/>
        </w:rPr>
        <w:t xml:space="preserve"> pontuação avaliada para cada critério de julgamento e com base nos indicadores constantes no item </w:t>
      </w:r>
      <w:r w:rsidRPr="004A6DA8">
        <w:rPr>
          <w:rFonts w:asciiTheme="majorHAnsi" w:eastAsia="Arial" w:hAnsiTheme="majorHAnsi" w:cstheme="majorHAnsi"/>
        </w:rPr>
        <w:t>7</w:t>
      </w:r>
      <w:r w:rsidR="00B4439C" w:rsidRPr="004A6DA8">
        <w:rPr>
          <w:rFonts w:asciiTheme="majorHAnsi" w:eastAsia="Arial" w:hAnsiTheme="majorHAnsi" w:cstheme="majorHAnsi"/>
        </w:rPr>
        <w:t xml:space="preserve">.1, sendo a soma calculada com base nos pesos dos critérios de julgamento. </w:t>
      </w:r>
    </w:p>
    <w:p w14:paraId="2A218891" w14:textId="2767DE8A" w:rsidR="00B4439C" w:rsidRPr="004A6DA8" w:rsidRDefault="002031E0" w:rsidP="004A6DA8">
      <w:pPr>
        <w:spacing w:after="120"/>
        <w:ind w:right="90"/>
        <w:jc w:val="both"/>
        <w:rPr>
          <w:rFonts w:asciiTheme="majorHAnsi" w:eastAsia="Arial" w:hAnsiTheme="majorHAnsi" w:cstheme="majorHAnsi"/>
          <w:highlight w:val="white"/>
        </w:rPr>
      </w:pPr>
      <w:r w:rsidRPr="004A6DA8">
        <w:rPr>
          <w:rFonts w:asciiTheme="majorHAnsi" w:eastAsia="Arial" w:hAnsiTheme="majorHAnsi" w:cstheme="majorHAnsi"/>
          <w:b/>
          <w:bCs/>
          <w:highlight w:val="white"/>
        </w:rPr>
        <w:t>10.</w:t>
      </w:r>
      <w:r w:rsidR="00735469" w:rsidRPr="004A6DA8">
        <w:rPr>
          <w:rFonts w:asciiTheme="majorHAnsi" w:eastAsia="Arial" w:hAnsiTheme="majorHAnsi" w:cstheme="majorHAnsi"/>
          <w:b/>
          <w:bCs/>
          <w:highlight w:val="white"/>
        </w:rPr>
        <w:t>4</w:t>
      </w:r>
      <w:r w:rsidR="00B4439C" w:rsidRPr="004A6DA8">
        <w:rPr>
          <w:rFonts w:asciiTheme="majorHAnsi" w:eastAsia="Arial" w:hAnsiTheme="majorHAnsi" w:cstheme="majorHAnsi"/>
          <w:b/>
          <w:bCs/>
          <w:highlight w:val="white"/>
        </w:rPr>
        <w:t xml:space="preserve">. </w:t>
      </w:r>
      <w:r w:rsidR="00B4439C" w:rsidRPr="004A6DA8">
        <w:rPr>
          <w:rFonts w:asciiTheme="majorHAnsi" w:eastAsia="Arial" w:hAnsiTheme="majorHAnsi" w:cstheme="majorHAnsi"/>
          <w:highlight w:val="white"/>
        </w:rPr>
        <w:t xml:space="preserve">A pontuação final do trabalho será a média aritmética da pontuação individual de cada critério de julgamento atribuída por cada membro da </w:t>
      </w:r>
      <w:r w:rsidR="00B4439C" w:rsidRPr="004A6DA8">
        <w:rPr>
          <w:rFonts w:asciiTheme="majorHAnsi" w:eastAsia="Arial" w:hAnsiTheme="majorHAnsi" w:cstheme="majorHAnsi"/>
        </w:rPr>
        <w:t xml:space="preserve">Comissão </w:t>
      </w:r>
      <w:r w:rsidR="008604BD" w:rsidRPr="004A6DA8">
        <w:rPr>
          <w:rFonts w:asciiTheme="majorHAnsi" w:eastAsia="Arial" w:hAnsiTheme="majorHAnsi" w:cstheme="majorHAnsi"/>
        </w:rPr>
        <w:t>Julgadora</w:t>
      </w:r>
      <w:r w:rsidR="00B4439C" w:rsidRPr="004A6DA8">
        <w:rPr>
          <w:rFonts w:asciiTheme="majorHAnsi" w:eastAsia="Arial" w:hAnsiTheme="majorHAnsi" w:cstheme="majorHAnsi"/>
          <w:highlight w:val="white"/>
        </w:rPr>
        <w:t xml:space="preserve">. </w:t>
      </w:r>
    </w:p>
    <w:p w14:paraId="6380E2D0" w14:textId="3167A06F" w:rsidR="00B4439C" w:rsidRPr="004A6DA8" w:rsidRDefault="002031E0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  <w:highlight w:val="white"/>
        </w:rPr>
        <w:t>10.</w:t>
      </w:r>
      <w:r w:rsidR="00735469" w:rsidRPr="004A6DA8">
        <w:rPr>
          <w:rFonts w:asciiTheme="majorHAnsi" w:eastAsia="Arial" w:hAnsiTheme="majorHAnsi" w:cstheme="majorHAnsi"/>
          <w:b/>
          <w:bCs/>
          <w:highlight w:val="white"/>
        </w:rPr>
        <w:t>5</w:t>
      </w:r>
      <w:r w:rsidR="00B4439C" w:rsidRPr="004A6DA8">
        <w:rPr>
          <w:rFonts w:asciiTheme="majorHAnsi" w:eastAsia="Arial" w:hAnsiTheme="majorHAnsi" w:cstheme="majorHAnsi"/>
          <w:b/>
          <w:bCs/>
          <w:highlight w:val="white"/>
        </w:rPr>
        <w:t xml:space="preserve">. </w:t>
      </w:r>
      <w:r w:rsidR="00B4439C" w:rsidRPr="004A6DA8">
        <w:rPr>
          <w:rFonts w:asciiTheme="majorHAnsi" w:eastAsia="Arial" w:hAnsiTheme="majorHAnsi" w:cstheme="majorHAnsi"/>
        </w:rPr>
        <w:t xml:space="preserve">Por ocasião do julgamento, em caráter conclusivo, será realizada reunião com todos os </w:t>
      </w:r>
      <w:r w:rsidR="00B4439C" w:rsidRPr="004A6DA8">
        <w:rPr>
          <w:rFonts w:asciiTheme="majorHAnsi" w:eastAsia="Arial" w:hAnsiTheme="majorHAnsi" w:cstheme="majorHAnsi"/>
        </w:rPr>
        <w:lastRenderedPageBreak/>
        <w:t xml:space="preserve">membros da Comissão </w:t>
      </w:r>
      <w:r w:rsidR="008604BD" w:rsidRPr="004A6DA8">
        <w:rPr>
          <w:rFonts w:asciiTheme="majorHAnsi" w:eastAsia="Arial" w:hAnsiTheme="majorHAnsi" w:cstheme="majorHAnsi"/>
        </w:rPr>
        <w:t>Julgadora</w:t>
      </w:r>
      <w:r w:rsidR="00B4439C" w:rsidRPr="004A6DA8">
        <w:rPr>
          <w:rFonts w:asciiTheme="majorHAnsi" w:eastAsia="Arial" w:hAnsiTheme="majorHAnsi" w:cstheme="majorHAnsi"/>
        </w:rPr>
        <w:t xml:space="preserve"> para que, à luz da pontuação objetiva atribuída, seja formalizada a seleção dos indicados a serem premiados e eventuais destaques.</w:t>
      </w:r>
    </w:p>
    <w:p w14:paraId="628A31FB" w14:textId="7D2FD126" w:rsidR="00B4439C" w:rsidRPr="004A6DA8" w:rsidRDefault="002031E0" w:rsidP="004A6DA8">
      <w:pPr>
        <w:spacing w:after="120"/>
        <w:ind w:right="90"/>
        <w:jc w:val="both"/>
        <w:rPr>
          <w:rFonts w:asciiTheme="majorHAnsi" w:eastAsia="Arial" w:hAnsiTheme="majorHAnsi" w:cstheme="majorHAnsi"/>
          <w:highlight w:val="white"/>
        </w:rPr>
      </w:pPr>
      <w:r w:rsidRPr="004A6DA8">
        <w:rPr>
          <w:rFonts w:asciiTheme="majorHAnsi" w:eastAsia="Arial" w:hAnsiTheme="majorHAnsi" w:cstheme="majorHAnsi"/>
          <w:b/>
          <w:bCs/>
          <w:highlight w:val="white"/>
        </w:rPr>
        <w:t>10.</w:t>
      </w:r>
      <w:r w:rsidR="00735469" w:rsidRPr="004A6DA8">
        <w:rPr>
          <w:rFonts w:asciiTheme="majorHAnsi" w:eastAsia="Arial" w:hAnsiTheme="majorHAnsi" w:cstheme="majorHAnsi"/>
          <w:b/>
          <w:bCs/>
          <w:highlight w:val="white"/>
        </w:rPr>
        <w:t>6</w:t>
      </w:r>
      <w:r w:rsidR="00B4439C" w:rsidRPr="004A6DA8">
        <w:rPr>
          <w:rFonts w:asciiTheme="majorHAnsi" w:eastAsia="Arial" w:hAnsiTheme="majorHAnsi" w:cstheme="majorHAnsi"/>
          <w:b/>
          <w:bCs/>
          <w:highlight w:val="white"/>
        </w:rPr>
        <w:t>.</w:t>
      </w:r>
      <w:r w:rsidR="00B4439C" w:rsidRPr="004A6DA8">
        <w:rPr>
          <w:rFonts w:asciiTheme="majorHAnsi" w:eastAsia="Arial" w:hAnsiTheme="majorHAnsi" w:cstheme="majorHAnsi"/>
        </w:rPr>
        <w:t xml:space="preserve"> A </w:t>
      </w:r>
      <w:r w:rsidR="00B4439C" w:rsidRPr="004A6DA8">
        <w:rPr>
          <w:rFonts w:asciiTheme="majorHAnsi" w:eastAsia="Arial" w:hAnsiTheme="majorHAnsi" w:cstheme="majorHAnsi"/>
          <w:highlight w:val="white"/>
        </w:rPr>
        <w:t xml:space="preserve">Comissão </w:t>
      </w:r>
      <w:r w:rsidR="008604BD" w:rsidRPr="004A6DA8">
        <w:rPr>
          <w:rFonts w:asciiTheme="majorHAnsi" w:eastAsia="Arial" w:hAnsiTheme="majorHAnsi" w:cstheme="majorHAnsi"/>
        </w:rPr>
        <w:t>Julgadora</w:t>
      </w:r>
      <w:r w:rsidR="00B4439C" w:rsidRPr="004A6DA8">
        <w:rPr>
          <w:rFonts w:asciiTheme="majorHAnsi" w:eastAsia="Arial" w:hAnsiTheme="majorHAnsi" w:cstheme="majorHAnsi"/>
        </w:rPr>
        <w:t xml:space="preserve"> emitirá parecer sobre os trabalhos vencedores, o qual constará em Ata.</w:t>
      </w:r>
    </w:p>
    <w:p w14:paraId="6AAC6404" w14:textId="3AA6894E" w:rsidR="00B4439C" w:rsidRPr="004A6DA8" w:rsidRDefault="002031E0" w:rsidP="004A6DA8">
      <w:pPr>
        <w:spacing w:after="120"/>
        <w:ind w:right="90"/>
        <w:jc w:val="both"/>
        <w:rPr>
          <w:rFonts w:asciiTheme="majorHAnsi" w:eastAsia="Arial" w:hAnsiTheme="majorHAnsi" w:cstheme="majorHAnsi"/>
          <w:highlight w:val="white"/>
        </w:rPr>
      </w:pPr>
      <w:r w:rsidRPr="004A6DA8">
        <w:rPr>
          <w:rFonts w:asciiTheme="majorHAnsi" w:eastAsia="Arial" w:hAnsiTheme="majorHAnsi" w:cstheme="majorHAnsi"/>
          <w:b/>
          <w:bCs/>
          <w:highlight w:val="white"/>
        </w:rPr>
        <w:t>10.</w:t>
      </w:r>
      <w:r w:rsidR="00735469" w:rsidRPr="004A6DA8">
        <w:rPr>
          <w:rFonts w:asciiTheme="majorHAnsi" w:eastAsia="Arial" w:hAnsiTheme="majorHAnsi" w:cstheme="majorHAnsi"/>
          <w:b/>
          <w:bCs/>
          <w:highlight w:val="white"/>
        </w:rPr>
        <w:t>7</w:t>
      </w:r>
      <w:r w:rsidR="00B4439C" w:rsidRPr="004A6DA8">
        <w:rPr>
          <w:rFonts w:asciiTheme="majorHAnsi" w:eastAsia="Arial" w:hAnsiTheme="majorHAnsi" w:cstheme="majorHAnsi"/>
          <w:b/>
          <w:bCs/>
          <w:highlight w:val="white"/>
        </w:rPr>
        <w:t>.</w:t>
      </w:r>
      <w:r w:rsidR="00B4439C" w:rsidRPr="004A6DA8">
        <w:rPr>
          <w:rFonts w:asciiTheme="majorHAnsi" w:eastAsia="Arial" w:hAnsiTheme="majorHAnsi" w:cstheme="majorHAnsi"/>
          <w:highlight w:val="white"/>
        </w:rPr>
        <w:t xml:space="preserve"> Na ata dos trabalhos constarão os critérios estabelecidos para análise, a apreciação particular da(s) proposta(s), as justificativas da escolha e uma síntese do resultado final. </w:t>
      </w:r>
    </w:p>
    <w:p w14:paraId="7285D4A0" w14:textId="4F750755" w:rsidR="00B4439C" w:rsidRPr="004A6DA8" w:rsidRDefault="002031E0" w:rsidP="004A6DA8">
      <w:pPr>
        <w:spacing w:after="120"/>
        <w:ind w:right="90"/>
        <w:jc w:val="both"/>
        <w:rPr>
          <w:rFonts w:asciiTheme="majorHAnsi" w:eastAsia="Arial" w:hAnsiTheme="majorHAnsi" w:cstheme="majorHAnsi"/>
          <w:highlight w:val="white"/>
        </w:rPr>
      </w:pPr>
      <w:r w:rsidRPr="004A6DA8">
        <w:rPr>
          <w:rFonts w:asciiTheme="majorHAnsi" w:eastAsia="Arial" w:hAnsiTheme="majorHAnsi" w:cstheme="majorHAnsi"/>
          <w:b/>
          <w:bCs/>
        </w:rPr>
        <w:t>10.</w:t>
      </w:r>
      <w:r w:rsidR="00735469" w:rsidRPr="004A6DA8">
        <w:rPr>
          <w:rFonts w:asciiTheme="majorHAnsi" w:eastAsia="Arial" w:hAnsiTheme="majorHAnsi" w:cstheme="majorHAnsi"/>
          <w:b/>
          <w:bCs/>
        </w:rPr>
        <w:t>8</w:t>
      </w:r>
      <w:r w:rsidR="00B4439C" w:rsidRPr="004A6DA8">
        <w:rPr>
          <w:rFonts w:asciiTheme="majorHAnsi" w:eastAsia="Arial" w:hAnsiTheme="majorHAnsi" w:cstheme="majorHAnsi"/>
          <w:b/>
          <w:bCs/>
        </w:rPr>
        <w:t>.</w:t>
      </w:r>
      <w:r w:rsidR="00B4439C" w:rsidRPr="004A6DA8">
        <w:rPr>
          <w:rFonts w:asciiTheme="majorHAnsi" w:eastAsia="Arial" w:hAnsiTheme="majorHAnsi" w:cstheme="majorHAnsi"/>
          <w:highlight w:val="white"/>
        </w:rPr>
        <w:t xml:space="preserve"> </w:t>
      </w:r>
      <w:r w:rsidR="00B4439C" w:rsidRPr="004A6DA8">
        <w:rPr>
          <w:rFonts w:asciiTheme="majorHAnsi" w:eastAsia="Arial" w:hAnsiTheme="majorHAnsi" w:cstheme="majorHAnsi"/>
        </w:rPr>
        <w:t xml:space="preserve">A ata dos trabalhos da Comissão </w:t>
      </w:r>
      <w:r w:rsidR="001745E4" w:rsidRPr="004A6DA8">
        <w:rPr>
          <w:rFonts w:asciiTheme="majorHAnsi" w:eastAsia="Arial" w:hAnsiTheme="majorHAnsi" w:cstheme="majorHAnsi"/>
        </w:rPr>
        <w:t>Julgadora,</w:t>
      </w:r>
      <w:r w:rsidR="00B4439C" w:rsidRPr="004A6DA8">
        <w:rPr>
          <w:rFonts w:asciiTheme="majorHAnsi" w:eastAsia="Arial" w:hAnsiTheme="majorHAnsi" w:cstheme="majorHAnsi"/>
        </w:rPr>
        <w:t xml:space="preserve"> juntamente com a lista de </w:t>
      </w:r>
      <w:r w:rsidRPr="004A6DA8">
        <w:rPr>
          <w:rFonts w:asciiTheme="majorHAnsi" w:eastAsia="Arial" w:hAnsiTheme="majorHAnsi" w:cstheme="majorHAnsi"/>
        </w:rPr>
        <w:t>entidades</w:t>
      </w:r>
      <w:r w:rsidR="00B4439C" w:rsidRPr="004A6DA8">
        <w:rPr>
          <w:rFonts w:asciiTheme="majorHAnsi" w:eastAsia="Arial" w:hAnsiTheme="majorHAnsi" w:cstheme="majorHAnsi"/>
        </w:rPr>
        <w:t xml:space="preserve"> selecionad</w:t>
      </w:r>
      <w:r w:rsidRPr="004A6DA8">
        <w:rPr>
          <w:rFonts w:asciiTheme="majorHAnsi" w:eastAsia="Arial" w:hAnsiTheme="majorHAnsi" w:cstheme="majorHAnsi"/>
        </w:rPr>
        <w:t>a</w:t>
      </w:r>
      <w:r w:rsidR="00B4439C" w:rsidRPr="004A6DA8">
        <w:rPr>
          <w:rFonts w:asciiTheme="majorHAnsi" w:eastAsia="Arial" w:hAnsiTheme="majorHAnsi" w:cstheme="majorHAnsi"/>
        </w:rPr>
        <w:t xml:space="preserve">s, será publicada no site do CAU/RJ. </w:t>
      </w:r>
    </w:p>
    <w:p w14:paraId="561CEB82" w14:textId="07715DB4" w:rsidR="005E5A7B" w:rsidRPr="004A6DA8" w:rsidRDefault="005E5A7B" w:rsidP="004A6DA8">
      <w:pPr>
        <w:spacing w:after="120"/>
        <w:ind w:right="90"/>
        <w:jc w:val="both"/>
        <w:rPr>
          <w:rFonts w:asciiTheme="majorHAnsi" w:eastAsia="Arial" w:hAnsiTheme="majorHAnsi" w:cstheme="majorHAnsi"/>
          <w:highlight w:val="cyan"/>
        </w:rPr>
      </w:pPr>
      <w:r w:rsidRPr="004A6DA8">
        <w:rPr>
          <w:rFonts w:asciiTheme="majorHAnsi" w:eastAsia="Arial Nova Cond" w:hAnsiTheme="majorHAnsi" w:cstheme="majorHAnsi"/>
          <w:b/>
        </w:rPr>
        <w:t>10.9.</w:t>
      </w:r>
      <w:r w:rsidRPr="004A6DA8">
        <w:rPr>
          <w:rFonts w:asciiTheme="majorHAnsi" w:eastAsia="Arial Nova Cond" w:hAnsiTheme="majorHAnsi" w:cstheme="majorHAnsi"/>
        </w:rPr>
        <w:t xml:space="preserve"> A lista das propostas contempladas na Premiação será publicada no site eletrônico do CAU/RJ no dia </w:t>
      </w:r>
      <w:r w:rsidR="008552AB" w:rsidRPr="004A6DA8">
        <w:rPr>
          <w:rFonts w:asciiTheme="majorHAnsi" w:eastAsia="Arial Nova Cond" w:hAnsiTheme="majorHAnsi" w:cstheme="majorHAnsi"/>
        </w:rPr>
        <w:t>19</w:t>
      </w:r>
      <w:r w:rsidRPr="004A6DA8">
        <w:rPr>
          <w:rFonts w:asciiTheme="majorHAnsi" w:eastAsia="Arial Nova Cond" w:hAnsiTheme="majorHAnsi" w:cstheme="majorHAnsi"/>
        </w:rPr>
        <w:t xml:space="preserve"> de julho 2023.</w:t>
      </w:r>
    </w:p>
    <w:p w14:paraId="1F53B657" w14:textId="77777777" w:rsidR="00DB3A26" w:rsidRPr="004A6DA8" w:rsidRDefault="00DB3A26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</w:p>
    <w:p w14:paraId="6986FA8D" w14:textId="61B08DC8" w:rsidR="00DB3A26" w:rsidRPr="004A6DA8" w:rsidRDefault="00821DD0" w:rsidP="004A6DA8">
      <w:pPr>
        <w:tabs>
          <w:tab w:val="left" w:pos="657"/>
        </w:tabs>
        <w:spacing w:after="120"/>
        <w:ind w:right="90"/>
        <w:jc w:val="both"/>
        <w:rPr>
          <w:rFonts w:asciiTheme="majorHAnsi" w:eastAsia="Arial" w:hAnsiTheme="majorHAnsi" w:cstheme="majorHAnsi"/>
          <w:b/>
        </w:rPr>
      </w:pPr>
      <w:r w:rsidRPr="004A6DA8">
        <w:rPr>
          <w:rFonts w:asciiTheme="majorHAnsi" w:eastAsia="Arial" w:hAnsiTheme="majorHAnsi" w:cstheme="majorHAnsi"/>
          <w:b/>
        </w:rPr>
        <w:t>1</w:t>
      </w:r>
      <w:r w:rsidR="008A0A79" w:rsidRPr="004A6DA8">
        <w:rPr>
          <w:rFonts w:asciiTheme="majorHAnsi" w:eastAsia="Arial" w:hAnsiTheme="majorHAnsi" w:cstheme="majorHAnsi"/>
          <w:b/>
        </w:rPr>
        <w:t>1</w:t>
      </w:r>
      <w:r w:rsidRPr="004A6DA8">
        <w:rPr>
          <w:rFonts w:asciiTheme="majorHAnsi" w:eastAsia="Arial" w:hAnsiTheme="majorHAnsi" w:cstheme="majorHAnsi"/>
          <w:b/>
        </w:rPr>
        <w:t>. RECURSO</w:t>
      </w:r>
    </w:p>
    <w:p w14:paraId="2EEADD38" w14:textId="64352F85" w:rsidR="00E624E1" w:rsidRPr="004A6DA8" w:rsidRDefault="00821DD0" w:rsidP="004A6DA8">
      <w:pPr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8A0A79" w:rsidRPr="004A6DA8">
        <w:rPr>
          <w:rFonts w:asciiTheme="majorHAnsi" w:eastAsia="Arial" w:hAnsiTheme="majorHAnsi" w:cstheme="majorHAnsi"/>
          <w:b/>
          <w:bCs/>
        </w:rPr>
        <w:t>1</w:t>
      </w:r>
      <w:r w:rsidRPr="004A6DA8">
        <w:rPr>
          <w:rFonts w:asciiTheme="majorHAnsi" w:eastAsia="Arial" w:hAnsiTheme="majorHAnsi" w:cstheme="majorHAnsi"/>
          <w:b/>
          <w:bCs/>
        </w:rPr>
        <w:t>.1.</w:t>
      </w:r>
      <w:r w:rsidR="006E2474" w:rsidRPr="004A6DA8">
        <w:rPr>
          <w:rFonts w:asciiTheme="majorHAnsi" w:eastAsia="Arial" w:hAnsiTheme="majorHAnsi" w:cstheme="majorHAnsi"/>
          <w:b/>
          <w:bCs/>
        </w:rPr>
        <w:t xml:space="preserve"> </w:t>
      </w:r>
      <w:r w:rsidR="006E2474" w:rsidRPr="004A6DA8">
        <w:rPr>
          <w:rFonts w:asciiTheme="majorHAnsi" w:eastAsia="Arial Nova Cond" w:hAnsiTheme="majorHAnsi" w:cstheme="majorHAnsi"/>
        </w:rPr>
        <w:t xml:space="preserve">O prazo para interposição de recursos </w:t>
      </w:r>
      <w:r w:rsidR="00E624E1" w:rsidRPr="004A6DA8">
        <w:rPr>
          <w:rFonts w:asciiTheme="majorHAnsi" w:eastAsia="Arial Nova Cond" w:hAnsiTheme="majorHAnsi" w:cstheme="majorHAnsi"/>
        </w:rPr>
        <w:t>sobre a</w:t>
      </w:r>
      <w:r w:rsidR="006E2474" w:rsidRPr="004A6DA8">
        <w:rPr>
          <w:rFonts w:asciiTheme="majorHAnsi" w:eastAsia="Arial Nova Cond" w:hAnsiTheme="majorHAnsi" w:cstheme="majorHAnsi"/>
        </w:rPr>
        <w:t xml:space="preserve"> decisão da Comissão Julgadora é de 05 (cinco) dias </w:t>
      </w:r>
      <w:r w:rsidR="00E624E1" w:rsidRPr="004A6DA8">
        <w:rPr>
          <w:rFonts w:asciiTheme="majorHAnsi" w:eastAsia="Arial Nova Cond" w:hAnsiTheme="majorHAnsi" w:cstheme="majorHAnsi"/>
        </w:rPr>
        <w:t>úteis</w:t>
      </w:r>
      <w:r w:rsidR="006E2474" w:rsidRPr="004A6DA8">
        <w:rPr>
          <w:rFonts w:asciiTheme="majorHAnsi" w:eastAsia="Arial Nova Cond" w:hAnsiTheme="majorHAnsi" w:cstheme="majorHAnsi"/>
        </w:rPr>
        <w:t xml:space="preserve">, </w:t>
      </w:r>
      <w:r w:rsidR="00E624E1" w:rsidRPr="004A6DA8">
        <w:rPr>
          <w:rFonts w:asciiTheme="majorHAnsi" w:eastAsia="Arial" w:hAnsiTheme="majorHAnsi" w:cstheme="majorHAnsi"/>
        </w:rPr>
        <w:t xml:space="preserve">iniciando-se às 9h do dia </w:t>
      </w:r>
      <w:r w:rsidR="004360B0" w:rsidRPr="004A6DA8">
        <w:rPr>
          <w:rFonts w:asciiTheme="majorHAnsi" w:eastAsia="Arial" w:hAnsiTheme="majorHAnsi" w:cstheme="majorHAnsi"/>
        </w:rPr>
        <w:t>20</w:t>
      </w:r>
      <w:r w:rsidR="00E624E1" w:rsidRPr="004A6DA8">
        <w:rPr>
          <w:rFonts w:asciiTheme="majorHAnsi" w:eastAsia="Arial" w:hAnsiTheme="majorHAnsi" w:cstheme="majorHAnsi"/>
        </w:rPr>
        <w:t xml:space="preserve"> de </w:t>
      </w:r>
      <w:r w:rsidR="004360B0" w:rsidRPr="004A6DA8">
        <w:rPr>
          <w:rFonts w:asciiTheme="majorHAnsi" w:eastAsia="Arial" w:hAnsiTheme="majorHAnsi" w:cstheme="majorHAnsi"/>
        </w:rPr>
        <w:t xml:space="preserve">julho </w:t>
      </w:r>
      <w:r w:rsidR="00E624E1" w:rsidRPr="004A6DA8">
        <w:rPr>
          <w:rFonts w:asciiTheme="majorHAnsi" w:eastAsia="Arial" w:hAnsiTheme="majorHAnsi" w:cstheme="majorHAnsi"/>
        </w:rPr>
        <w:t>de 2023 e</w:t>
      </w:r>
      <w:r w:rsidR="006E2474" w:rsidRPr="004A6DA8">
        <w:rPr>
          <w:rFonts w:asciiTheme="majorHAnsi" w:eastAsia="Arial Nova Cond" w:hAnsiTheme="majorHAnsi" w:cstheme="majorHAnsi"/>
        </w:rPr>
        <w:t xml:space="preserve"> encerrando-se às 18h do dia </w:t>
      </w:r>
      <w:r w:rsidR="004360B0" w:rsidRPr="004A6DA8">
        <w:rPr>
          <w:rFonts w:asciiTheme="majorHAnsi" w:eastAsia="Arial" w:hAnsiTheme="majorHAnsi" w:cstheme="majorHAnsi"/>
        </w:rPr>
        <w:t>26</w:t>
      </w:r>
      <w:r w:rsidR="00E624E1" w:rsidRPr="004A6DA8">
        <w:rPr>
          <w:rFonts w:asciiTheme="majorHAnsi" w:eastAsia="Arial" w:hAnsiTheme="majorHAnsi" w:cstheme="majorHAnsi"/>
        </w:rPr>
        <w:t xml:space="preserve"> de </w:t>
      </w:r>
      <w:r w:rsidR="004360B0" w:rsidRPr="004A6DA8">
        <w:rPr>
          <w:rFonts w:asciiTheme="majorHAnsi" w:eastAsia="Arial" w:hAnsiTheme="majorHAnsi" w:cstheme="majorHAnsi"/>
        </w:rPr>
        <w:t>julho</w:t>
      </w:r>
      <w:r w:rsidR="00E624E1" w:rsidRPr="004A6DA8">
        <w:rPr>
          <w:rFonts w:asciiTheme="majorHAnsi" w:eastAsia="Arial" w:hAnsiTheme="majorHAnsi" w:cstheme="majorHAnsi"/>
        </w:rPr>
        <w:t xml:space="preserve"> de 2023</w:t>
      </w:r>
      <w:r w:rsidR="006E2474" w:rsidRPr="004A6DA8">
        <w:rPr>
          <w:rFonts w:asciiTheme="majorHAnsi" w:eastAsia="Arial Nova Cond" w:hAnsiTheme="majorHAnsi" w:cstheme="majorHAnsi"/>
        </w:rPr>
        <w:t>.</w:t>
      </w:r>
    </w:p>
    <w:p w14:paraId="3ECEEDB6" w14:textId="324B4582" w:rsidR="00AD65D4" w:rsidRPr="004A6DA8" w:rsidRDefault="00AD65D4" w:rsidP="004A6DA8">
      <w:pPr>
        <w:tabs>
          <w:tab w:val="left" w:pos="587"/>
        </w:tabs>
        <w:spacing w:after="120"/>
        <w:ind w:right="9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11.2.</w:t>
      </w:r>
      <w:r w:rsidR="006E2474" w:rsidRPr="004A6DA8">
        <w:rPr>
          <w:rFonts w:asciiTheme="majorHAnsi" w:eastAsia="Arial Nova Cond" w:hAnsiTheme="majorHAnsi" w:cstheme="majorHAnsi"/>
        </w:rPr>
        <w:t xml:space="preserve"> A Comissão Julgadora terá 0</w:t>
      </w:r>
      <w:r w:rsidR="00533BE5" w:rsidRPr="004A6DA8">
        <w:rPr>
          <w:rFonts w:asciiTheme="majorHAnsi" w:eastAsia="Arial Nova Cond" w:hAnsiTheme="majorHAnsi" w:cstheme="majorHAnsi"/>
        </w:rPr>
        <w:t>3</w:t>
      </w:r>
      <w:r w:rsidR="006E2474" w:rsidRPr="004A6DA8">
        <w:rPr>
          <w:rFonts w:asciiTheme="majorHAnsi" w:eastAsia="Arial Nova Cond" w:hAnsiTheme="majorHAnsi" w:cstheme="majorHAnsi"/>
        </w:rPr>
        <w:t xml:space="preserve"> (</w:t>
      </w:r>
      <w:r w:rsidR="00533BE5" w:rsidRPr="004A6DA8">
        <w:rPr>
          <w:rFonts w:asciiTheme="majorHAnsi" w:eastAsia="Arial Nova Cond" w:hAnsiTheme="majorHAnsi" w:cstheme="majorHAnsi"/>
        </w:rPr>
        <w:t>três</w:t>
      </w:r>
      <w:r w:rsidR="006E2474" w:rsidRPr="004A6DA8">
        <w:rPr>
          <w:rFonts w:asciiTheme="majorHAnsi" w:eastAsia="Arial Nova Cond" w:hAnsiTheme="majorHAnsi" w:cstheme="majorHAnsi"/>
        </w:rPr>
        <w:t xml:space="preserve">) dias </w:t>
      </w:r>
      <w:r w:rsidRPr="004A6DA8">
        <w:rPr>
          <w:rFonts w:asciiTheme="majorHAnsi" w:eastAsia="Arial Nova Cond" w:hAnsiTheme="majorHAnsi" w:cstheme="majorHAnsi"/>
        </w:rPr>
        <w:t>úteis</w:t>
      </w:r>
      <w:r w:rsidR="006E2474" w:rsidRPr="004A6DA8">
        <w:rPr>
          <w:rFonts w:asciiTheme="majorHAnsi" w:eastAsia="Arial Nova Cond" w:hAnsiTheme="majorHAnsi" w:cstheme="majorHAnsi"/>
        </w:rPr>
        <w:t xml:space="preserve"> para análise dos recursos e eventual reconsideração</w:t>
      </w:r>
      <w:r w:rsidRPr="004A6DA8">
        <w:rPr>
          <w:rFonts w:asciiTheme="majorHAnsi" w:eastAsia="Arial Nova Cond" w:hAnsiTheme="majorHAnsi" w:cstheme="majorHAnsi"/>
        </w:rPr>
        <w:t>.</w:t>
      </w:r>
    </w:p>
    <w:p w14:paraId="09A5CB72" w14:textId="52E1BFCE" w:rsidR="00DB3A26" w:rsidRPr="004A6DA8" w:rsidRDefault="00B841A3" w:rsidP="004A6DA8">
      <w:pPr>
        <w:tabs>
          <w:tab w:val="left" w:pos="582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11.3.</w:t>
      </w:r>
      <w:r w:rsidRPr="004A6DA8">
        <w:rPr>
          <w:rFonts w:asciiTheme="majorHAnsi" w:eastAsia="Arial Nova Cond" w:hAnsiTheme="majorHAnsi" w:cstheme="majorHAnsi"/>
        </w:rPr>
        <w:t xml:space="preserve"> No caso de a Comissão não reconsiderar a sua decisão, o recurso será encaminhado ao</w:t>
      </w:r>
      <w:r w:rsidR="006E2474" w:rsidRPr="004A6DA8">
        <w:rPr>
          <w:rFonts w:asciiTheme="majorHAnsi" w:eastAsia="Arial Nova Cond" w:hAnsiTheme="majorHAnsi" w:cstheme="majorHAnsi"/>
        </w:rPr>
        <w:t xml:space="preserve"> Presidente do CAU/RJ para decisão, </w:t>
      </w:r>
      <w:r w:rsidRPr="004A6DA8">
        <w:rPr>
          <w:rFonts w:asciiTheme="majorHAnsi" w:eastAsia="Arial Nova Cond" w:hAnsiTheme="majorHAnsi" w:cstheme="majorHAnsi"/>
        </w:rPr>
        <w:t>que deverá proferir a sua decisão em 01 (um) dia ú</w:t>
      </w:r>
      <w:r w:rsidR="00CD1CF2" w:rsidRPr="004A6DA8">
        <w:rPr>
          <w:rFonts w:asciiTheme="majorHAnsi" w:eastAsia="Arial Nova Cond" w:hAnsiTheme="majorHAnsi" w:cstheme="majorHAnsi"/>
        </w:rPr>
        <w:t>til</w:t>
      </w:r>
      <w:r w:rsidR="00821DD0" w:rsidRPr="004A6DA8">
        <w:rPr>
          <w:rFonts w:asciiTheme="majorHAnsi" w:eastAsia="Arial" w:hAnsiTheme="majorHAnsi" w:cstheme="majorHAnsi"/>
        </w:rPr>
        <w:t xml:space="preserve">.  </w:t>
      </w:r>
    </w:p>
    <w:p w14:paraId="387A803F" w14:textId="77777777" w:rsidR="00DB3A26" w:rsidRPr="004A6DA8" w:rsidRDefault="00DB3A26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</w:p>
    <w:p w14:paraId="375BC6E5" w14:textId="508EBF53" w:rsidR="0060793C" w:rsidRPr="004A6DA8" w:rsidRDefault="0060793C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8713FC" w:rsidRPr="004A6DA8">
        <w:rPr>
          <w:rFonts w:asciiTheme="majorHAnsi" w:eastAsia="Arial" w:hAnsiTheme="majorHAnsi" w:cstheme="majorHAnsi"/>
          <w:b/>
          <w:bCs/>
        </w:rPr>
        <w:t>2</w:t>
      </w:r>
      <w:r w:rsidRPr="004A6DA8">
        <w:rPr>
          <w:rFonts w:asciiTheme="majorHAnsi" w:eastAsia="Arial" w:hAnsiTheme="majorHAnsi" w:cstheme="majorHAnsi"/>
          <w:b/>
          <w:bCs/>
        </w:rPr>
        <w:t xml:space="preserve">. </w:t>
      </w:r>
      <w:r w:rsidR="2022C574" w:rsidRPr="004A6DA8">
        <w:rPr>
          <w:rFonts w:asciiTheme="majorHAnsi" w:eastAsia="Arial" w:hAnsiTheme="majorHAnsi" w:cstheme="majorHAnsi"/>
          <w:b/>
          <w:bCs/>
        </w:rPr>
        <w:t>HOMOLOGAÇÃO DO CONCURSO</w:t>
      </w:r>
      <w:r w:rsidR="008713FC" w:rsidRPr="004A6DA8">
        <w:rPr>
          <w:rFonts w:asciiTheme="majorHAnsi" w:eastAsia="Arial" w:hAnsiTheme="majorHAnsi" w:cstheme="majorHAnsi"/>
          <w:b/>
          <w:bCs/>
        </w:rPr>
        <w:t xml:space="preserve"> E</w:t>
      </w:r>
      <w:r w:rsidR="1224C917" w:rsidRPr="004A6DA8">
        <w:rPr>
          <w:rFonts w:asciiTheme="majorHAnsi" w:eastAsia="Arial" w:hAnsiTheme="majorHAnsi" w:cstheme="majorHAnsi"/>
          <w:b/>
          <w:bCs/>
        </w:rPr>
        <w:t xml:space="preserve"> DIVULGAÇÃO DO RESULTADO</w:t>
      </w:r>
      <w:r w:rsidR="2022C574" w:rsidRPr="004A6DA8">
        <w:rPr>
          <w:rFonts w:asciiTheme="majorHAnsi" w:eastAsia="Arial" w:hAnsiTheme="majorHAnsi" w:cstheme="majorHAnsi"/>
          <w:b/>
          <w:bCs/>
        </w:rPr>
        <w:t xml:space="preserve"> </w:t>
      </w:r>
    </w:p>
    <w:p w14:paraId="3218323C" w14:textId="5769684A" w:rsidR="0060793C" w:rsidRPr="004A6DA8" w:rsidRDefault="0060793C" w:rsidP="004A6DA8">
      <w:pPr>
        <w:tabs>
          <w:tab w:val="left" w:pos="821"/>
          <w:tab w:val="left" w:pos="822"/>
        </w:tabs>
        <w:spacing w:after="120"/>
        <w:ind w:right="90"/>
        <w:jc w:val="both"/>
        <w:rPr>
          <w:rFonts w:asciiTheme="majorHAnsi" w:eastAsia="Arial" w:hAnsiTheme="majorHAnsi" w:cstheme="majorHAnsi"/>
          <w:b/>
          <w:bCs/>
          <w:color w:val="FF0000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8713FC" w:rsidRPr="004A6DA8">
        <w:rPr>
          <w:rFonts w:asciiTheme="majorHAnsi" w:eastAsia="Arial" w:hAnsiTheme="majorHAnsi" w:cstheme="majorHAnsi"/>
          <w:b/>
          <w:bCs/>
        </w:rPr>
        <w:t>2</w:t>
      </w:r>
      <w:r w:rsidRPr="004A6DA8">
        <w:rPr>
          <w:rFonts w:asciiTheme="majorHAnsi" w:eastAsia="Arial" w:hAnsiTheme="majorHAnsi" w:cstheme="majorHAnsi"/>
          <w:b/>
          <w:bCs/>
        </w:rPr>
        <w:t>.</w:t>
      </w:r>
      <w:r w:rsidR="20EC435A" w:rsidRPr="004A6DA8">
        <w:rPr>
          <w:rFonts w:asciiTheme="majorHAnsi" w:eastAsia="Arial" w:hAnsiTheme="majorHAnsi" w:cstheme="majorHAnsi"/>
          <w:b/>
          <w:bCs/>
        </w:rPr>
        <w:t>1</w:t>
      </w:r>
      <w:r w:rsidRPr="004A6DA8">
        <w:rPr>
          <w:rFonts w:asciiTheme="majorHAnsi" w:eastAsia="Arial" w:hAnsiTheme="majorHAnsi" w:cstheme="majorHAnsi"/>
          <w:b/>
          <w:bCs/>
        </w:rPr>
        <w:t xml:space="preserve">. </w:t>
      </w:r>
      <w:r w:rsidR="2C926056" w:rsidRPr="004A6DA8">
        <w:rPr>
          <w:rFonts w:asciiTheme="majorHAnsi" w:eastAsia="Arial" w:hAnsiTheme="majorHAnsi" w:cstheme="majorHAnsi"/>
        </w:rPr>
        <w:t>Os</w:t>
      </w:r>
      <w:r w:rsidR="2C926056" w:rsidRPr="004A6DA8">
        <w:rPr>
          <w:rFonts w:asciiTheme="majorHAnsi" w:eastAsia="Arial" w:hAnsiTheme="majorHAnsi" w:cstheme="majorHAnsi"/>
          <w:b/>
          <w:bCs/>
        </w:rPr>
        <w:t xml:space="preserve"> </w:t>
      </w:r>
      <w:r w:rsidR="00324AA2" w:rsidRPr="004A6DA8">
        <w:rPr>
          <w:rFonts w:asciiTheme="majorHAnsi" w:eastAsia="Arial" w:hAnsiTheme="majorHAnsi" w:cstheme="majorHAnsi"/>
        </w:rPr>
        <w:t>inscritos</w:t>
      </w:r>
      <w:r w:rsidR="3F0237F0" w:rsidRPr="004A6DA8">
        <w:rPr>
          <w:rFonts w:asciiTheme="majorHAnsi" w:eastAsia="Arial" w:hAnsiTheme="majorHAnsi" w:cstheme="majorHAnsi"/>
        </w:rPr>
        <w:t xml:space="preserve"> que receberem a maior pontuação durante a etapa de </w:t>
      </w:r>
      <w:r w:rsidR="00324AA2" w:rsidRPr="004A6DA8">
        <w:rPr>
          <w:rFonts w:asciiTheme="majorHAnsi" w:eastAsia="Arial" w:hAnsiTheme="majorHAnsi" w:cstheme="majorHAnsi"/>
        </w:rPr>
        <w:t>julgamento</w:t>
      </w:r>
      <w:r w:rsidR="3F0237F0" w:rsidRPr="004A6DA8">
        <w:rPr>
          <w:rFonts w:asciiTheme="majorHAnsi" w:eastAsia="Arial" w:hAnsiTheme="majorHAnsi" w:cstheme="majorHAnsi"/>
        </w:rPr>
        <w:t xml:space="preserve"> serão selecionados para</w:t>
      </w:r>
      <w:r w:rsidR="7290BC41" w:rsidRPr="004A6DA8">
        <w:rPr>
          <w:rFonts w:asciiTheme="majorHAnsi" w:eastAsia="Arial" w:hAnsiTheme="majorHAnsi" w:cstheme="majorHAnsi"/>
        </w:rPr>
        <w:t xml:space="preserve"> receber o </w:t>
      </w:r>
      <w:r w:rsidR="00324AA2" w:rsidRPr="004A6DA8">
        <w:rPr>
          <w:rFonts w:asciiTheme="majorHAnsi" w:eastAsia="Arial" w:hAnsiTheme="majorHAnsi" w:cstheme="majorHAnsi"/>
        </w:rPr>
        <w:t>“P</w:t>
      </w:r>
      <w:r w:rsidR="00324AA2" w:rsidRPr="004A6DA8">
        <w:rPr>
          <w:rFonts w:asciiTheme="majorHAnsi" w:eastAsia="Arial" w:hAnsiTheme="majorHAnsi" w:cstheme="majorHAnsi"/>
          <w:highlight w:val="white"/>
        </w:rPr>
        <w:t xml:space="preserve">rêmio </w:t>
      </w:r>
      <w:r w:rsidR="00324AA2" w:rsidRPr="004A6DA8">
        <w:rPr>
          <w:rFonts w:asciiTheme="majorHAnsi" w:eastAsia="Arial" w:hAnsiTheme="majorHAnsi" w:cstheme="majorHAnsi"/>
          <w:b/>
          <w:bCs/>
        </w:rPr>
        <w:t>Vera Hazan de Formação Continuada</w:t>
      </w:r>
      <w:proofErr w:type="gramStart"/>
      <w:r w:rsidR="00324AA2" w:rsidRPr="004A6DA8">
        <w:rPr>
          <w:rFonts w:asciiTheme="majorHAnsi" w:eastAsia="Arial" w:hAnsiTheme="majorHAnsi" w:cstheme="majorHAnsi"/>
          <w:b/>
          <w:bCs/>
        </w:rPr>
        <w:t xml:space="preserve">  </w:t>
      </w:r>
      <w:proofErr w:type="gramEnd"/>
      <w:r w:rsidR="00324AA2" w:rsidRPr="004A6DA8">
        <w:rPr>
          <w:rFonts w:asciiTheme="majorHAnsi" w:eastAsia="Arial" w:hAnsiTheme="majorHAnsi" w:cstheme="majorHAnsi"/>
          <w:b/>
          <w:bCs/>
        </w:rPr>
        <w:t>CAU/RJ</w:t>
      </w:r>
      <w:r w:rsidR="00324AA2" w:rsidRPr="004A6DA8">
        <w:rPr>
          <w:rFonts w:asciiTheme="majorHAnsi" w:eastAsia="Arial" w:hAnsiTheme="majorHAnsi" w:cstheme="majorHAnsi"/>
          <w:highlight w:val="white"/>
        </w:rPr>
        <w:t>”</w:t>
      </w:r>
      <w:r w:rsidR="748300BF" w:rsidRPr="004A6DA8">
        <w:rPr>
          <w:rFonts w:asciiTheme="majorHAnsi" w:eastAsia="Arial" w:hAnsiTheme="majorHAnsi" w:cstheme="majorHAnsi"/>
        </w:rPr>
        <w:t>.</w:t>
      </w:r>
    </w:p>
    <w:p w14:paraId="15EB979E" w14:textId="31A447E4" w:rsidR="0060793C" w:rsidRPr="004A6DA8" w:rsidRDefault="650E14FF" w:rsidP="004A6DA8">
      <w:pPr>
        <w:spacing w:after="12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C33877" w:rsidRPr="004A6DA8">
        <w:rPr>
          <w:rFonts w:asciiTheme="majorHAnsi" w:eastAsia="Arial" w:hAnsiTheme="majorHAnsi" w:cstheme="majorHAnsi"/>
          <w:b/>
          <w:bCs/>
        </w:rPr>
        <w:t>2</w:t>
      </w:r>
      <w:r w:rsidRPr="004A6DA8">
        <w:rPr>
          <w:rFonts w:asciiTheme="majorHAnsi" w:eastAsia="Arial" w:hAnsiTheme="majorHAnsi" w:cstheme="majorHAnsi"/>
          <w:b/>
          <w:bCs/>
        </w:rPr>
        <w:t>.2</w:t>
      </w:r>
      <w:r w:rsidR="2170757C" w:rsidRPr="004A6DA8">
        <w:rPr>
          <w:rFonts w:asciiTheme="majorHAnsi" w:eastAsia="Arial" w:hAnsiTheme="majorHAnsi" w:cstheme="majorHAnsi"/>
          <w:b/>
          <w:bCs/>
        </w:rPr>
        <w:t>.</w:t>
      </w:r>
      <w:r w:rsidR="2170757C" w:rsidRPr="004A6DA8">
        <w:rPr>
          <w:rFonts w:asciiTheme="majorHAnsi" w:eastAsia="Arial" w:hAnsiTheme="majorHAnsi" w:cstheme="majorHAnsi"/>
        </w:rPr>
        <w:t xml:space="preserve"> </w:t>
      </w:r>
      <w:proofErr w:type="gramStart"/>
      <w:r w:rsidR="7F75380C" w:rsidRPr="004A6DA8">
        <w:rPr>
          <w:rFonts w:asciiTheme="majorHAnsi" w:hAnsiTheme="majorHAnsi" w:cstheme="majorHAnsi"/>
        </w:rPr>
        <w:t>A homologação do concurso</w:t>
      </w:r>
      <w:r w:rsidR="00826BDB" w:rsidRPr="004A6DA8">
        <w:rPr>
          <w:rFonts w:asciiTheme="majorHAnsi" w:hAnsiTheme="majorHAnsi" w:cstheme="majorHAnsi"/>
        </w:rPr>
        <w:t xml:space="preserve"> e a divulgação da lista final de propostas contempladas </w:t>
      </w:r>
      <w:r w:rsidR="7F75380C" w:rsidRPr="004A6DA8">
        <w:rPr>
          <w:rFonts w:asciiTheme="majorHAnsi" w:hAnsiTheme="majorHAnsi" w:cstheme="majorHAnsi"/>
        </w:rPr>
        <w:t>ocorrerá</w:t>
      </w:r>
      <w:proofErr w:type="gramEnd"/>
      <w:r w:rsidR="7F75380C" w:rsidRPr="004A6DA8">
        <w:rPr>
          <w:rFonts w:asciiTheme="majorHAnsi" w:hAnsiTheme="majorHAnsi" w:cstheme="majorHAnsi"/>
        </w:rPr>
        <w:t xml:space="preserve"> no dia </w:t>
      </w:r>
      <w:r w:rsidR="004B4865" w:rsidRPr="004A6DA8">
        <w:rPr>
          <w:rFonts w:asciiTheme="majorHAnsi" w:hAnsiTheme="majorHAnsi" w:cstheme="majorHAnsi"/>
        </w:rPr>
        <w:t>02</w:t>
      </w:r>
      <w:r w:rsidR="7F75380C" w:rsidRPr="004A6DA8">
        <w:rPr>
          <w:rFonts w:asciiTheme="majorHAnsi" w:hAnsiTheme="majorHAnsi" w:cstheme="majorHAnsi"/>
        </w:rPr>
        <w:t xml:space="preserve"> de </w:t>
      </w:r>
      <w:r w:rsidR="00826BDB" w:rsidRPr="004A6DA8">
        <w:rPr>
          <w:rFonts w:asciiTheme="majorHAnsi" w:hAnsiTheme="majorHAnsi" w:cstheme="majorHAnsi"/>
        </w:rPr>
        <w:t xml:space="preserve">agosto </w:t>
      </w:r>
      <w:r w:rsidR="7F75380C" w:rsidRPr="004A6DA8">
        <w:rPr>
          <w:rFonts w:asciiTheme="majorHAnsi" w:hAnsiTheme="majorHAnsi" w:cstheme="majorHAnsi"/>
        </w:rPr>
        <w:t>de</w:t>
      </w:r>
      <w:r w:rsidR="7F75380C" w:rsidRPr="004A6DA8">
        <w:rPr>
          <w:rFonts w:asciiTheme="majorHAnsi" w:eastAsia="Arial" w:hAnsiTheme="majorHAnsi" w:cstheme="majorHAnsi"/>
        </w:rPr>
        <w:t xml:space="preserve"> 2023</w:t>
      </w:r>
      <w:r w:rsidR="71773BAF" w:rsidRPr="004A6DA8">
        <w:rPr>
          <w:rFonts w:asciiTheme="majorHAnsi" w:eastAsia="Arial" w:hAnsiTheme="majorHAnsi" w:cstheme="majorHAnsi"/>
        </w:rPr>
        <w:t>.</w:t>
      </w:r>
    </w:p>
    <w:p w14:paraId="7F20E0C0" w14:textId="77777777" w:rsidR="00C33877" w:rsidRPr="004A6DA8" w:rsidRDefault="00C33877" w:rsidP="004A6DA8">
      <w:pPr>
        <w:spacing w:after="120"/>
        <w:jc w:val="both"/>
        <w:rPr>
          <w:rFonts w:asciiTheme="majorHAnsi" w:eastAsia="Arial" w:hAnsiTheme="majorHAnsi" w:cstheme="majorHAnsi"/>
        </w:rPr>
      </w:pPr>
    </w:p>
    <w:p w14:paraId="2B5B2CD9" w14:textId="64A9C533" w:rsidR="00C33877" w:rsidRPr="004A6DA8" w:rsidRDefault="00C33877" w:rsidP="004A6DA8">
      <w:pPr>
        <w:spacing w:after="120"/>
        <w:jc w:val="both"/>
        <w:rPr>
          <w:rFonts w:asciiTheme="majorHAnsi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13. PREMIAÇÃO</w:t>
      </w:r>
    </w:p>
    <w:p w14:paraId="225D12E1" w14:textId="57649B89" w:rsidR="00BD3FD7" w:rsidRPr="004A6DA8" w:rsidRDefault="4C9AA134" w:rsidP="004A6DA8">
      <w:pPr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C33877" w:rsidRPr="004A6DA8">
        <w:rPr>
          <w:rFonts w:asciiTheme="majorHAnsi" w:eastAsia="Arial" w:hAnsiTheme="majorHAnsi" w:cstheme="majorHAnsi"/>
          <w:b/>
          <w:bCs/>
        </w:rPr>
        <w:t>3</w:t>
      </w:r>
      <w:r w:rsidRPr="004A6DA8">
        <w:rPr>
          <w:rFonts w:asciiTheme="majorHAnsi" w:eastAsia="Arial" w:hAnsiTheme="majorHAnsi" w:cstheme="majorHAnsi"/>
          <w:b/>
          <w:bCs/>
        </w:rPr>
        <w:t>.</w:t>
      </w:r>
      <w:r w:rsidR="00C33877" w:rsidRPr="004A6DA8">
        <w:rPr>
          <w:rFonts w:asciiTheme="majorHAnsi" w:eastAsia="Arial" w:hAnsiTheme="majorHAnsi" w:cstheme="majorHAnsi"/>
          <w:b/>
          <w:bCs/>
        </w:rPr>
        <w:t>1</w:t>
      </w:r>
      <w:r w:rsidRPr="004A6DA8">
        <w:rPr>
          <w:rFonts w:asciiTheme="majorHAnsi" w:eastAsia="Arial" w:hAnsiTheme="majorHAnsi" w:cstheme="majorHAnsi"/>
          <w:b/>
          <w:bCs/>
        </w:rPr>
        <w:t>.</w:t>
      </w:r>
      <w:r w:rsidRPr="004A6DA8">
        <w:rPr>
          <w:rFonts w:asciiTheme="majorHAnsi" w:eastAsia="Arial" w:hAnsiTheme="majorHAnsi" w:cstheme="majorHAnsi"/>
          <w:color w:val="FF0000"/>
        </w:rPr>
        <w:t xml:space="preserve"> </w:t>
      </w:r>
      <w:r w:rsidR="00BD3FD7" w:rsidRPr="004A6DA8">
        <w:rPr>
          <w:rFonts w:asciiTheme="majorHAnsi" w:hAnsiTheme="majorHAnsi" w:cstheme="majorHAnsi"/>
        </w:rPr>
        <w:t xml:space="preserve">As entidades cujas propostas foram contempladas na lista definitiva deverão encaminhar ao CAU/RJ, para </w:t>
      </w:r>
      <w:r w:rsidR="00BD3FD7" w:rsidRPr="004A6DA8">
        <w:rPr>
          <w:rFonts w:asciiTheme="majorHAnsi" w:eastAsia="Arial Nova Cond" w:hAnsiTheme="majorHAnsi" w:cstheme="majorHAnsi"/>
        </w:rPr>
        <w:t xml:space="preserve">o endereço eletrônico </w:t>
      </w:r>
      <w:hyperlink r:id="rId13" w:history="1">
        <w:r w:rsidR="00BD3FD7" w:rsidRPr="004A6DA8">
          <w:rPr>
            <w:rStyle w:val="Hyperlink"/>
            <w:rFonts w:asciiTheme="majorHAnsi" w:eastAsia="Arial Nova Cond" w:hAnsiTheme="majorHAnsi" w:cstheme="majorHAnsi"/>
          </w:rPr>
          <w:t>formacaocontinuada@caurj.gov.br</w:t>
        </w:r>
      </w:hyperlink>
      <w:r w:rsidR="00BD3FD7" w:rsidRPr="004A6DA8">
        <w:rPr>
          <w:rFonts w:asciiTheme="majorHAnsi" w:eastAsia="Arial Nova Cond" w:hAnsiTheme="majorHAnsi" w:cstheme="majorHAnsi"/>
        </w:rPr>
        <w:t xml:space="preserve">, até o dia </w:t>
      </w:r>
      <w:r w:rsidR="001048A6" w:rsidRPr="004A6DA8">
        <w:rPr>
          <w:rFonts w:asciiTheme="majorHAnsi" w:eastAsia="Arial Nova Cond" w:hAnsiTheme="majorHAnsi" w:cstheme="majorHAnsi"/>
        </w:rPr>
        <w:t>0</w:t>
      </w:r>
      <w:r w:rsidR="00BD3FD7" w:rsidRPr="004A6DA8">
        <w:rPr>
          <w:rFonts w:asciiTheme="majorHAnsi" w:eastAsia="Arial Nova Cond" w:hAnsiTheme="majorHAnsi" w:cstheme="majorHAnsi"/>
        </w:rPr>
        <w:t>8 de agosto de 2023, os seguintes documentos comprobatórios de sua regularidade</w:t>
      </w:r>
      <w:r w:rsidR="00106A36" w:rsidRPr="004A6DA8">
        <w:rPr>
          <w:rFonts w:asciiTheme="majorHAnsi" w:eastAsia="Arial Nova Cond" w:hAnsiTheme="majorHAnsi" w:cstheme="majorHAnsi"/>
        </w:rPr>
        <w:t xml:space="preserve"> fiscal, previdenciária e trabalhista</w:t>
      </w:r>
      <w:r w:rsidR="00BD3FD7" w:rsidRPr="004A6DA8">
        <w:rPr>
          <w:rFonts w:asciiTheme="majorHAnsi" w:eastAsia="Arial Nova Cond" w:hAnsiTheme="majorHAnsi" w:cstheme="majorHAnsi"/>
        </w:rPr>
        <w:t>:</w:t>
      </w:r>
    </w:p>
    <w:p w14:paraId="67AA197A" w14:textId="77777777" w:rsidR="00BD3FD7" w:rsidRPr="004A6DA8" w:rsidRDefault="00BD3FD7" w:rsidP="004A6DA8">
      <w:pPr>
        <w:pStyle w:val="PargrafodaLista"/>
        <w:numPr>
          <w:ilvl w:val="0"/>
          <w:numId w:val="10"/>
        </w:numPr>
        <w:suppressAutoHyphens/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</w:rPr>
        <w:t>Prova de regularidade com a Fazenda Nacional (certidão de quitação de tributos e contribuições federais e certidão quanto à Dívida Ativa da União);</w:t>
      </w:r>
    </w:p>
    <w:p w14:paraId="03A05210" w14:textId="77777777" w:rsidR="00BD3FD7" w:rsidRPr="004A6DA8" w:rsidRDefault="00BD3FD7" w:rsidP="004A6DA8">
      <w:pPr>
        <w:pStyle w:val="PargrafodaLista"/>
        <w:numPr>
          <w:ilvl w:val="0"/>
          <w:numId w:val="10"/>
        </w:numPr>
        <w:suppressAutoHyphens/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</w:rPr>
        <w:t>Prova de regularidade com a Fazenda Estadual e Procuradoria de Fazenda Estadual da Unidade Federativa de sua sede;</w:t>
      </w:r>
    </w:p>
    <w:p w14:paraId="3878E324" w14:textId="77777777" w:rsidR="00BD3FD7" w:rsidRPr="004A6DA8" w:rsidRDefault="00BD3FD7" w:rsidP="004A6DA8">
      <w:pPr>
        <w:pStyle w:val="PargrafodaLista"/>
        <w:numPr>
          <w:ilvl w:val="0"/>
          <w:numId w:val="10"/>
        </w:numPr>
        <w:suppressAutoHyphens/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</w:rPr>
        <w:t>Prova de regularidade com a Fazenda Municipal e Procuradoria de Fazenda Municipal do Município de sua sede;</w:t>
      </w:r>
    </w:p>
    <w:p w14:paraId="10AE9FD1" w14:textId="77777777" w:rsidR="00BD3FD7" w:rsidRPr="004A6DA8" w:rsidRDefault="00BD3FD7" w:rsidP="004A6DA8">
      <w:pPr>
        <w:pStyle w:val="PargrafodaLista"/>
        <w:numPr>
          <w:ilvl w:val="0"/>
          <w:numId w:val="10"/>
        </w:numPr>
        <w:suppressAutoHyphens/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</w:rPr>
        <w:t xml:space="preserve">Prova de regularidade junto ao FGTS / Certidão de Regularidade Fiscal; </w:t>
      </w:r>
      <w:proofErr w:type="gramStart"/>
      <w:r w:rsidRPr="004A6DA8">
        <w:rPr>
          <w:rFonts w:asciiTheme="majorHAnsi" w:eastAsia="Arial Nova Cond" w:hAnsiTheme="majorHAnsi" w:cstheme="majorHAnsi"/>
        </w:rPr>
        <w:t>e</w:t>
      </w:r>
      <w:proofErr w:type="gramEnd"/>
    </w:p>
    <w:p w14:paraId="1635D032" w14:textId="77777777" w:rsidR="00BD3FD7" w:rsidRPr="004A6DA8" w:rsidRDefault="00BD3FD7" w:rsidP="004A6DA8">
      <w:pPr>
        <w:pStyle w:val="PargrafodaLista"/>
        <w:numPr>
          <w:ilvl w:val="0"/>
          <w:numId w:val="10"/>
        </w:numPr>
        <w:suppressAutoHyphens/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</w:rPr>
        <w:t>Prova de regularidade com o TST / Certidão Negativa de Débitos Trabalhistas CNDT.</w:t>
      </w:r>
    </w:p>
    <w:p w14:paraId="67F67955" w14:textId="7C995EF6" w:rsidR="00CB2D38" w:rsidRPr="004A6DA8" w:rsidRDefault="00CB2D38" w:rsidP="004A6DA8">
      <w:pPr>
        <w:spacing w:after="120"/>
        <w:jc w:val="both"/>
        <w:rPr>
          <w:rFonts w:asciiTheme="majorHAnsi" w:eastAsia="Arial Nova Cond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t>13.2.</w:t>
      </w:r>
      <w:r w:rsidRPr="004A6DA8">
        <w:rPr>
          <w:rFonts w:asciiTheme="majorHAnsi" w:eastAsia="Arial Nova Cond" w:hAnsiTheme="majorHAnsi" w:cstheme="majorHAnsi"/>
        </w:rPr>
        <w:t xml:space="preserve"> Juntamente com o envio dos documentos comprobatórios, as entidades deverão informar os dados bancários para pagamento do prêmio.</w:t>
      </w:r>
    </w:p>
    <w:p w14:paraId="2CF62120" w14:textId="5F352D1C" w:rsidR="00CB2D38" w:rsidRPr="004A6DA8" w:rsidRDefault="00D56CFF" w:rsidP="004A6DA8">
      <w:pPr>
        <w:spacing w:after="120"/>
        <w:jc w:val="both"/>
        <w:rPr>
          <w:rFonts w:asciiTheme="majorHAnsi" w:hAnsiTheme="majorHAnsi" w:cstheme="majorHAnsi"/>
        </w:rPr>
      </w:pPr>
      <w:r w:rsidRPr="004A6DA8">
        <w:rPr>
          <w:rFonts w:asciiTheme="majorHAnsi" w:eastAsia="Arial Nova Cond" w:hAnsiTheme="majorHAnsi" w:cstheme="majorHAnsi"/>
          <w:b/>
        </w:rPr>
        <w:lastRenderedPageBreak/>
        <w:t>13.2.1.</w:t>
      </w:r>
      <w:r w:rsidRPr="004A6DA8">
        <w:rPr>
          <w:rFonts w:asciiTheme="majorHAnsi" w:eastAsia="Arial Nova Cond" w:hAnsiTheme="majorHAnsi" w:cstheme="majorHAnsi"/>
        </w:rPr>
        <w:t xml:space="preserve"> O pagamento do prêmio</w:t>
      </w:r>
      <w:r w:rsidR="00CB2D38" w:rsidRPr="004A6DA8">
        <w:rPr>
          <w:rFonts w:asciiTheme="majorHAnsi" w:eastAsia="Arial Nova Cond" w:hAnsiTheme="majorHAnsi" w:cstheme="majorHAnsi"/>
        </w:rPr>
        <w:t xml:space="preserve"> será realizado obrigatoriamente em dinheiro, por meio de depósito bancário em conta nominal da entidade premiada. </w:t>
      </w:r>
    </w:p>
    <w:p w14:paraId="6245755F" w14:textId="55FAB0BB" w:rsidR="00F451DA" w:rsidRPr="004A6DA8" w:rsidRDefault="00A5138D" w:rsidP="004A6DA8">
      <w:pPr>
        <w:tabs>
          <w:tab w:val="left" w:pos="821"/>
          <w:tab w:val="left" w:pos="822"/>
        </w:tabs>
        <w:spacing w:after="120"/>
        <w:ind w:right="90"/>
        <w:jc w:val="both"/>
        <w:rPr>
          <w:rFonts w:asciiTheme="majorHAnsi" w:eastAsia="Arial" w:hAnsiTheme="majorHAnsi" w:cstheme="majorHAnsi"/>
          <w:color w:val="FF0000"/>
        </w:rPr>
      </w:pPr>
      <w:r w:rsidRPr="004A6DA8">
        <w:rPr>
          <w:rFonts w:asciiTheme="majorHAnsi" w:eastAsia="Arial Nova Cond" w:hAnsiTheme="majorHAnsi" w:cstheme="majorHAnsi"/>
          <w:b/>
        </w:rPr>
        <w:t>13.3.</w:t>
      </w:r>
      <w:r w:rsidR="00CB2D38" w:rsidRPr="004A6DA8">
        <w:rPr>
          <w:rFonts w:asciiTheme="majorHAnsi" w:eastAsia="Arial Nova Cond" w:hAnsiTheme="majorHAnsi" w:cstheme="majorHAnsi"/>
        </w:rPr>
        <w:t xml:space="preserve"> </w:t>
      </w:r>
      <w:r w:rsidR="00F451DA" w:rsidRPr="004A6DA8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O depósito referente ao prêmio poderá ser suspenso caso a entidade </w:t>
      </w:r>
      <w:r w:rsidR="00F451DA" w:rsidRPr="004A6DA8">
        <w:rPr>
          <w:rFonts w:asciiTheme="majorHAnsi" w:eastAsia="Times New Roman" w:hAnsiTheme="majorHAnsi" w:cstheme="majorHAnsi"/>
        </w:rPr>
        <w:t xml:space="preserve">tenha tido contas de parceria julgadas irregulares ou rejeitadas pelo CAU/RJ, exceto se foi sanada a irregularidade que motivou a rejeição e quitados os débitos eventualmente imputados, ou foi reconsiderada ou revista </w:t>
      </w:r>
      <w:proofErr w:type="gramStart"/>
      <w:r w:rsidR="00F451DA" w:rsidRPr="004A6DA8">
        <w:rPr>
          <w:rFonts w:asciiTheme="majorHAnsi" w:eastAsia="Times New Roman" w:hAnsiTheme="majorHAnsi" w:cstheme="majorHAnsi"/>
        </w:rPr>
        <w:t>a</w:t>
      </w:r>
      <w:proofErr w:type="gramEnd"/>
      <w:r w:rsidR="00F451DA" w:rsidRPr="004A6DA8">
        <w:rPr>
          <w:rFonts w:asciiTheme="majorHAnsi" w:eastAsia="Times New Roman" w:hAnsiTheme="majorHAnsi" w:cstheme="majorHAnsi"/>
        </w:rPr>
        <w:t xml:space="preserve"> decisão pela rejeição, ou, ainda, a apreciação das contas estiver pendente de decisão sobre recurso com efeito suspensivo,</w:t>
      </w:r>
    </w:p>
    <w:p w14:paraId="70B2BAFB" w14:textId="7EC35ABC" w:rsidR="00C8462C" w:rsidRPr="004A6DA8" w:rsidRDefault="00106A36" w:rsidP="004A6DA8">
      <w:pPr>
        <w:tabs>
          <w:tab w:val="left" w:pos="2145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  <w:highlight w:val="white"/>
        </w:rPr>
        <w:t>13.4</w:t>
      </w:r>
      <w:r w:rsidR="00B4439C" w:rsidRPr="004A6DA8">
        <w:rPr>
          <w:rFonts w:asciiTheme="majorHAnsi" w:eastAsia="Arial" w:hAnsiTheme="majorHAnsi" w:cstheme="majorHAnsi"/>
          <w:b/>
          <w:bCs/>
          <w:highlight w:val="white"/>
        </w:rPr>
        <w:t>.</w:t>
      </w:r>
      <w:r w:rsidR="00B4439C" w:rsidRPr="004A6DA8">
        <w:rPr>
          <w:rFonts w:asciiTheme="majorHAnsi" w:eastAsia="Arial" w:hAnsiTheme="majorHAnsi" w:cstheme="majorHAnsi"/>
          <w:highlight w:val="white"/>
        </w:rPr>
        <w:t xml:space="preserve"> A</w:t>
      </w:r>
      <w:r w:rsidRPr="004A6DA8">
        <w:rPr>
          <w:rFonts w:asciiTheme="majorHAnsi" w:eastAsia="Arial" w:hAnsiTheme="majorHAnsi" w:cstheme="majorHAnsi"/>
          <w:highlight w:val="white"/>
        </w:rPr>
        <w:t xml:space="preserve"> análise dos documentos listados no item 13.1 será feita por servidor do </w:t>
      </w:r>
      <w:r w:rsidR="00B4439C" w:rsidRPr="004A6DA8">
        <w:rPr>
          <w:rFonts w:asciiTheme="majorHAnsi" w:eastAsia="Arial" w:hAnsiTheme="majorHAnsi" w:cstheme="majorHAnsi"/>
          <w:highlight w:val="white"/>
        </w:rPr>
        <w:t xml:space="preserve">CAU/RJ. </w:t>
      </w:r>
    </w:p>
    <w:p w14:paraId="13BC2D24" w14:textId="77777777" w:rsidR="00C8462C" w:rsidRPr="004A6DA8" w:rsidRDefault="00C8462C" w:rsidP="004A6DA8">
      <w:pPr>
        <w:tabs>
          <w:tab w:val="left" w:pos="821"/>
          <w:tab w:val="left" w:pos="822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</w:p>
    <w:p w14:paraId="0AD08AA1" w14:textId="7C3CE892" w:rsidR="00DB3A26" w:rsidRPr="004A6DA8" w:rsidRDefault="00821DD0" w:rsidP="004A6DA8">
      <w:pPr>
        <w:tabs>
          <w:tab w:val="left" w:pos="304"/>
        </w:tabs>
        <w:spacing w:after="120"/>
        <w:ind w:right="90"/>
        <w:jc w:val="both"/>
        <w:rPr>
          <w:rFonts w:asciiTheme="majorHAnsi" w:eastAsia="Arial" w:hAnsiTheme="majorHAnsi" w:cstheme="majorHAnsi"/>
          <w:b/>
          <w:bCs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106A36" w:rsidRPr="004A6DA8">
        <w:rPr>
          <w:rFonts w:asciiTheme="majorHAnsi" w:eastAsia="Arial" w:hAnsiTheme="majorHAnsi" w:cstheme="majorHAnsi"/>
          <w:b/>
          <w:bCs/>
        </w:rPr>
        <w:t>4</w:t>
      </w:r>
      <w:r w:rsidRPr="004A6DA8">
        <w:rPr>
          <w:rFonts w:asciiTheme="majorHAnsi" w:eastAsia="Arial" w:hAnsiTheme="majorHAnsi" w:cstheme="majorHAnsi"/>
          <w:b/>
          <w:bCs/>
        </w:rPr>
        <w:t>. DO CRONOGRAMA</w:t>
      </w:r>
    </w:p>
    <w:tbl>
      <w:tblPr>
        <w:tblW w:w="870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775"/>
        <w:gridCol w:w="2646"/>
        <w:gridCol w:w="2288"/>
      </w:tblGrid>
      <w:tr w:rsidR="00DB3A26" w:rsidRPr="004A6DA8" w14:paraId="3F59D0A8" w14:textId="77777777" w:rsidTr="284F8B91"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DC8F4" w14:textId="77777777" w:rsidR="00DB3A26" w:rsidRPr="004A6DA8" w:rsidRDefault="00821DD0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A6DA8">
              <w:rPr>
                <w:rFonts w:asciiTheme="majorHAnsi" w:eastAsia="Arial" w:hAnsiTheme="majorHAnsi" w:cstheme="majorHAnsi"/>
                <w:b/>
              </w:rPr>
              <w:t>ETAPA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0B95" w14:textId="77777777" w:rsidR="00DB3A26" w:rsidRPr="004A6DA8" w:rsidRDefault="00821DD0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A6DA8">
              <w:rPr>
                <w:rFonts w:asciiTheme="majorHAnsi" w:eastAsia="Arial" w:hAnsiTheme="majorHAnsi" w:cstheme="majorHAnsi"/>
                <w:b/>
              </w:rPr>
              <w:t>PRAZO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5641" w14:textId="77777777" w:rsidR="00DB3A26" w:rsidRPr="004A6DA8" w:rsidRDefault="00821DD0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A6DA8">
              <w:rPr>
                <w:rFonts w:asciiTheme="majorHAnsi" w:eastAsia="Arial" w:hAnsiTheme="majorHAnsi" w:cstheme="majorHAnsi"/>
                <w:b/>
              </w:rPr>
              <w:t>DATA</w:t>
            </w:r>
          </w:p>
        </w:tc>
      </w:tr>
      <w:tr w:rsidR="00DB3A26" w:rsidRPr="004A6DA8" w14:paraId="1DDA46A9" w14:textId="77777777" w:rsidTr="284F8B91">
        <w:trPr>
          <w:trHeight w:val="380"/>
        </w:trPr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9D16" w14:textId="2165C6D3" w:rsidR="00DB3A26" w:rsidRPr="004A6DA8" w:rsidRDefault="00821DD0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Publicação do edital no sítio eletrônico do CAU/RJ</w:t>
            </w:r>
            <w:r w:rsidR="00DE7414" w:rsidRPr="004A6DA8">
              <w:rPr>
                <w:rFonts w:asciiTheme="majorHAnsi" w:eastAsia="Arial" w:hAnsiTheme="majorHAnsi" w:cstheme="majorHAnsi"/>
              </w:rPr>
              <w:t xml:space="preserve"> e no Diário Oficial da União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4FF3" w14:textId="27084837" w:rsidR="00DB3A26" w:rsidRPr="004A6DA8" w:rsidRDefault="008A0A79" w:rsidP="004A6DA8">
            <w:pPr>
              <w:spacing w:after="120"/>
              <w:jc w:val="center"/>
              <w:rPr>
                <w:rFonts w:asciiTheme="majorHAnsi" w:hAnsiTheme="majorHAnsi" w:cstheme="majorHAnsi"/>
              </w:rPr>
            </w:pPr>
            <w:r w:rsidRPr="004A6DA8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F9F7" w14:textId="3856B9F9" w:rsidR="00DB3A26" w:rsidRPr="004A6DA8" w:rsidRDefault="00CB14A4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22</w:t>
            </w:r>
            <w:r w:rsidR="008A0A79" w:rsidRPr="004A6DA8">
              <w:rPr>
                <w:rFonts w:asciiTheme="majorHAnsi" w:eastAsia="Arial" w:hAnsiTheme="majorHAnsi" w:cstheme="majorHAnsi"/>
              </w:rPr>
              <w:t xml:space="preserve"> de maio de 2023</w:t>
            </w:r>
          </w:p>
        </w:tc>
      </w:tr>
      <w:tr w:rsidR="00DB3A26" w:rsidRPr="004A6DA8" w14:paraId="0424B24D" w14:textId="77777777" w:rsidTr="284F8B91"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7146" w14:textId="49AA78C6" w:rsidR="00DB3A26" w:rsidRPr="004A6DA8" w:rsidRDefault="00EE07C6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Prazo para i</w:t>
            </w:r>
            <w:r w:rsidR="00821DD0" w:rsidRPr="004A6DA8">
              <w:rPr>
                <w:rFonts w:asciiTheme="majorHAnsi" w:eastAsia="Arial" w:hAnsiTheme="majorHAnsi" w:cstheme="majorHAnsi"/>
              </w:rPr>
              <w:t xml:space="preserve">nscrições 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66E4" w14:textId="12F948C0" w:rsidR="00DB3A26" w:rsidRPr="004A6DA8" w:rsidRDefault="000D1154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highlight w:val="white"/>
              </w:rPr>
            </w:pPr>
            <w:r w:rsidRPr="004A6DA8">
              <w:rPr>
                <w:rFonts w:asciiTheme="majorHAnsi" w:eastAsia="Arial" w:hAnsiTheme="majorHAnsi" w:cstheme="majorHAnsi"/>
                <w:highlight w:val="white"/>
              </w:rPr>
              <w:t>45</w:t>
            </w:r>
            <w:r w:rsidR="00821DD0" w:rsidRPr="004A6DA8">
              <w:rPr>
                <w:rFonts w:asciiTheme="majorHAnsi" w:eastAsia="Arial" w:hAnsiTheme="majorHAnsi" w:cstheme="majorHAnsi"/>
                <w:highlight w:val="white"/>
              </w:rPr>
              <w:t xml:space="preserve"> dias corridos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1836" w14:textId="42B4D473" w:rsidR="00DB3A26" w:rsidRPr="004A6DA8" w:rsidRDefault="004C03D7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Das </w:t>
            </w:r>
            <w:r w:rsidR="008A0A79" w:rsidRPr="004A6DA8">
              <w:rPr>
                <w:rFonts w:asciiTheme="majorHAnsi" w:eastAsia="Arial" w:hAnsiTheme="majorHAnsi" w:cstheme="majorHAnsi"/>
              </w:rPr>
              <w:t xml:space="preserve">9h do dia </w:t>
            </w:r>
            <w:r w:rsidR="007A48AC" w:rsidRPr="004A6DA8">
              <w:rPr>
                <w:rFonts w:asciiTheme="majorHAnsi" w:eastAsia="Arial" w:hAnsiTheme="majorHAnsi" w:cstheme="majorHAnsi"/>
              </w:rPr>
              <w:t>23</w:t>
            </w:r>
            <w:r w:rsidR="008A0A79" w:rsidRPr="004A6DA8">
              <w:rPr>
                <w:rFonts w:asciiTheme="majorHAnsi" w:eastAsia="Arial" w:hAnsiTheme="majorHAnsi" w:cstheme="majorHAnsi"/>
              </w:rPr>
              <w:t xml:space="preserve"> de maio de 2023 às 18h do dia </w:t>
            </w:r>
            <w:r w:rsidR="007A48AC" w:rsidRPr="004A6DA8">
              <w:rPr>
                <w:rFonts w:asciiTheme="majorHAnsi" w:eastAsia="Arial" w:hAnsiTheme="majorHAnsi" w:cstheme="majorHAnsi"/>
              </w:rPr>
              <w:t>06</w:t>
            </w:r>
            <w:r w:rsidR="008A0A79" w:rsidRPr="004A6DA8">
              <w:rPr>
                <w:rFonts w:asciiTheme="majorHAnsi" w:eastAsia="Arial" w:hAnsiTheme="majorHAnsi" w:cstheme="majorHAnsi"/>
              </w:rPr>
              <w:t xml:space="preserve"> de julho de 2023</w:t>
            </w:r>
          </w:p>
        </w:tc>
      </w:tr>
      <w:tr w:rsidR="00671494" w:rsidRPr="004A6DA8" w14:paraId="2BCABA14" w14:textId="77777777" w:rsidTr="284F8B91"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860A" w14:textId="7F5DEB19" w:rsidR="00671494" w:rsidRPr="004A6DA8" w:rsidRDefault="00671494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Webinar tira-dúvidas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01DB" w14:textId="262FE229" w:rsidR="00671494" w:rsidRPr="004A6DA8" w:rsidRDefault="00ED1A57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highlight w:val="white"/>
              </w:rPr>
            </w:pPr>
            <w:r w:rsidRPr="004A6DA8">
              <w:rPr>
                <w:rFonts w:asciiTheme="majorHAnsi" w:eastAsia="Arial" w:hAnsiTheme="majorHAnsi" w:cstheme="majorHAnsi"/>
                <w:highlight w:val="white"/>
              </w:rPr>
              <w:t>-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E854" w14:textId="199E5C69" w:rsidR="00671494" w:rsidRPr="004A6DA8" w:rsidRDefault="0055262F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01</w:t>
            </w:r>
            <w:r w:rsidR="00ED1A57" w:rsidRPr="004A6DA8">
              <w:rPr>
                <w:rFonts w:asciiTheme="majorHAnsi" w:eastAsia="Arial" w:hAnsiTheme="majorHAnsi" w:cstheme="majorHAnsi"/>
              </w:rPr>
              <w:t xml:space="preserve"> de </w:t>
            </w:r>
            <w:r w:rsidRPr="004A6DA8">
              <w:rPr>
                <w:rFonts w:asciiTheme="majorHAnsi" w:eastAsia="Arial" w:hAnsiTheme="majorHAnsi" w:cstheme="majorHAnsi"/>
              </w:rPr>
              <w:t>junho</w:t>
            </w:r>
            <w:r w:rsidR="00ED1A57" w:rsidRPr="004A6DA8">
              <w:rPr>
                <w:rFonts w:asciiTheme="majorHAnsi" w:eastAsia="Arial" w:hAnsiTheme="majorHAnsi" w:cstheme="majorHAnsi"/>
              </w:rPr>
              <w:t xml:space="preserve"> de 2023, às </w:t>
            </w:r>
            <w:proofErr w:type="gramStart"/>
            <w:r w:rsidRPr="004A6DA8">
              <w:rPr>
                <w:rFonts w:asciiTheme="majorHAnsi" w:eastAsia="Arial" w:hAnsiTheme="majorHAnsi" w:cstheme="majorHAnsi"/>
              </w:rPr>
              <w:t>17</w:t>
            </w:r>
            <w:r w:rsidR="00ED1A57" w:rsidRPr="004A6DA8">
              <w:rPr>
                <w:rFonts w:asciiTheme="majorHAnsi" w:eastAsia="Arial" w:hAnsiTheme="majorHAnsi" w:cstheme="majorHAnsi"/>
              </w:rPr>
              <w:t>h</w:t>
            </w:r>
            <w:proofErr w:type="gramEnd"/>
          </w:p>
        </w:tc>
      </w:tr>
      <w:tr w:rsidR="000C100B" w:rsidRPr="004A6DA8" w14:paraId="62411184" w14:textId="77777777" w:rsidTr="284F8B91"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DCCF" w14:textId="2CD104EF" w:rsidR="000C100B" w:rsidRPr="004A6DA8" w:rsidRDefault="000C100B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Prazo para esclarecimentos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DE5F" w14:textId="69B71D2A" w:rsidR="000C100B" w:rsidRPr="004A6DA8" w:rsidRDefault="000C100B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highlight w:val="white"/>
              </w:rPr>
            </w:pPr>
            <w:r w:rsidRPr="004A6DA8">
              <w:rPr>
                <w:rFonts w:asciiTheme="majorHAnsi" w:eastAsia="Arial" w:hAnsiTheme="majorHAnsi" w:cstheme="majorHAnsi"/>
                <w:highlight w:val="white"/>
              </w:rPr>
              <w:t>15 dias corridos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AEEF" w14:textId="0E8BD9F4" w:rsidR="000C100B" w:rsidRPr="004A6DA8" w:rsidRDefault="004C03D7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Das </w:t>
            </w:r>
            <w:r w:rsidR="000C100B" w:rsidRPr="004A6DA8">
              <w:rPr>
                <w:rFonts w:asciiTheme="majorHAnsi" w:eastAsia="Arial" w:hAnsiTheme="majorHAnsi" w:cstheme="majorHAnsi"/>
              </w:rPr>
              <w:t xml:space="preserve">9h do dia </w:t>
            </w:r>
            <w:r w:rsidR="00626532" w:rsidRPr="004A6DA8">
              <w:rPr>
                <w:rFonts w:asciiTheme="majorHAnsi" w:eastAsia="Arial" w:hAnsiTheme="majorHAnsi" w:cstheme="majorHAnsi"/>
              </w:rPr>
              <w:t>23</w:t>
            </w:r>
            <w:r w:rsidR="000C100B" w:rsidRPr="004A6DA8">
              <w:rPr>
                <w:rFonts w:asciiTheme="majorHAnsi" w:eastAsia="Arial" w:hAnsiTheme="majorHAnsi" w:cstheme="majorHAnsi"/>
              </w:rPr>
              <w:t xml:space="preserve"> de maio de 2023 às 18h do dia </w:t>
            </w:r>
            <w:r w:rsidR="00626532" w:rsidRPr="004A6DA8">
              <w:rPr>
                <w:rFonts w:asciiTheme="majorHAnsi" w:eastAsia="Arial" w:hAnsiTheme="majorHAnsi" w:cstheme="majorHAnsi"/>
              </w:rPr>
              <w:t>06</w:t>
            </w:r>
            <w:r w:rsidR="000C100B" w:rsidRPr="004A6DA8">
              <w:rPr>
                <w:rFonts w:asciiTheme="majorHAnsi" w:eastAsia="Arial" w:hAnsiTheme="majorHAnsi" w:cstheme="majorHAnsi"/>
              </w:rPr>
              <w:t xml:space="preserve"> de junho de 2023</w:t>
            </w:r>
          </w:p>
        </w:tc>
      </w:tr>
      <w:tr w:rsidR="00320FF4" w:rsidRPr="004A6DA8" w14:paraId="4F134B0E" w14:textId="77777777" w:rsidTr="284F8B91"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87C27" w14:textId="5AC0EB49" w:rsidR="00320FF4" w:rsidRPr="004A6DA8" w:rsidRDefault="00320FF4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Prazo para impugnação ao</w:t>
            </w:r>
            <w:r w:rsidR="00153566" w:rsidRPr="004A6DA8">
              <w:rPr>
                <w:rFonts w:asciiTheme="majorHAnsi" w:eastAsia="Arial" w:hAnsiTheme="majorHAnsi" w:cstheme="majorHAnsi"/>
              </w:rPr>
              <w:t>s</w:t>
            </w:r>
            <w:r w:rsidRPr="004A6DA8">
              <w:rPr>
                <w:rFonts w:asciiTheme="majorHAnsi" w:eastAsia="Arial" w:hAnsiTheme="majorHAnsi" w:cstheme="majorHAnsi"/>
              </w:rPr>
              <w:t xml:space="preserve"> termos do edital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D4B7" w14:textId="6AA930D4" w:rsidR="00320FF4" w:rsidRPr="004A6DA8" w:rsidRDefault="00320FF4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highlight w:val="white"/>
              </w:rPr>
            </w:pPr>
            <w:r w:rsidRPr="004A6DA8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02 dias úteis antes da data fixada para a abertura das propostas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1D5D" w14:textId="18991B68" w:rsidR="00320FF4" w:rsidRPr="004A6DA8" w:rsidRDefault="004C03D7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Das </w:t>
            </w:r>
            <w:r w:rsidR="00320FF4" w:rsidRPr="004A6DA8">
              <w:rPr>
                <w:rFonts w:asciiTheme="majorHAnsi" w:eastAsia="Arial" w:hAnsiTheme="majorHAnsi" w:cstheme="majorHAnsi"/>
              </w:rPr>
              <w:t xml:space="preserve">9h do dia </w:t>
            </w:r>
            <w:r w:rsidR="00626532" w:rsidRPr="004A6DA8">
              <w:rPr>
                <w:rFonts w:asciiTheme="majorHAnsi" w:eastAsia="Arial" w:hAnsiTheme="majorHAnsi" w:cstheme="majorHAnsi"/>
              </w:rPr>
              <w:t>23 de maio de 2023 às 18h do dia 05</w:t>
            </w:r>
            <w:r w:rsidR="00320FF4" w:rsidRPr="004A6DA8">
              <w:rPr>
                <w:rFonts w:asciiTheme="majorHAnsi" w:eastAsia="Arial" w:hAnsiTheme="majorHAnsi" w:cstheme="majorHAnsi"/>
              </w:rPr>
              <w:t xml:space="preserve"> de julho de 2023</w:t>
            </w:r>
          </w:p>
        </w:tc>
      </w:tr>
      <w:tr w:rsidR="00842D25" w:rsidRPr="004A6DA8" w14:paraId="496053FF" w14:textId="77777777" w:rsidTr="284F8B91"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D19E" w14:textId="5AE8977B" w:rsidR="00842D25" w:rsidRPr="004A6DA8" w:rsidRDefault="00842D25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Abertura dos documentos de inscrição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6660" w14:textId="790A33FB" w:rsidR="00842D25" w:rsidRPr="004A6DA8" w:rsidRDefault="004A4BF8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center"/>
              <w:rPr>
                <w:rFonts w:asciiTheme="majorHAnsi" w:eastAsia="Arial" w:hAnsiTheme="majorHAnsi" w:cstheme="majorHAnsi"/>
                <w:highlight w:val="white"/>
              </w:rPr>
            </w:pPr>
            <w:r w:rsidRPr="004A6DA8">
              <w:rPr>
                <w:rFonts w:asciiTheme="majorHAnsi" w:eastAsia="Arial" w:hAnsiTheme="majorHAnsi" w:cstheme="majorHAnsi"/>
                <w:highlight w:val="white"/>
              </w:rPr>
              <w:t>0</w:t>
            </w:r>
            <w:r w:rsidR="00324AA2" w:rsidRPr="004A6DA8">
              <w:rPr>
                <w:rFonts w:asciiTheme="majorHAnsi" w:eastAsia="Arial" w:hAnsiTheme="majorHAnsi" w:cstheme="majorHAnsi"/>
                <w:highlight w:val="white"/>
              </w:rPr>
              <w:t>1 dia</w:t>
            </w:r>
            <w:r w:rsidRPr="004A6DA8">
              <w:rPr>
                <w:rFonts w:asciiTheme="majorHAnsi" w:eastAsia="Arial" w:hAnsiTheme="majorHAnsi" w:cstheme="majorHAnsi"/>
                <w:highlight w:val="white"/>
              </w:rPr>
              <w:t xml:space="preserve"> </w:t>
            </w:r>
            <w:r w:rsidR="00324AA2" w:rsidRPr="004A6DA8">
              <w:rPr>
                <w:rFonts w:asciiTheme="majorHAnsi" w:eastAsia="Arial" w:hAnsiTheme="majorHAnsi" w:cstheme="majorHAnsi"/>
                <w:highlight w:val="white"/>
              </w:rPr>
              <w:t>útil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51C3" w14:textId="419CEAF3" w:rsidR="00842D25" w:rsidRPr="004A6DA8" w:rsidRDefault="00320FF4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D</w:t>
            </w:r>
            <w:r w:rsidR="00324AA2" w:rsidRPr="004A6DA8">
              <w:rPr>
                <w:rFonts w:asciiTheme="majorHAnsi" w:eastAsia="Arial" w:hAnsiTheme="majorHAnsi" w:cstheme="majorHAnsi"/>
              </w:rPr>
              <w:t>ia</w:t>
            </w:r>
            <w:r w:rsidR="007A48AC" w:rsidRPr="004A6DA8">
              <w:rPr>
                <w:rFonts w:asciiTheme="majorHAnsi" w:eastAsia="Arial" w:hAnsiTheme="majorHAnsi" w:cstheme="majorHAnsi"/>
              </w:rPr>
              <w:t xml:space="preserve"> 07</w:t>
            </w:r>
            <w:r w:rsidRPr="004A6DA8">
              <w:rPr>
                <w:rFonts w:asciiTheme="majorHAnsi" w:eastAsia="Arial" w:hAnsiTheme="majorHAnsi" w:cstheme="majorHAnsi"/>
              </w:rPr>
              <w:t xml:space="preserve"> de </w:t>
            </w:r>
            <w:r w:rsidR="00466180" w:rsidRPr="004A6DA8">
              <w:rPr>
                <w:rFonts w:asciiTheme="majorHAnsi" w:eastAsia="Arial" w:hAnsiTheme="majorHAnsi" w:cstheme="majorHAnsi"/>
              </w:rPr>
              <w:t>julho</w:t>
            </w:r>
            <w:r w:rsidRPr="004A6DA8">
              <w:rPr>
                <w:rFonts w:asciiTheme="majorHAnsi" w:eastAsia="Arial" w:hAnsiTheme="majorHAnsi" w:cstheme="majorHAnsi"/>
              </w:rPr>
              <w:t xml:space="preserve"> de 2023</w:t>
            </w:r>
          </w:p>
        </w:tc>
      </w:tr>
      <w:tr w:rsidR="00DB3A26" w:rsidRPr="004A6DA8" w14:paraId="31B3FFC3" w14:textId="77777777" w:rsidTr="284F8B91">
        <w:trPr>
          <w:trHeight w:val="400"/>
        </w:trPr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EFEB" w14:textId="37ECA3CC" w:rsidR="00DB3A26" w:rsidRPr="004A6DA8" w:rsidRDefault="001E2C36" w:rsidP="004A6DA8">
            <w:pP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Julgamento das propostas</w:t>
            </w:r>
            <w:r w:rsidR="00821DD0" w:rsidRPr="004A6DA8">
              <w:rPr>
                <w:rFonts w:asciiTheme="majorHAnsi" w:eastAsia="Arial" w:hAnsiTheme="majorHAnsi" w:cstheme="majorHAnsi"/>
              </w:rPr>
              <w:t xml:space="preserve"> pela Comissão </w:t>
            </w:r>
            <w:r w:rsidR="00466180" w:rsidRPr="004A6DA8">
              <w:rPr>
                <w:rFonts w:asciiTheme="majorHAnsi" w:eastAsia="Arial" w:hAnsiTheme="majorHAnsi" w:cstheme="majorHAnsi"/>
              </w:rPr>
              <w:t>Julgadora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C9D6" w14:textId="252A3F64" w:rsidR="00DB3A26" w:rsidRPr="004A6DA8" w:rsidRDefault="000D1154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0</w:t>
            </w:r>
            <w:r w:rsidR="001E2C36" w:rsidRPr="004A6DA8">
              <w:rPr>
                <w:rFonts w:asciiTheme="majorHAnsi" w:eastAsia="Arial" w:hAnsiTheme="majorHAnsi" w:cstheme="majorHAnsi"/>
              </w:rPr>
              <w:t>7</w:t>
            </w:r>
            <w:r w:rsidR="00821DD0" w:rsidRPr="004A6DA8">
              <w:rPr>
                <w:rFonts w:asciiTheme="majorHAnsi" w:eastAsia="Arial" w:hAnsiTheme="majorHAnsi" w:cstheme="majorHAnsi"/>
              </w:rPr>
              <w:t xml:space="preserve"> dias úteis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EAD0" w14:textId="75508A89" w:rsidR="00DB3A26" w:rsidRPr="004A6DA8" w:rsidRDefault="00466180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De </w:t>
            </w:r>
            <w:r w:rsidR="00A324C2" w:rsidRPr="004A6DA8">
              <w:rPr>
                <w:rFonts w:asciiTheme="majorHAnsi" w:eastAsia="Arial" w:hAnsiTheme="majorHAnsi" w:cstheme="majorHAnsi"/>
              </w:rPr>
              <w:t xml:space="preserve">10 </w:t>
            </w:r>
            <w:r w:rsidRPr="004A6DA8">
              <w:rPr>
                <w:rFonts w:asciiTheme="majorHAnsi" w:eastAsia="Arial" w:hAnsiTheme="majorHAnsi" w:cstheme="majorHAnsi"/>
              </w:rPr>
              <w:t xml:space="preserve">a </w:t>
            </w:r>
            <w:r w:rsidR="00A324C2" w:rsidRPr="004A6DA8">
              <w:rPr>
                <w:rFonts w:asciiTheme="majorHAnsi" w:eastAsia="Arial" w:hAnsiTheme="majorHAnsi" w:cstheme="majorHAnsi"/>
              </w:rPr>
              <w:t>1</w:t>
            </w:r>
            <w:r w:rsidR="001E2C36" w:rsidRPr="004A6DA8">
              <w:rPr>
                <w:rFonts w:asciiTheme="majorHAnsi" w:eastAsia="Arial" w:hAnsiTheme="majorHAnsi" w:cstheme="majorHAnsi"/>
              </w:rPr>
              <w:t>8</w:t>
            </w:r>
            <w:r w:rsidRPr="004A6DA8">
              <w:rPr>
                <w:rFonts w:asciiTheme="majorHAnsi" w:eastAsia="Arial" w:hAnsiTheme="majorHAnsi" w:cstheme="majorHAnsi"/>
              </w:rPr>
              <w:t xml:space="preserve"> de julho de 2023</w:t>
            </w:r>
          </w:p>
        </w:tc>
      </w:tr>
      <w:tr w:rsidR="00DB3A26" w:rsidRPr="004A6DA8" w14:paraId="4792FB26" w14:textId="77777777" w:rsidTr="284F8B91">
        <w:trPr>
          <w:trHeight w:val="400"/>
        </w:trPr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9948" w14:textId="1C7F215E" w:rsidR="00DB3A26" w:rsidRPr="004A6DA8" w:rsidRDefault="00821DD0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Divulgação </w:t>
            </w:r>
            <w:r w:rsidR="00DB22B3" w:rsidRPr="004A6DA8">
              <w:rPr>
                <w:rFonts w:asciiTheme="majorHAnsi" w:eastAsia="Arial" w:hAnsiTheme="majorHAnsi" w:cstheme="majorHAnsi"/>
              </w:rPr>
              <w:t>da lista de propostas contempladas</w:t>
            </w:r>
            <w:r w:rsidRPr="004A6DA8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036E5" w14:textId="77777777" w:rsidR="00DB3A26" w:rsidRPr="004A6DA8" w:rsidRDefault="00821DD0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01 dia útil 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E3EF" w14:textId="04551EB6" w:rsidR="00DB3A26" w:rsidRPr="004A6DA8" w:rsidRDefault="008552AB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19</w:t>
            </w:r>
            <w:r w:rsidR="00DB22B3" w:rsidRPr="004A6DA8">
              <w:rPr>
                <w:rFonts w:asciiTheme="majorHAnsi" w:eastAsia="Arial" w:hAnsiTheme="majorHAnsi" w:cstheme="majorHAnsi"/>
              </w:rPr>
              <w:t xml:space="preserve"> de julho de 2023</w:t>
            </w:r>
          </w:p>
        </w:tc>
      </w:tr>
      <w:tr w:rsidR="00DB3A26" w:rsidRPr="004A6DA8" w14:paraId="6D50A4B1" w14:textId="77777777" w:rsidTr="284F8B91">
        <w:trPr>
          <w:trHeight w:val="400"/>
        </w:trPr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CAE7" w14:textId="1EBEC1D9" w:rsidR="00DB3A26" w:rsidRPr="004A6DA8" w:rsidRDefault="00821DD0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Prazo para a apresentação de recurso 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E18D" w14:textId="6EA8C071" w:rsidR="00DB3A26" w:rsidRPr="004A6DA8" w:rsidRDefault="00821DD0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05 dias </w:t>
            </w:r>
            <w:r w:rsidR="000D1154" w:rsidRPr="004A6DA8">
              <w:rPr>
                <w:rFonts w:asciiTheme="majorHAnsi" w:eastAsia="Arial" w:hAnsiTheme="majorHAnsi" w:cstheme="majorHAnsi"/>
              </w:rPr>
              <w:t>úteis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ABC6" w14:textId="6A28AE7D" w:rsidR="00DB3A26" w:rsidRPr="004A6DA8" w:rsidRDefault="00C94E40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Das 9h do dia </w:t>
            </w:r>
            <w:r w:rsidR="00881CDF" w:rsidRPr="004A6DA8">
              <w:rPr>
                <w:rFonts w:asciiTheme="majorHAnsi" w:eastAsia="Arial" w:hAnsiTheme="majorHAnsi" w:cstheme="majorHAnsi"/>
              </w:rPr>
              <w:t>20</w:t>
            </w:r>
            <w:r w:rsidRPr="004A6DA8">
              <w:rPr>
                <w:rFonts w:asciiTheme="majorHAnsi" w:eastAsia="Arial" w:hAnsiTheme="majorHAnsi" w:cstheme="majorHAnsi"/>
              </w:rPr>
              <w:t xml:space="preserve"> de </w:t>
            </w:r>
            <w:r w:rsidR="00881CDF" w:rsidRPr="004A6DA8">
              <w:rPr>
                <w:rFonts w:asciiTheme="majorHAnsi" w:eastAsia="Arial" w:hAnsiTheme="majorHAnsi" w:cstheme="majorHAnsi"/>
              </w:rPr>
              <w:t>julho</w:t>
            </w:r>
            <w:r w:rsidRPr="004A6DA8">
              <w:rPr>
                <w:rFonts w:asciiTheme="majorHAnsi" w:eastAsia="Arial" w:hAnsiTheme="majorHAnsi" w:cstheme="majorHAnsi"/>
              </w:rPr>
              <w:t xml:space="preserve"> de 2023 às 18h </w:t>
            </w:r>
            <w:r w:rsidRPr="004A6DA8">
              <w:rPr>
                <w:rFonts w:asciiTheme="majorHAnsi" w:eastAsia="Arial" w:hAnsiTheme="majorHAnsi" w:cstheme="majorHAnsi"/>
              </w:rPr>
              <w:lastRenderedPageBreak/>
              <w:t xml:space="preserve">do dia </w:t>
            </w:r>
            <w:r w:rsidR="00881CDF" w:rsidRPr="004A6DA8">
              <w:rPr>
                <w:rFonts w:asciiTheme="majorHAnsi" w:eastAsia="Arial" w:hAnsiTheme="majorHAnsi" w:cstheme="majorHAnsi"/>
              </w:rPr>
              <w:t>26</w:t>
            </w:r>
            <w:r w:rsidRPr="004A6DA8">
              <w:rPr>
                <w:rFonts w:asciiTheme="majorHAnsi" w:eastAsia="Arial" w:hAnsiTheme="majorHAnsi" w:cstheme="majorHAnsi"/>
              </w:rPr>
              <w:t xml:space="preserve"> de </w:t>
            </w:r>
            <w:r w:rsidR="00881CDF" w:rsidRPr="004A6DA8">
              <w:rPr>
                <w:rFonts w:asciiTheme="majorHAnsi" w:eastAsia="Arial" w:hAnsiTheme="majorHAnsi" w:cstheme="majorHAnsi"/>
              </w:rPr>
              <w:t>julho</w:t>
            </w:r>
            <w:r w:rsidRPr="004A6DA8">
              <w:rPr>
                <w:rFonts w:asciiTheme="majorHAnsi" w:eastAsia="Arial" w:hAnsiTheme="majorHAnsi" w:cstheme="majorHAnsi"/>
              </w:rPr>
              <w:t xml:space="preserve"> de 2023</w:t>
            </w:r>
          </w:p>
        </w:tc>
      </w:tr>
      <w:tr w:rsidR="00DB3A26" w:rsidRPr="004A6DA8" w14:paraId="2C3BA90E" w14:textId="77777777" w:rsidTr="284F8B91">
        <w:trPr>
          <w:trHeight w:val="401"/>
        </w:trPr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0B5E" w14:textId="6E557BCF" w:rsidR="00DB3A26" w:rsidRPr="004A6DA8" w:rsidRDefault="00821DD0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lastRenderedPageBreak/>
              <w:t xml:space="preserve">Julgamento dos recursos </w:t>
            </w:r>
            <w:r w:rsidR="00533BE5" w:rsidRPr="004A6DA8">
              <w:rPr>
                <w:rFonts w:asciiTheme="majorHAnsi" w:eastAsia="Arial" w:hAnsiTheme="majorHAnsi" w:cstheme="majorHAnsi"/>
              </w:rPr>
              <w:t>pela Comissão Julgadora</w:t>
            </w:r>
            <w:r w:rsidRPr="004A6DA8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F2BD" w14:textId="003599AD" w:rsidR="00DB3A26" w:rsidRPr="004A6DA8" w:rsidRDefault="00821DD0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proofErr w:type="gramStart"/>
            <w:r w:rsidRPr="004A6DA8">
              <w:rPr>
                <w:rFonts w:asciiTheme="majorHAnsi" w:eastAsia="Arial" w:hAnsiTheme="majorHAnsi" w:cstheme="majorHAnsi"/>
              </w:rPr>
              <w:t>até</w:t>
            </w:r>
            <w:proofErr w:type="gramEnd"/>
            <w:r w:rsidRPr="004A6DA8">
              <w:rPr>
                <w:rFonts w:asciiTheme="majorHAnsi" w:eastAsia="Arial" w:hAnsiTheme="majorHAnsi" w:cstheme="majorHAnsi"/>
              </w:rPr>
              <w:t xml:space="preserve"> 0</w:t>
            </w:r>
            <w:r w:rsidR="00533BE5" w:rsidRPr="004A6DA8">
              <w:rPr>
                <w:rFonts w:asciiTheme="majorHAnsi" w:eastAsia="Arial" w:hAnsiTheme="majorHAnsi" w:cstheme="majorHAnsi"/>
              </w:rPr>
              <w:t>3</w:t>
            </w:r>
            <w:r w:rsidRPr="004A6DA8">
              <w:rPr>
                <w:rFonts w:asciiTheme="majorHAnsi" w:eastAsia="Arial" w:hAnsiTheme="majorHAnsi" w:cstheme="majorHAnsi"/>
              </w:rPr>
              <w:t xml:space="preserve"> dias úteis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EB1F" w14:textId="2A93DA4A" w:rsidR="00DB3A26" w:rsidRPr="004A6DA8" w:rsidRDefault="00FB13FB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De </w:t>
            </w:r>
            <w:r w:rsidR="004B4865" w:rsidRPr="004A6DA8">
              <w:rPr>
                <w:rFonts w:asciiTheme="majorHAnsi" w:eastAsia="Arial" w:hAnsiTheme="majorHAnsi" w:cstheme="majorHAnsi"/>
              </w:rPr>
              <w:t>27 a 31</w:t>
            </w:r>
            <w:r w:rsidRPr="004A6DA8">
              <w:rPr>
                <w:rFonts w:asciiTheme="majorHAnsi" w:eastAsia="Arial" w:hAnsiTheme="majorHAnsi" w:cstheme="majorHAnsi"/>
              </w:rPr>
              <w:t xml:space="preserve"> de </w:t>
            </w:r>
            <w:r w:rsidR="004B4865" w:rsidRPr="004A6DA8">
              <w:rPr>
                <w:rFonts w:asciiTheme="majorHAnsi" w:eastAsia="Arial" w:hAnsiTheme="majorHAnsi" w:cstheme="majorHAnsi"/>
              </w:rPr>
              <w:t>julho</w:t>
            </w:r>
            <w:r w:rsidRPr="004A6DA8">
              <w:rPr>
                <w:rFonts w:asciiTheme="majorHAnsi" w:eastAsia="Arial" w:hAnsiTheme="majorHAnsi" w:cstheme="majorHAnsi"/>
              </w:rPr>
              <w:t xml:space="preserve"> de 2023</w:t>
            </w:r>
          </w:p>
        </w:tc>
      </w:tr>
      <w:tr w:rsidR="00B841A3" w:rsidRPr="004A6DA8" w14:paraId="247B0DD5" w14:textId="77777777" w:rsidTr="284F8B91">
        <w:trPr>
          <w:trHeight w:val="401"/>
        </w:trPr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2F8D" w14:textId="12B746FA" w:rsidR="00B841A3" w:rsidRPr="004A6DA8" w:rsidRDefault="00B841A3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Julgamento dos recursos pelo Presidente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1089" w14:textId="319489EB" w:rsidR="00B841A3" w:rsidRPr="004A6DA8" w:rsidRDefault="00B841A3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Até </w:t>
            </w:r>
            <w:proofErr w:type="gramStart"/>
            <w:r w:rsidRPr="004A6DA8">
              <w:rPr>
                <w:rFonts w:asciiTheme="majorHAnsi" w:eastAsia="Arial" w:hAnsiTheme="majorHAnsi" w:cstheme="majorHAnsi"/>
              </w:rPr>
              <w:t>1</w:t>
            </w:r>
            <w:proofErr w:type="gramEnd"/>
            <w:r w:rsidRPr="004A6DA8">
              <w:rPr>
                <w:rFonts w:asciiTheme="majorHAnsi" w:eastAsia="Arial" w:hAnsiTheme="majorHAnsi" w:cstheme="majorHAnsi"/>
              </w:rPr>
              <w:t xml:space="preserve"> dia útil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2938" w14:textId="3BD66CA4" w:rsidR="00B841A3" w:rsidRPr="004A6DA8" w:rsidRDefault="004B4865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0</w:t>
            </w:r>
            <w:r w:rsidR="00B841A3" w:rsidRPr="004A6DA8">
              <w:rPr>
                <w:rFonts w:asciiTheme="majorHAnsi" w:eastAsia="Arial" w:hAnsiTheme="majorHAnsi" w:cstheme="majorHAnsi"/>
              </w:rPr>
              <w:t>1 de agosto de 2023</w:t>
            </w:r>
          </w:p>
        </w:tc>
      </w:tr>
      <w:tr w:rsidR="00B71E82" w:rsidRPr="004A6DA8" w14:paraId="2281870F" w14:textId="77777777" w:rsidTr="284F8B91">
        <w:trPr>
          <w:trHeight w:val="401"/>
        </w:trPr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5DD51" w14:textId="45EB08EC" w:rsidR="00B71E82" w:rsidRPr="004A6DA8" w:rsidRDefault="00B841A3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Divulgação do resultado dos recursos</w:t>
            </w:r>
            <w:r w:rsidR="00324AA2" w:rsidRPr="004A6DA8">
              <w:rPr>
                <w:rFonts w:asciiTheme="majorHAnsi" w:eastAsia="Arial" w:hAnsiTheme="majorHAnsi" w:cstheme="majorHAnsi"/>
              </w:rPr>
              <w:t xml:space="preserve">, homologação do </w:t>
            </w:r>
            <w:r w:rsidR="00826BDB" w:rsidRPr="004A6DA8">
              <w:rPr>
                <w:rFonts w:asciiTheme="majorHAnsi" w:eastAsia="Arial" w:hAnsiTheme="majorHAnsi" w:cstheme="majorHAnsi"/>
              </w:rPr>
              <w:t>concurso</w:t>
            </w:r>
            <w:r w:rsidR="00324AA2" w:rsidRPr="004A6DA8">
              <w:rPr>
                <w:rFonts w:asciiTheme="majorHAnsi" w:eastAsia="Arial" w:hAnsiTheme="majorHAnsi" w:cstheme="majorHAnsi"/>
              </w:rPr>
              <w:t xml:space="preserve"> e divulgação </w:t>
            </w:r>
            <w:r w:rsidRPr="004A6DA8">
              <w:rPr>
                <w:rFonts w:asciiTheme="majorHAnsi" w:eastAsia="Arial" w:hAnsiTheme="majorHAnsi" w:cstheme="majorHAnsi"/>
              </w:rPr>
              <w:t xml:space="preserve">da lista final de propostas </w:t>
            </w:r>
            <w:proofErr w:type="gramStart"/>
            <w:r w:rsidRPr="004A6DA8">
              <w:rPr>
                <w:rFonts w:asciiTheme="majorHAnsi" w:eastAsia="Arial" w:hAnsiTheme="majorHAnsi" w:cstheme="majorHAnsi"/>
              </w:rPr>
              <w:t>contempladas</w:t>
            </w:r>
            <w:proofErr w:type="gramEnd"/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3D80" w14:textId="008AE79A" w:rsidR="00B71E82" w:rsidRPr="004A6DA8" w:rsidRDefault="00EE07C6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Até </w:t>
            </w:r>
            <w:proofErr w:type="gramStart"/>
            <w:r w:rsidRPr="004A6DA8">
              <w:rPr>
                <w:rFonts w:asciiTheme="majorHAnsi" w:eastAsia="Arial" w:hAnsiTheme="majorHAnsi" w:cstheme="majorHAnsi"/>
              </w:rPr>
              <w:t>1</w:t>
            </w:r>
            <w:proofErr w:type="gramEnd"/>
            <w:r w:rsidRPr="004A6DA8">
              <w:rPr>
                <w:rFonts w:asciiTheme="majorHAnsi" w:eastAsia="Arial" w:hAnsiTheme="majorHAnsi" w:cstheme="majorHAnsi"/>
              </w:rPr>
              <w:t xml:space="preserve"> dia útil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1F81" w14:textId="5FB8A50C" w:rsidR="00B71E82" w:rsidRPr="004A6DA8" w:rsidRDefault="004B4865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02 </w:t>
            </w:r>
            <w:r w:rsidR="00B841A3" w:rsidRPr="004A6DA8">
              <w:rPr>
                <w:rFonts w:asciiTheme="majorHAnsi" w:eastAsia="Arial" w:hAnsiTheme="majorHAnsi" w:cstheme="majorHAnsi"/>
              </w:rPr>
              <w:t>de agosto de 2023</w:t>
            </w:r>
          </w:p>
        </w:tc>
      </w:tr>
      <w:tr w:rsidR="00DB3A26" w:rsidRPr="004A6DA8" w14:paraId="5E35F4E4" w14:textId="77777777" w:rsidTr="284F8B91">
        <w:trPr>
          <w:trHeight w:val="380"/>
        </w:trPr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138AF" w14:textId="255AFBFF" w:rsidR="00DB3A26" w:rsidRPr="004A6DA8" w:rsidRDefault="00A5138D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Envio da documentação de regularidade </w:t>
            </w:r>
            <w:r w:rsidRPr="004A6DA8">
              <w:rPr>
                <w:rFonts w:asciiTheme="majorHAnsi" w:eastAsia="Arial Nova Cond" w:hAnsiTheme="majorHAnsi" w:cstheme="majorHAnsi"/>
              </w:rPr>
              <w:t xml:space="preserve">fiscal, previdenciária e </w:t>
            </w:r>
            <w:proofErr w:type="gramStart"/>
            <w:r w:rsidRPr="004A6DA8">
              <w:rPr>
                <w:rFonts w:asciiTheme="majorHAnsi" w:eastAsia="Arial Nova Cond" w:hAnsiTheme="majorHAnsi" w:cstheme="majorHAnsi"/>
              </w:rPr>
              <w:t>trabalhista</w:t>
            </w:r>
            <w:proofErr w:type="gramEnd"/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5234" w14:textId="1059B46E" w:rsidR="00DB3A26" w:rsidRPr="004A6DA8" w:rsidRDefault="00A5138D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proofErr w:type="gramStart"/>
            <w:r w:rsidRPr="004A6DA8">
              <w:rPr>
                <w:rFonts w:asciiTheme="majorHAnsi" w:eastAsia="Arial" w:hAnsiTheme="majorHAnsi" w:cstheme="majorHAnsi"/>
              </w:rPr>
              <w:t>4</w:t>
            </w:r>
            <w:proofErr w:type="gramEnd"/>
            <w:r w:rsidR="00821DD0" w:rsidRPr="004A6DA8">
              <w:rPr>
                <w:rFonts w:asciiTheme="majorHAnsi" w:eastAsia="Arial" w:hAnsiTheme="majorHAnsi" w:cstheme="majorHAnsi"/>
              </w:rPr>
              <w:t xml:space="preserve"> dias </w:t>
            </w:r>
            <w:r w:rsidR="000D1154" w:rsidRPr="004A6DA8">
              <w:rPr>
                <w:rFonts w:asciiTheme="majorHAnsi" w:eastAsia="Arial" w:hAnsiTheme="majorHAnsi" w:cstheme="majorHAnsi"/>
              </w:rPr>
              <w:t>úteis</w:t>
            </w:r>
            <w:r w:rsidR="00821DD0" w:rsidRPr="004A6DA8">
              <w:rPr>
                <w:rFonts w:asciiTheme="majorHAnsi" w:eastAsia="Arial" w:hAnsiTheme="majorHAnsi" w:cstheme="majorHAnsi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4EB3" w14:textId="3CB64671" w:rsidR="00DB3A26" w:rsidRPr="004A6DA8" w:rsidRDefault="00A5138D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Até dia </w:t>
            </w:r>
            <w:r w:rsidR="001048A6" w:rsidRPr="004A6DA8">
              <w:rPr>
                <w:rFonts w:asciiTheme="majorHAnsi" w:eastAsia="Arial" w:hAnsiTheme="majorHAnsi" w:cstheme="majorHAnsi"/>
              </w:rPr>
              <w:t>0</w:t>
            </w:r>
            <w:r w:rsidRPr="004A6DA8">
              <w:rPr>
                <w:rFonts w:asciiTheme="majorHAnsi" w:eastAsia="Arial" w:hAnsiTheme="majorHAnsi" w:cstheme="majorHAnsi"/>
              </w:rPr>
              <w:t>8 de agosto de 2023</w:t>
            </w:r>
          </w:p>
        </w:tc>
      </w:tr>
      <w:tr w:rsidR="00DB3A26" w:rsidRPr="004A6DA8" w14:paraId="466928BF" w14:textId="77777777" w:rsidTr="284F8B91">
        <w:trPr>
          <w:trHeight w:val="380"/>
        </w:trPr>
        <w:tc>
          <w:tcPr>
            <w:tcW w:w="3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C3F1" w14:textId="3A53B644" w:rsidR="00DB3A26" w:rsidRPr="004A6DA8" w:rsidRDefault="00A5138D" w:rsidP="004A6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90"/>
              <w:jc w:val="both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Pagamento da premiação</w:t>
            </w:r>
          </w:p>
        </w:tc>
        <w:tc>
          <w:tcPr>
            <w:tcW w:w="2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CAB8" w14:textId="4FD81973" w:rsidR="00DB3A26" w:rsidRPr="004A6DA8" w:rsidRDefault="00A5138D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 xml:space="preserve">15 dias úteis a contar do envio da documentação 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CA57" w14:textId="6BF16A0E" w:rsidR="00DB3A26" w:rsidRPr="004A6DA8" w:rsidRDefault="00446574" w:rsidP="004A6DA8">
            <w:pPr>
              <w:spacing w:after="120"/>
              <w:ind w:right="90"/>
              <w:jc w:val="center"/>
              <w:rPr>
                <w:rFonts w:asciiTheme="majorHAnsi" w:eastAsia="Arial" w:hAnsiTheme="majorHAnsi" w:cstheme="majorHAnsi"/>
              </w:rPr>
            </w:pPr>
            <w:r w:rsidRPr="004A6DA8">
              <w:rPr>
                <w:rFonts w:asciiTheme="majorHAnsi" w:eastAsia="Arial" w:hAnsiTheme="majorHAnsi" w:cstheme="majorHAnsi"/>
              </w:rPr>
              <w:t>-</w:t>
            </w:r>
          </w:p>
        </w:tc>
      </w:tr>
    </w:tbl>
    <w:p w14:paraId="4B4D099E" w14:textId="77777777" w:rsidR="00DB3A26" w:rsidRPr="004A6DA8" w:rsidRDefault="00DB3A26" w:rsidP="004A6DA8">
      <w:pPr>
        <w:spacing w:after="120"/>
        <w:ind w:right="90"/>
        <w:jc w:val="both"/>
        <w:rPr>
          <w:rFonts w:asciiTheme="majorHAnsi" w:eastAsia="Arial" w:hAnsiTheme="majorHAnsi" w:cstheme="majorHAnsi"/>
          <w:b/>
        </w:rPr>
      </w:pPr>
    </w:p>
    <w:p w14:paraId="3E99D33E" w14:textId="2CCAF616" w:rsidR="00DB3A26" w:rsidRPr="004A6DA8" w:rsidRDefault="00821DD0" w:rsidP="004A6DA8">
      <w:pPr>
        <w:pBdr>
          <w:top w:val="nil"/>
          <w:left w:val="nil"/>
          <w:bottom w:val="nil"/>
          <w:right w:val="nil"/>
          <w:between w:val="nil"/>
        </w:pBdr>
        <w:spacing w:after="120"/>
        <w:ind w:right="90"/>
        <w:jc w:val="both"/>
        <w:rPr>
          <w:rFonts w:asciiTheme="majorHAnsi" w:eastAsia="Arial" w:hAnsiTheme="majorHAnsi" w:cstheme="majorHAnsi"/>
          <w:b/>
          <w:bCs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3B7AB9" w:rsidRPr="004A6DA8">
        <w:rPr>
          <w:rFonts w:asciiTheme="majorHAnsi" w:eastAsia="Arial" w:hAnsiTheme="majorHAnsi" w:cstheme="majorHAnsi"/>
          <w:b/>
          <w:bCs/>
        </w:rPr>
        <w:t>5</w:t>
      </w:r>
      <w:r w:rsidRPr="004A6DA8">
        <w:rPr>
          <w:rFonts w:asciiTheme="majorHAnsi" w:eastAsia="Arial" w:hAnsiTheme="majorHAnsi" w:cstheme="majorHAnsi"/>
          <w:b/>
          <w:bCs/>
        </w:rPr>
        <w:t xml:space="preserve">. DAS PENALIDADES </w:t>
      </w:r>
    </w:p>
    <w:p w14:paraId="2E49CA51" w14:textId="5F091C03" w:rsidR="00DB3A26" w:rsidRPr="004A6DA8" w:rsidRDefault="00821DD0" w:rsidP="004A6DA8">
      <w:pPr>
        <w:pBdr>
          <w:top w:val="nil"/>
          <w:left w:val="nil"/>
          <w:bottom w:val="nil"/>
          <w:right w:val="nil"/>
          <w:between w:val="nil"/>
        </w:pBdr>
        <w:spacing w:after="120"/>
        <w:ind w:right="90"/>
        <w:jc w:val="both"/>
        <w:rPr>
          <w:rFonts w:asciiTheme="majorHAnsi" w:eastAsia="Arial" w:hAnsiTheme="majorHAnsi" w:cstheme="majorHAnsi"/>
          <w:highlight w:val="white"/>
        </w:rPr>
      </w:pPr>
      <w:r w:rsidRPr="004A6DA8">
        <w:rPr>
          <w:rFonts w:asciiTheme="majorHAnsi" w:eastAsia="Arial" w:hAnsiTheme="majorHAnsi" w:cstheme="majorHAnsi"/>
          <w:b/>
          <w:bCs/>
          <w:highlight w:val="white"/>
        </w:rPr>
        <w:t>1</w:t>
      </w:r>
      <w:r w:rsidR="003B7AB9" w:rsidRPr="004A6DA8">
        <w:rPr>
          <w:rFonts w:asciiTheme="majorHAnsi" w:eastAsia="Arial" w:hAnsiTheme="majorHAnsi" w:cstheme="majorHAnsi"/>
          <w:b/>
          <w:bCs/>
          <w:highlight w:val="white"/>
        </w:rPr>
        <w:t>5</w:t>
      </w:r>
      <w:r w:rsidRPr="004A6DA8">
        <w:rPr>
          <w:rFonts w:asciiTheme="majorHAnsi" w:eastAsia="Arial" w:hAnsiTheme="majorHAnsi" w:cstheme="majorHAnsi"/>
          <w:b/>
          <w:bCs/>
          <w:highlight w:val="white"/>
        </w:rPr>
        <w:t xml:space="preserve">.1. </w:t>
      </w:r>
      <w:r w:rsidRPr="004A6DA8">
        <w:rPr>
          <w:rFonts w:asciiTheme="majorHAnsi" w:eastAsia="Arial" w:hAnsiTheme="majorHAnsi" w:cstheme="majorHAnsi"/>
          <w:highlight w:val="white"/>
        </w:rPr>
        <w:t xml:space="preserve">A apresentação de documentação falsa pela entidade proponente, durante todos os atos referentes a este Edital, acarretará a automática nulidade da inscrição, bem como a abertura do competente Processo Administrativo Disciplinar, sem prejuízo das demais penalidades previstas na Lei </w:t>
      </w:r>
      <w:r w:rsidR="00777CCF" w:rsidRPr="004A6DA8">
        <w:rPr>
          <w:rFonts w:asciiTheme="majorHAnsi" w:eastAsia="Arial" w:hAnsiTheme="majorHAnsi" w:cstheme="majorHAnsi"/>
          <w:highlight w:val="white"/>
        </w:rPr>
        <w:t>8</w:t>
      </w:r>
      <w:r w:rsidRPr="004A6DA8">
        <w:rPr>
          <w:rFonts w:asciiTheme="majorHAnsi" w:eastAsia="Arial" w:hAnsiTheme="majorHAnsi" w:cstheme="majorHAnsi"/>
          <w:highlight w:val="white"/>
        </w:rPr>
        <w:t>.</w:t>
      </w:r>
      <w:r w:rsidR="00777CCF" w:rsidRPr="004A6DA8">
        <w:rPr>
          <w:rFonts w:asciiTheme="majorHAnsi" w:eastAsia="Arial" w:hAnsiTheme="majorHAnsi" w:cstheme="majorHAnsi"/>
          <w:highlight w:val="white"/>
        </w:rPr>
        <w:t>666</w:t>
      </w:r>
      <w:r w:rsidRPr="004A6DA8">
        <w:rPr>
          <w:rFonts w:asciiTheme="majorHAnsi" w:eastAsia="Arial" w:hAnsiTheme="majorHAnsi" w:cstheme="majorHAnsi"/>
          <w:highlight w:val="white"/>
        </w:rPr>
        <w:t>/</w:t>
      </w:r>
      <w:r w:rsidR="00777CCF" w:rsidRPr="004A6DA8">
        <w:rPr>
          <w:rFonts w:asciiTheme="majorHAnsi" w:eastAsia="Arial" w:hAnsiTheme="majorHAnsi" w:cstheme="majorHAnsi"/>
          <w:highlight w:val="white"/>
        </w:rPr>
        <w:t>1993</w:t>
      </w:r>
      <w:r w:rsidRPr="004A6DA8">
        <w:rPr>
          <w:rFonts w:asciiTheme="majorHAnsi" w:eastAsia="Arial" w:hAnsiTheme="majorHAnsi" w:cstheme="majorHAnsi"/>
          <w:highlight w:val="white"/>
        </w:rPr>
        <w:t xml:space="preserve"> e demais legislações pertinentes, garantido a ampla defesa e o contraditório.</w:t>
      </w:r>
    </w:p>
    <w:p w14:paraId="5FE34244" w14:textId="77777777" w:rsidR="00DB3A26" w:rsidRPr="004A6DA8" w:rsidRDefault="00DB3A26" w:rsidP="004A6DA8">
      <w:pPr>
        <w:pBdr>
          <w:top w:val="nil"/>
          <w:left w:val="nil"/>
          <w:bottom w:val="nil"/>
          <w:right w:val="nil"/>
          <w:between w:val="nil"/>
        </w:pBdr>
        <w:spacing w:after="120"/>
        <w:ind w:right="90"/>
        <w:jc w:val="both"/>
        <w:rPr>
          <w:rFonts w:asciiTheme="majorHAnsi" w:eastAsia="Arial" w:hAnsiTheme="majorHAnsi" w:cstheme="majorHAnsi"/>
        </w:rPr>
      </w:pPr>
    </w:p>
    <w:p w14:paraId="2C72176D" w14:textId="252B7392" w:rsidR="00DB3A26" w:rsidRPr="004A6DA8" w:rsidRDefault="00821DD0" w:rsidP="004A6DA8">
      <w:pPr>
        <w:pBdr>
          <w:top w:val="nil"/>
          <w:left w:val="nil"/>
          <w:bottom w:val="nil"/>
          <w:right w:val="nil"/>
          <w:between w:val="nil"/>
        </w:pBdr>
        <w:spacing w:after="120"/>
        <w:ind w:right="90"/>
        <w:jc w:val="both"/>
        <w:rPr>
          <w:rFonts w:asciiTheme="majorHAnsi" w:eastAsia="Arial" w:hAnsiTheme="majorHAnsi" w:cstheme="majorHAnsi"/>
          <w:b/>
          <w:bCs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3B7AB9" w:rsidRPr="004A6DA8">
        <w:rPr>
          <w:rFonts w:asciiTheme="majorHAnsi" w:eastAsia="Arial" w:hAnsiTheme="majorHAnsi" w:cstheme="majorHAnsi"/>
          <w:b/>
          <w:bCs/>
        </w:rPr>
        <w:t>6</w:t>
      </w:r>
      <w:r w:rsidRPr="004A6DA8">
        <w:rPr>
          <w:rFonts w:asciiTheme="majorHAnsi" w:eastAsia="Arial" w:hAnsiTheme="majorHAnsi" w:cstheme="majorHAnsi"/>
          <w:b/>
          <w:bCs/>
        </w:rPr>
        <w:t xml:space="preserve">. DAS DISPOSIÇÕES GERAIS E FINAIS </w:t>
      </w:r>
    </w:p>
    <w:p w14:paraId="2FF97994" w14:textId="34920C55" w:rsidR="00DB3A26" w:rsidRPr="004A6DA8" w:rsidRDefault="00821DD0" w:rsidP="004A6DA8">
      <w:pPr>
        <w:pBdr>
          <w:top w:val="nil"/>
          <w:left w:val="nil"/>
          <w:bottom w:val="nil"/>
          <w:right w:val="nil"/>
          <w:between w:val="nil"/>
        </w:pBd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190A80" w:rsidRPr="004A6DA8">
        <w:rPr>
          <w:rFonts w:asciiTheme="majorHAnsi" w:eastAsia="Arial" w:hAnsiTheme="majorHAnsi" w:cstheme="majorHAnsi"/>
          <w:b/>
          <w:bCs/>
        </w:rPr>
        <w:t>6</w:t>
      </w:r>
      <w:r w:rsidRPr="004A6DA8">
        <w:rPr>
          <w:rFonts w:asciiTheme="majorHAnsi" w:eastAsia="Arial" w:hAnsiTheme="majorHAnsi" w:cstheme="majorHAnsi"/>
          <w:b/>
          <w:bCs/>
        </w:rPr>
        <w:t xml:space="preserve">.1. </w:t>
      </w:r>
      <w:r w:rsidRPr="004A6DA8">
        <w:rPr>
          <w:rFonts w:asciiTheme="majorHAnsi" w:eastAsia="Arial" w:hAnsiTheme="majorHAnsi" w:cstheme="majorHAnsi"/>
        </w:rPr>
        <w:t>O presente Edital de Chamamento Público terá eficácia a partir da data de publicação no sítio eletrônico do CAU/RJ</w:t>
      </w:r>
      <w:r w:rsidR="00CB7984" w:rsidRPr="004A6DA8">
        <w:rPr>
          <w:rFonts w:asciiTheme="majorHAnsi" w:eastAsia="Arial" w:hAnsiTheme="majorHAnsi" w:cstheme="majorHAnsi"/>
        </w:rPr>
        <w:t xml:space="preserve"> e no Diário Oficial da União</w:t>
      </w:r>
      <w:r w:rsidRPr="004A6DA8">
        <w:rPr>
          <w:rFonts w:asciiTheme="majorHAnsi" w:eastAsia="Arial" w:hAnsiTheme="majorHAnsi" w:cstheme="majorHAnsi"/>
        </w:rPr>
        <w:t>, podendo a qualquer tempo ser alterado, revogado ou anulado, no todo ou em parte, por decisão unilateral do CAU/RJ, devido</w:t>
      </w:r>
      <w:r w:rsidR="5655B102" w:rsidRPr="004A6DA8">
        <w:rPr>
          <w:rFonts w:asciiTheme="majorHAnsi" w:eastAsia="Arial" w:hAnsiTheme="majorHAnsi" w:cstheme="majorHAnsi"/>
        </w:rPr>
        <w:t xml:space="preserve"> a</w:t>
      </w:r>
      <w:r w:rsidRPr="004A6DA8">
        <w:rPr>
          <w:rFonts w:asciiTheme="majorHAnsi" w:eastAsia="Arial" w:hAnsiTheme="majorHAnsi" w:cstheme="majorHAnsi"/>
        </w:rPr>
        <w:t xml:space="preserve"> motivo de interesse público ou exigência legal, sem que isso implique direitos à indenização ou reclamação de qualquer natureza. </w:t>
      </w:r>
    </w:p>
    <w:p w14:paraId="3E5338BF" w14:textId="77777777" w:rsidR="00190A80" w:rsidRPr="004A6DA8" w:rsidRDefault="00821DD0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190A80" w:rsidRPr="004A6DA8">
        <w:rPr>
          <w:rFonts w:asciiTheme="majorHAnsi" w:eastAsia="Arial" w:hAnsiTheme="majorHAnsi" w:cstheme="majorHAnsi"/>
          <w:b/>
          <w:bCs/>
        </w:rPr>
        <w:t>6</w:t>
      </w:r>
      <w:r w:rsidRPr="004A6DA8">
        <w:rPr>
          <w:rFonts w:asciiTheme="majorHAnsi" w:eastAsia="Arial" w:hAnsiTheme="majorHAnsi" w:cstheme="majorHAnsi"/>
          <w:b/>
          <w:bCs/>
        </w:rPr>
        <w:t xml:space="preserve">.2. </w:t>
      </w:r>
      <w:r w:rsidRPr="004A6DA8">
        <w:rPr>
          <w:rFonts w:asciiTheme="majorHAnsi" w:eastAsia="Arial" w:hAnsiTheme="majorHAnsi" w:cstheme="majorHAnsi"/>
        </w:rPr>
        <w:t xml:space="preserve">Fica ressalvada a possibilidade de alteração das condições apresentadas no presente Edital, em face da superveniência de normas federais, estaduais ou municipais, bem como em razão da conveniência e oportunidade da Administração, devidamente justificados. </w:t>
      </w:r>
    </w:p>
    <w:p w14:paraId="10B9F976" w14:textId="7B4FBBDF" w:rsidR="00DB3A26" w:rsidRPr="004A6DA8" w:rsidRDefault="00190A80" w:rsidP="004A6DA8">
      <w:pPr>
        <w:spacing w:after="120"/>
        <w:ind w:right="91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</w:rPr>
        <w:t>16.2.1.</w:t>
      </w:r>
      <w:r w:rsidRPr="004A6DA8">
        <w:rPr>
          <w:rFonts w:asciiTheme="majorHAnsi" w:eastAsia="Arial" w:hAnsiTheme="majorHAnsi" w:cstheme="majorHAnsi"/>
        </w:rPr>
        <w:t xml:space="preserve"> </w:t>
      </w:r>
      <w:proofErr w:type="gramStart"/>
      <w:r w:rsidRPr="004A6DA8">
        <w:rPr>
          <w:rFonts w:asciiTheme="majorHAnsi" w:eastAsia="Arial Nova Cond" w:hAnsiTheme="majorHAnsi" w:cstheme="majorHAnsi"/>
        </w:rPr>
        <w:t>A critério</w:t>
      </w:r>
      <w:proofErr w:type="gramEnd"/>
      <w:r w:rsidRPr="004A6DA8">
        <w:rPr>
          <w:rFonts w:asciiTheme="majorHAnsi" w:eastAsia="Arial Nova Cond" w:hAnsiTheme="majorHAnsi" w:cstheme="majorHAnsi"/>
        </w:rPr>
        <w:t xml:space="preserve"> da Comissão Julgadora, </w:t>
      </w:r>
      <w:r w:rsidRPr="004A6DA8">
        <w:rPr>
          <w:rFonts w:asciiTheme="majorHAnsi" w:eastAsia="Arial Nova Cond" w:hAnsiTheme="majorHAnsi" w:cstheme="majorHAnsi"/>
          <w:i/>
        </w:rPr>
        <w:t>com base em fatos novos relevantes</w:t>
      </w:r>
      <w:r w:rsidRPr="004A6DA8">
        <w:rPr>
          <w:rFonts w:asciiTheme="majorHAnsi" w:eastAsia="Arial Nova Cond" w:hAnsiTheme="majorHAnsi" w:cstheme="majorHAnsi"/>
        </w:rPr>
        <w:t xml:space="preserve">, poderá haver prorrogação do prazo das inscrições, bem como de outro prazo indicado neste Edital. Caso haja </w:t>
      </w:r>
      <w:r w:rsidRPr="004A6DA8">
        <w:rPr>
          <w:rFonts w:asciiTheme="majorHAnsi" w:eastAsia="Arial Nova Cond" w:hAnsiTheme="majorHAnsi" w:cstheme="majorHAnsi"/>
          <w:i/>
        </w:rPr>
        <w:t>prorrogação,</w:t>
      </w:r>
      <w:r w:rsidRPr="004A6DA8">
        <w:rPr>
          <w:rFonts w:asciiTheme="majorHAnsi" w:eastAsia="Arial Nova Cond" w:hAnsiTheme="majorHAnsi" w:cstheme="majorHAnsi"/>
        </w:rPr>
        <w:t xml:space="preserve"> os novos prazos serão divulgados no site </w:t>
      </w:r>
      <w:hyperlink r:id="rId14" w:history="1">
        <w:r w:rsidRPr="004A6DA8">
          <w:rPr>
            <w:rStyle w:val="Hyperlink"/>
            <w:rFonts w:asciiTheme="majorHAnsi" w:eastAsia="Arial Nova Cond" w:hAnsiTheme="majorHAnsi" w:cstheme="majorHAnsi"/>
          </w:rPr>
          <w:t>https://transparencia.caurj.gov.br</w:t>
        </w:r>
      </w:hyperlink>
      <w:r w:rsidRPr="004A6DA8">
        <w:rPr>
          <w:rFonts w:asciiTheme="majorHAnsi" w:eastAsia="Arial Nova Cond" w:hAnsiTheme="majorHAnsi" w:cstheme="majorHAnsi"/>
          <w:u w:val="single"/>
        </w:rPr>
        <w:t xml:space="preserve"> </w:t>
      </w:r>
    </w:p>
    <w:p w14:paraId="49A3DD69" w14:textId="3353B675" w:rsidR="00DB3A26" w:rsidRPr="004A6DA8" w:rsidRDefault="00821DD0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190A80" w:rsidRPr="004A6DA8">
        <w:rPr>
          <w:rFonts w:asciiTheme="majorHAnsi" w:eastAsia="Arial" w:hAnsiTheme="majorHAnsi" w:cstheme="majorHAnsi"/>
          <w:b/>
          <w:bCs/>
        </w:rPr>
        <w:t>6</w:t>
      </w:r>
      <w:r w:rsidRPr="004A6DA8">
        <w:rPr>
          <w:rFonts w:asciiTheme="majorHAnsi" w:eastAsia="Arial" w:hAnsiTheme="majorHAnsi" w:cstheme="majorHAnsi"/>
          <w:b/>
          <w:bCs/>
        </w:rPr>
        <w:t xml:space="preserve">.3. </w:t>
      </w:r>
      <w:r w:rsidRPr="004A6DA8">
        <w:rPr>
          <w:rFonts w:asciiTheme="majorHAnsi" w:eastAsia="Arial" w:hAnsiTheme="majorHAnsi" w:cstheme="majorHAnsi"/>
        </w:rPr>
        <w:t>A participação implica na aceitação das condições do presente edital, sendo os participantes responsáveis pela fidelidade e legitimidade das informações e dos documentos apresentados em qualquer fase deste certame.</w:t>
      </w:r>
    </w:p>
    <w:p w14:paraId="2E71F22B" w14:textId="3FF7F7EA" w:rsidR="00DB3A26" w:rsidRPr="004A6DA8" w:rsidRDefault="00821DD0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190A80" w:rsidRPr="004A6DA8">
        <w:rPr>
          <w:rFonts w:asciiTheme="majorHAnsi" w:eastAsia="Arial" w:hAnsiTheme="majorHAnsi" w:cstheme="majorHAnsi"/>
          <w:b/>
          <w:bCs/>
        </w:rPr>
        <w:t>6</w:t>
      </w:r>
      <w:r w:rsidRPr="004A6DA8">
        <w:rPr>
          <w:rFonts w:asciiTheme="majorHAnsi" w:eastAsia="Arial" w:hAnsiTheme="majorHAnsi" w:cstheme="majorHAnsi"/>
          <w:b/>
          <w:bCs/>
        </w:rPr>
        <w:t xml:space="preserve">.4. </w:t>
      </w:r>
      <w:r w:rsidRPr="004A6DA8">
        <w:rPr>
          <w:rFonts w:asciiTheme="majorHAnsi" w:eastAsia="Arial" w:hAnsiTheme="majorHAnsi" w:cstheme="majorHAnsi"/>
        </w:rPr>
        <w:t xml:space="preserve">O CAU/RJ reserva-se </w:t>
      </w:r>
      <w:r w:rsidR="003D7F89" w:rsidRPr="004A6DA8">
        <w:rPr>
          <w:rFonts w:asciiTheme="majorHAnsi" w:eastAsia="Arial" w:hAnsiTheme="majorHAnsi" w:cstheme="majorHAnsi"/>
        </w:rPr>
        <w:t>a</w:t>
      </w:r>
      <w:r w:rsidRPr="004A6DA8">
        <w:rPr>
          <w:rFonts w:asciiTheme="majorHAnsi" w:eastAsia="Arial" w:hAnsiTheme="majorHAnsi" w:cstheme="majorHAnsi"/>
        </w:rPr>
        <w:t xml:space="preserve">o direito de divulgar </w:t>
      </w:r>
      <w:r w:rsidR="00190A80" w:rsidRPr="004A6DA8">
        <w:rPr>
          <w:rFonts w:asciiTheme="majorHAnsi" w:eastAsia="Arial" w:hAnsiTheme="majorHAnsi" w:cstheme="majorHAnsi"/>
        </w:rPr>
        <w:t>as entidades</w:t>
      </w:r>
      <w:r w:rsidR="44D2F3CB" w:rsidRPr="004A6DA8">
        <w:rPr>
          <w:rFonts w:asciiTheme="majorHAnsi" w:eastAsia="Arial" w:hAnsiTheme="majorHAnsi" w:cstheme="majorHAnsi"/>
        </w:rPr>
        <w:t xml:space="preserve"> </w:t>
      </w:r>
      <w:r w:rsidRPr="004A6DA8">
        <w:rPr>
          <w:rFonts w:asciiTheme="majorHAnsi" w:eastAsia="Arial" w:hAnsiTheme="majorHAnsi" w:cstheme="majorHAnsi"/>
        </w:rPr>
        <w:t>selecionad</w:t>
      </w:r>
      <w:r w:rsidR="00190A80" w:rsidRPr="004A6DA8">
        <w:rPr>
          <w:rFonts w:asciiTheme="majorHAnsi" w:eastAsia="Arial" w:hAnsiTheme="majorHAnsi" w:cstheme="majorHAnsi"/>
        </w:rPr>
        <w:t>a</w:t>
      </w:r>
      <w:r w:rsidRPr="004A6DA8">
        <w:rPr>
          <w:rFonts w:asciiTheme="majorHAnsi" w:eastAsia="Arial" w:hAnsiTheme="majorHAnsi" w:cstheme="majorHAnsi"/>
        </w:rPr>
        <w:t xml:space="preserve">s </w:t>
      </w:r>
      <w:r w:rsidR="5D436B67" w:rsidRPr="004A6DA8">
        <w:rPr>
          <w:rFonts w:asciiTheme="majorHAnsi" w:eastAsia="Arial" w:hAnsiTheme="majorHAnsi" w:cstheme="majorHAnsi"/>
        </w:rPr>
        <w:t>a</w:t>
      </w:r>
      <w:r w:rsidRPr="004A6DA8">
        <w:rPr>
          <w:rFonts w:asciiTheme="majorHAnsi" w:eastAsia="Arial" w:hAnsiTheme="majorHAnsi" w:cstheme="majorHAnsi"/>
        </w:rPr>
        <w:t xml:space="preserve">o Prêmio e de </w:t>
      </w:r>
      <w:r w:rsidRPr="004A6DA8">
        <w:rPr>
          <w:rFonts w:asciiTheme="majorHAnsi" w:eastAsia="Arial" w:hAnsiTheme="majorHAnsi" w:cstheme="majorHAnsi"/>
        </w:rPr>
        <w:lastRenderedPageBreak/>
        <w:t xml:space="preserve">utilizar, quando julgar oportuno, imagens e produtos do projeto apresentado em suas ações e peças de comunicação institucional, bem como em seu site na internet, sem qualquer ônus ao CAU/RJ ou concessão de direitos ao proponente, </w:t>
      </w:r>
      <w:proofErr w:type="gramStart"/>
      <w:r w:rsidRPr="004A6DA8">
        <w:rPr>
          <w:rFonts w:asciiTheme="majorHAnsi" w:eastAsia="Arial" w:hAnsiTheme="majorHAnsi" w:cstheme="majorHAnsi"/>
        </w:rPr>
        <w:t>o qual aceita</w:t>
      </w:r>
      <w:proofErr w:type="gramEnd"/>
      <w:r w:rsidRPr="004A6DA8">
        <w:rPr>
          <w:rFonts w:asciiTheme="majorHAnsi" w:eastAsia="Arial" w:hAnsiTheme="majorHAnsi" w:cstheme="majorHAnsi"/>
        </w:rPr>
        <w:t xml:space="preserve"> referida cláusula.  </w:t>
      </w:r>
    </w:p>
    <w:p w14:paraId="64641A1C" w14:textId="295AEA2A" w:rsidR="00DB3A26" w:rsidRPr="004A6DA8" w:rsidRDefault="00821DD0" w:rsidP="004A6DA8">
      <w:pP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190A80" w:rsidRPr="004A6DA8">
        <w:rPr>
          <w:rFonts w:asciiTheme="majorHAnsi" w:eastAsia="Arial" w:hAnsiTheme="majorHAnsi" w:cstheme="majorHAnsi"/>
          <w:b/>
          <w:bCs/>
        </w:rPr>
        <w:t>6</w:t>
      </w:r>
      <w:r w:rsidRPr="004A6DA8">
        <w:rPr>
          <w:rFonts w:asciiTheme="majorHAnsi" w:eastAsia="Arial" w:hAnsiTheme="majorHAnsi" w:cstheme="majorHAnsi"/>
          <w:b/>
          <w:bCs/>
        </w:rPr>
        <w:t xml:space="preserve">.5. </w:t>
      </w:r>
      <w:r w:rsidRPr="004A6DA8">
        <w:rPr>
          <w:rFonts w:asciiTheme="majorHAnsi" w:eastAsia="Arial" w:hAnsiTheme="majorHAnsi" w:cstheme="majorHAnsi"/>
        </w:rPr>
        <w:t>A participação neste chamamento implica na aceitação da divulgação das experiências pelo CAU/RJ nos termos deste edital, bem como na anuência e concordância no que se refere aos direitos autorais sobre imagens, desenhos, textos, informações, planos, projetos, programas e ações.</w:t>
      </w:r>
    </w:p>
    <w:p w14:paraId="6F4A90BE" w14:textId="745F0A7F" w:rsidR="00DB3A26" w:rsidRPr="004A6DA8" w:rsidRDefault="00821DD0" w:rsidP="004A6DA8">
      <w:pPr>
        <w:pBdr>
          <w:top w:val="nil"/>
          <w:left w:val="nil"/>
          <w:bottom w:val="nil"/>
          <w:right w:val="nil"/>
          <w:between w:val="nil"/>
        </w:pBd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190A80" w:rsidRPr="004A6DA8">
        <w:rPr>
          <w:rFonts w:asciiTheme="majorHAnsi" w:eastAsia="Arial" w:hAnsiTheme="majorHAnsi" w:cstheme="majorHAnsi"/>
          <w:b/>
          <w:bCs/>
        </w:rPr>
        <w:t>6</w:t>
      </w:r>
      <w:r w:rsidRPr="004A6DA8">
        <w:rPr>
          <w:rFonts w:asciiTheme="majorHAnsi" w:eastAsia="Arial" w:hAnsiTheme="majorHAnsi" w:cstheme="majorHAnsi"/>
          <w:b/>
          <w:bCs/>
        </w:rPr>
        <w:t>.6.</w:t>
      </w:r>
      <w:r w:rsidRPr="004A6DA8">
        <w:rPr>
          <w:rFonts w:asciiTheme="majorHAnsi" w:eastAsia="Arial" w:hAnsiTheme="majorHAnsi" w:cstheme="majorHAnsi"/>
        </w:rPr>
        <w:t xml:space="preserve"> O presente Edital e seus Anexos ficarão à disposição dos interessados no site do CAU/RJ.</w:t>
      </w:r>
    </w:p>
    <w:p w14:paraId="591742B4" w14:textId="3E3595DA" w:rsidR="003C54C5" w:rsidRPr="004A6DA8" w:rsidRDefault="003C54C5" w:rsidP="004A6DA8">
      <w:pPr>
        <w:pBdr>
          <w:top w:val="nil"/>
          <w:left w:val="nil"/>
          <w:bottom w:val="nil"/>
          <w:right w:val="nil"/>
          <w:between w:val="nil"/>
        </w:pBd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</w:rPr>
        <w:t>16.7.</w:t>
      </w:r>
      <w:r w:rsidRPr="004A6DA8">
        <w:rPr>
          <w:rFonts w:asciiTheme="majorHAnsi" w:eastAsia="Arial" w:hAnsiTheme="majorHAnsi" w:cstheme="majorHAnsi"/>
        </w:rPr>
        <w:t xml:space="preserve"> Ao término dos cursos premiados, os proponentes deverão preencher e encaminhar ao CAU/RJ, para o e-mail </w:t>
      </w:r>
      <w:hyperlink r:id="rId15" w:history="1">
        <w:r w:rsidRPr="004A6DA8">
          <w:rPr>
            <w:rStyle w:val="Hyperlink"/>
            <w:rFonts w:asciiTheme="majorHAnsi" w:eastAsia="Arial Nova Cond" w:hAnsiTheme="majorHAnsi" w:cstheme="majorHAnsi"/>
          </w:rPr>
          <w:t>formacaocontinuada@caurj.gov.br</w:t>
        </w:r>
      </w:hyperlink>
      <w:r w:rsidRPr="004A6DA8">
        <w:rPr>
          <w:rFonts w:asciiTheme="majorHAnsi" w:eastAsia="Arial" w:hAnsiTheme="majorHAnsi" w:cstheme="majorHAnsi"/>
        </w:rPr>
        <w:t xml:space="preserve">, o </w:t>
      </w:r>
      <w:r w:rsidRPr="004A6DA8">
        <w:rPr>
          <w:rFonts w:asciiTheme="majorHAnsi" w:hAnsiTheme="majorHAnsi" w:cstheme="majorHAnsi"/>
        </w:rPr>
        <w:t xml:space="preserve">Formulário de avaliação dos cursos executados pelas entidades no Edital Vera Hazan de Formação Continuada (Anexo III) e </w:t>
      </w:r>
      <w:r w:rsidR="00710350" w:rsidRPr="004A6DA8">
        <w:rPr>
          <w:rFonts w:asciiTheme="majorHAnsi" w:hAnsiTheme="majorHAnsi" w:cstheme="majorHAnsi"/>
        </w:rPr>
        <w:t>deverão aplicar entre os participantes o Formulário</w:t>
      </w:r>
      <w:r w:rsidRPr="004A6DA8">
        <w:rPr>
          <w:rFonts w:asciiTheme="majorHAnsi" w:hAnsiTheme="majorHAnsi" w:cstheme="majorHAnsi"/>
        </w:rPr>
        <w:t xml:space="preserve"> de avaliação (</w:t>
      </w:r>
      <w:r w:rsidR="00EE3EF6" w:rsidRPr="004A6DA8">
        <w:rPr>
          <w:rFonts w:asciiTheme="majorHAnsi" w:hAnsiTheme="majorHAnsi" w:cstheme="majorHAnsi"/>
        </w:rPr>
        <w:t>link a ser encaminhado pelo CAU/RJ às entidades premiadas</w:t>
      </w:r>
      <w:r w:rsidRPr="004A6DA8">
        <w:rPr>
          <w:rFonts w:asciiTheme="majorHAnsi" w:hAnsiTheme="majorHAnsi" w:cstheme="majorHAnsi"/>
        </w:rPr>
        <w:t>).</w:t>
      </w:r>
    </w:p>
    <w:p w14:paraId="7A5A1CE4" w14:textId="4A97C54D" w:rsidR="00DB3A26" w:rsidRPr="004A6DA8" w:rsidRDefault="00821DD0" w:rsidP="004A6DA8">
      <w:pPr>
        <w:pBdr>
          <w:top w:val="nil"/>
          <w:left w:val="nil"/>
          <w:bottom w:val="nil"/>
          <w:right w:val="nil"/>
          <w:between w:val="nil"/>
        </w:pBd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190A80" w:rsidRPr="004A6DA8">
        <w:rPr>
          <w:rFonts w:asciiTheme="majorHAnsi" w:eastAsia="Arial" w:hAnsiTheme="majorHAnsi" w:cstheme="majorHAnsi"/>
          <w:b/>
          <w:bCs/>
        </w:rPr>
        <w:t>6</w:t>
      </w:r>
      <w:r w:rsidRPr="004A6DA8">
        <w:rPr>
          <w:rFonts w:asciiTheme="majorHAnsi" w:eastAsia="Arial" w:hAnsiTheme="majorHAnsi" w:cstheme="majorHAnsi"/>
          <w:b/>
          <w:bCs/>
        </w:rPr>
        <w:t>.</w:t>
      </w:r>
      <w:r w:rsidR="00EE3EF6" w:rsidRPr="004A6DA8">
        <w:rPr>
          <w:rFonts w:asciiTheme="majorHAnsi" w:eastAsia="Arial" w:hAnsiTheme="majorHAnsi" w:cstheme="majorHAnsi"/>
          <w:b/>
          <w:bCs/>
        </w:rPr>
        <w:t>8</w:t>
      </w:r>
      <w:r w:rsidRPr="004A6DA8">
        <w:rPr>
          <w:rFonts w:asciiTheme="majorHAnsi" w:eastAsia="Arial" w:hAnsiTheme="majorHAnsi" w:cstheme="majorHAnsi"/>
          <w:b/>
          <w:bCs/>
        </w:rPr>
        <w:t>.</w:t>
      </w:r>
      <w:r w:rsidRPr="004A6DA8">
        <w:rPr>
          <w:rFonts w:asciiTheme="majorHAnsi" w:eastAsia="Arial" w:hAnsiTheme="majorHAnsi" w:cstheme="majorHAnsi"/>
        </w:rPr>
        <w:t xml:space="preserve"> Os casos omissos serão resolvidos pela Comissão </w:t>
      </w:r>
      <w:r w:rsidR="41F11E41" w:rsidRPr="004A6DA8">
        <w:rPr>
          <w:rFonts w:asciiTheme="majorHAnsi" w:eastAsia="Arial" w:hAnsiTheme="majorHAnsi" w:cstheme="majorHAnsi"/>
        </w:rPr>
        <w:t xml:space="preserve">de </w:t>
      </w:r>
      <w:r w:rsidR="00190A80" w:rsidRPr="004A6DA8">
        <w:rPr>
          <w:rFonts w:asciiTheme="majorHAnsi" w:eastAsia="Arial" w:hAnsiTheme="majorHAnsi" w:cstheme="majorHAnsi"/>
        </w:rPr>
        <w:t>Julgamento</w:t>
      </w:r>
      <w:r w:rsidRPr="004A6DA8">
        <w:rPr>
          <w:rFonts w:asciiTheme="majorHAnsi" w:eastAsia="Arial" w:hAnsiTheme="majorHAnsi" w:cstheme="majorHAnsi"/>
        </w:rPr>
        <w:t xml:space="preserve">. </w:t>
      </w:r>
    </w:p>
    <w:p w14:paraId="6E135C59" w14:textId="2D9EDB58" w:rsidR="00DB3A26" w:rsidRPr="004A6DA8" w:rsidRDefault="00821DD0" w:rsidP="004A6DA8">
      <w:pPr>
        <w:pBdr>
          <w:top w:val="nil"/>
          <w:left w:val="nil"/>
          <w:bottom w:val="nil"/>
          <w:right w:val="nil"/>
          <w:between w:val="nil"/>
        </w:pBd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392600" w:rsidRPr="004A6DA8">
        <w:rPr>
          <w:rFonts w:asciiTheme="majorHAnsi" w:eastAsia="Arial" w:hAnsiTheme="majorHAnsi" w:cstheme="majorHAnsi"/>
          <w:b/>
          <w:bCs/>
        </w:rPr>
        <w:t>6</w:t>
      </w:r>
      <w:r w:rsidRPr="004A6DA8">
        <w:rPr>
          <w:rFonts w:asciiTheme="majorHAnsi" w:eastAsia="Arial" w:hAnsiTheme="majorHAnsi" w:cstheme="majorHAnsi"/>
          <w:b/>
          <w:bCs/>
        </w:rPr>
        <w:t>.</w:t>
      </w:r>
      <w:r w:rsidR="00EE3EF6" w:rsidRPr="004A6DA8">
        <w:rPr>
          <w:rFonts w:asciiTheme="majorHAnsi" w:eastAsia="Arial" w:hAnsiTheme="majorHAnsi" w:cstheme="majorHAnsi"/>
          <w:b/>
          <w:bCs/>
        </w:rPr>
        <w:t>9</w:t>
      </w:r>
      <w:r w:rsidRPr="004A6DA8">
        <w:rPr>
          <w:rFonts w:asciiTheme="majorHAnsi" w:eastAsia="Arial" w:hAnsiTheme="majorHAnsi" w:cstheme="majorHAnsi"/>
          <w:b/>
          <w:bCs/>
        </w:rPr>
        <w:t>.</w:t>
      </w:r>
      <w:r w:rsidRPr="004A6DA8">
        <w:rPr>
          <w:rFonts w:asciiTheme="majorHAnsi" w:eastAsia="Arial" w:hAnsiTheme="majorHAnsi" w:cstheme="majorHAnsi"/>
        </w:rPr>
        <w:t xml:space="preserve"> Fazem parte deste Edital:</w:t>
      </w:r>
    </w:p>
    <w:p w14:paraId="1BDEDDB1" w14:textId="77777777" w:rsidR="00845103" w:rsidRPr="004A6DA8" w:rsidRDefault="27F32AAD" w:rsidP="6265B0BC">
      <w:pPr>
        <w:numPr>
          <w:ilvl w:val="0"/>
          <w:numId w:val="11"/>
        </w:numPr>
        <w:tabs>
          <w:tab w:val="left" w:pos="604"/>
        </w:tabs>
        <w:spacing w:after="120"/>
        <w:ind w:right="90"/>
        <w:jc w:val="both"/>
        <w:rPr>
          <w:rFonts w:asciiTheme="majorHAnsi" w:eastAsia="Arial" w:hAnsiTheme="majorHAnsi" w:cstheme="majorBidi"/>
        </w:rPr>
      </w:pPr>
      <w:r w:rsidRPr="6265B0BC">
        <w:rPr>
          <w:rFonts w:asciiTheme="majorHAnsi" w:eastAsia="Arial" w:hAnsiTheme="majorHAnsi" w:cstheme="majorBidi"/>
          <w:highlight w:val="white"/>
        </w:rPr>
        <w:t>Form</w:t>
      </w:r>
      <w:r w:rsidRPr="6265B0BC">
        <w:rPr>
          <w:rFonts w:asciiTheme="majorHAnsi" w:eastAsia="Arial" w:hAnsiTheme="majorHAnsi" w:cstheme="majorBidi"/>
        </w:rPr>
        <w:t xml:space="preserve">ulário de inscrição devidamente preenchido e assinado </w:t>
      </w:r>
      <w:proofErr w:type="gramStart"/>
      <w:r w:rsidRPr="6265B0BC">
        <w:rPr>
          <w:rFonts w:asciiTheme="majorHAnsi" w:eastAsia="Arial" w:hAnsiTheme="majorHAnsi" w:cstheme="majorBidi"/>
        </w:rPr>
        <w:t>pelo(</w:t>
      </w:r>
      <w:proofErr w:type="gramEnd"/>
      <w:r w:rsidRPr="6265B0BC">
        <w:rPr>
          <w:rFonts w:asciiTheme="majorHAnsi" w:eastAsia="Arial" w:hAnsiTheme="majorHAnsi" w:cstheme="majorBidi"/>
        </w:rPr>
        <w:t>a) representante legal da instituição que fará a indicação (Anexo I);</w:t>
      </w:r>
    </w:p>
    <w:p w14:paraId="240BB86E" w14:textId="6B0AA9F1" w:rsidR="00845103" w:rsidRPr="004A6DA8" w:rsidRDefault="27F32AAD" w:rsidP="6265B0BC">
      <w:pPr>
        <w:numPr>
          <w:ilvl w:val="0"/>
          <w:numId w:val="11"/>
        </w:numPr>
        <w:tabs>
          <w:tab w:val="left" w:pos="604"/>
        </w:tabs>
        <w:spacing w:after="120"/>
        <w:ind w:right="90"/>
        <w:jc w:val="both"/>
        <w:rPr>
          <w:rFonts w:asciiTheme="majorHAnsi" w:eastAsia="Arial" w:hAnsiTheme="majorHAnsi" w:cstheme="majorBidi"/>
        </w:rPr>
      </w:pPr>
      <w:r w:rsidRPr="6265B0BC">
        <w:rPr>
          <w:rStyle w:val="normaltextrun"/>
          <w:rFonts w:asciiTheme="majorHAnsi" w:hAnsiTheme="majorHAnsi" w:cstheme="majorBidi"/>
          <w:color w:val="000000"/>
          <w:shd w:val="clear" w:color="auto" w:fill="FFFFFF"/>
        </w:rPr>
        <w:t>Termo de Autorização de Uso de Imagem assinado pelo representante legal da entidade (Anexo II);</w:t>
      </w:r>
    </w:p>
    <w:p w14:paraId="567AEE68" w14:textId="7EA930EB" w:rsidR="00845103" w:rsidRPr="004A6DA8" w:rsidRDefault="27F32AAD" w:rsidP="6265B0BC">
      <w:pPr>
        <w:numPr>
          <w:ilvl w:val="0"/>
          <w:numId w:val="11"/>
        </w:numPr>
        <w:tabs>
          <w:tab w:val="left" w:pos="604"/>
        </w:tabs>
        <w:spacing w:after="120"/>
        <w:ind w:right="90"/>
        <w:jc w:val="both"/>
        <w:rPr>
          <w:rFonts w:asciiTheme="majorHAnsi" w:eastAsia="Arial" w:hAnsiTheme="majorHAnsi" w:cstheme="majorBidi"/>
        </w:rPr>
      </w:pPr>
      <w:r w:rsidRPr="6265B0BC">
        <w:rPr>
          <w:rFonts w:asciiTheme="majorHAnsi" w:hAnsiTheme="majorHAnsi" w:cstheme="majorBidi"/>
        </w:rPr>
        <w:t xml:space="preserve">Formulário de avaliação dos cursos executados pelas entidades no Edital Vera Hazan de </w:t>
      </w:r>
      <w:r w:rsidR="70A2AC78" w:rsidRPr="6265B0BC">
        <w:rPr>
          <w:rFonts w:asciiTheme="majorHAnsi" w:hAnsiTheme="majorHAnsi" w:cstheme="majorBidi"/>
        </w:rPr>
        <w:t>Formação Continuada (Anexo III).</w:t>
      </w:r>
    </w:p>
    <w:p w14:paraId="7715C01E" w14:textId="6FF10AE2" w:rsidR="00DB3A26" w:rsidRPr="004A6DA8" w:rsidRDefault="00821DD0" w:rsidP="004A6DA8">
      <w:pPr>
        <w:spacing w:after="120"/>
        <w:ind w:right="90"/>
        <w:jc w:val="both"/>
        <w:rPr>
          <w:rFonts w:asciiTheme="majorHAnsi" w:eastAsia="Arial" w:hAnsiTheme="majorHAnsi" w:cstheme="majorHAnsi"/>
          <w:b/>
          <w:bCs/>
        </w:rPr>
      </w:pPr>
      <w:r w:rsidRPr="004A6DA8">
        <w:rPr>
          <w:rFonts w:asciiTheme="majorHAnsi" w:eastAsia="Arial" w:hAnsiTheme="majorHAnsi" w:cstheme="majorHAnsi"/>
          <w:b/>
          <w:bCs/>
        </w:rPr>
        <w:t>1</w:t>
      </w:r>
      <w:r w:rsidR="00392600" w:rsidRPr="004A6DA8">
        <w:rPr>
          <w:rFonts w:asciiTheme="majorHAnsi" w:eastAsia="Arial" w:hAnsiTheme="majorHAnsi" w:cstheme="majorHAnsi"/>
          <w:b/>
          <w:bCs/>
        </w:rPr>
        <w:t>6</w:t>
      </w:r>
      <w:r w:rsidRPr="004A6DA8">
        <w:rPr>
          <w:rFonts w:asciiTheme="majorHAnsi" w:eastAsia="Arial" w:hAnsiTheme="majorHAnsi" w:cstheme="majorHAnsi"/>
          <w:b/>
          <w:bCs/>
        </w:rPr>
        <w:t>.</w:t>
      </w:r>
      <w:r w:rsidR="004A6DA8">
        <w:rPr>
          <w:rFonts w:asciiTheme="majorHAnsi" w:eastAsia="Arial" w:hAnsiTheme="majorHAnsi" w:cstheme="majorHAnsi"/>
          <w:b/>
          <w:bCs/>
        </w:rPr>
        <w:t>10</w:t>
      </w:r>
      <w:r w:rsidRPr="004A6DA8">
        <w:rPr>
          <w:rFonts w:asciiTheme="majorHAnsi" w:eastAsia="Arial" w:hAnsiTheme="majorHAnsi" w:cstheme="majorHAnsi"/>
          <w:b/>
          <w:bCs/>
        </w:rPr>
        <w:t xml:space="preserve">. </w:t>
      </w:r>
      <w:r w:rsidRPr="004A6DA8">
        <w:rPr>
          <w:rFonts w:asciiTheme="majorHAnsi" w:eastAsia="Arial" w:hAnsiTheme="majorHAnsi" w:cstheme="majorHAnsi"/>
        </w:rPr>
        <w:t xml:space="preserve">Dúvidas e informações referentes a este Edital poderão ser respondidas através do endereço eletrônico </w:t>
      </w:r>
      <w:hyperlink r:id="rId16" w:history="1">
        <w:r w:rsidR="00392600" w:rsidRPr="004A6DA8">
          <w:rPr>
            <w:rStyle w:val="Hyperlink"/>
            <w:rFonts w:asciiTheme="majorHAnsi" w:eastAsia="Arial Nova Cond" w:hAnsiTheme="majorHAnsi" w:cstheme="majorHAnsi"/>
          </w:rPr>
          <w:t>formacaocontinuada@caurj.gov.br</w:t>
        </w:r>
      </w:hyperlink>
      <w:r w:rsidRPr="004A6DA8">
        <w:rPr>
          <w:rFonts w:asciiTheme="majorHAnsi" w:eastAsia="Arial" w:hAnsiTheme="majorHAnsi" w:cstheme="majorHAnsi"/>
          <w:b/>
          <w:bCs/>
        </w:rPr>
        <w:t>.</w:t>
      </w:r>
    </w:p>
    <w:p w14:paraId="5561F97D" w14:textId="1E2C3893" w:rsidR="00DB3A26" w:rsidRPr="004A6DA8" w:rsidRDefault="00821DD0" w:rsidP="004A6DA8">
      <w:pPr>
        <w:pBdr>
          <w:top w:val="nil"/>
          <w:left w:val="nil"/>
          <w:bottom w:val="nil"/>
          <w:right w:val="nil"/>
          <w:between w:val="nil"/>
        </w:pBdr>
        <w:spacing w:after="120"/>
        <w:ind w:right="90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</w:rPr>
        <w:t xml:space="preserve">Rio de Janeiro, </w:t>
      </w:r>
      <w:r w:rsidR="00CB14A4" w:rsidRPr="004A6DA8">
        <w:rPr>
          <w:rFonts w:asciiTheme="majorHAnsi" w:eastAsia="Arial" w:hAnsiTheme="majorHAnsi" w:cstheme="majorHAnsi"/>
        </w:rPr>
        <w:t>22</w:t>
      </w:r>
      <w:r w:rsidRPr="004A6DA8">
        <w:rPr>
          <w:rFonts w:asciiTheme="majorHAnsi" w:eastAsia="Arial" w:hAnsiTheme="majorHAnsi" w:cstheme="majorHAnsi"/>
        </w:rPr>
        <w:t xml:space="preserve"> de </w:t>
      </w:r>
      <w:r w:rsidR="00392600" w:rsidRPr="004A6DA8">
        <w:rPr>
          <w:rFonts w:asciiTheme="majorHAnsi" w:eastAsia="Arial" w:hAnsiTheme="majorHAnsi" w:cstheme="majorHAnsi"/>
        </w:rPr>
        <w:t xml:space="preserve">maio </w:t>
      </w:r>
      <w:r w:rsidRPr="004A6DA8">
        <w:rPr>
          <w:rFonts w:asciiTheme="majorHAnsi" w:eastAsia="Arial" w:hAnsiTheme="majorHAnsi" w:cstheme="majorHAnsi"/>
        </w:rPr>
        <w:t>de 202</w:t>
      </w:r>
      <w:r w:rsidR="000D1154" w:rsidRPr="004A6DA8">
        <w:rPr>
          <w:rFonts w:asciiTheme="majorHAnsi" w:eastAsia="Arial" w:hAnsiTheme="majorHAnsi" w:cstheme="majorHAnsi"/>
        </w:rPr>
        <w:t>3</w:t>
      </w:r>
      <w:r w:rsidRPr="004A6DA8">
        <w:rPr>
          <w:rFonts w:asciiTheme="majorHAnsi" w:eastAsia="Arial" w:hAnsiTheme="majorHAnsi" w:cstheme="majorHAnsi"/>
        </w:rPr>
        <w:t>.</w:t>
      </w:r>
    </w:p>
    <w:p w14:paraId="2AAD109F" w14:textId="77777777" w:rsidR="00DB3A26" w:rsidRPr="004A6DA8" w:rsidRDefault="00DB3A26" w:rsidP="004A6DA8">
      <w:pPr>
        <w:tabs>
          <w:tab w:val="left" w:pos="964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</w:p>
    <w:p w14:paraId="4C635FEE" w14:textId="77777777" w:rsidR="00DB3A26" w:rsidRPr="004A6DA8" w:rsidRDefault="00DB3A26" w:rsidP="004A6DA8">
      <w:pPr>
        <w:tabs>
          <w:tab w:val="left" w:pos="964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</w:p>
    <w:p w14:paraId="3220EF50" w14:textId="77777777" w:rsidR="00DB3A26" w:rsidRPr="004A6DA8" w:rsidRDefault="00DB3A26" w:rsidP="004A6DA8">
      <w:pPr>
        <w:tabs>
          <w:tab w:val="left" w:pos="964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</w:p>
    <w:p w14:paraId="6E062759" w14:textId="77777777" w:rsidR="00392600" w:rsidRPr="004A6DA8" w:rsidRDefault="00392600" w:rsidP="004A6DA8">
      <w:pPr>
        <w:tabs>
          <w:tab w:val="left" w:pos="964"/>
        </w:tabs>
        <w:spacing w:after="120"/>
        <w:ind w:right="90"/>
        <w:jc w:val="both"/>
        <w:rPr>
          <w:rFonts w:asciiTheme="majorHAnsi" w:eastAsia="Arial" w:hAnsiTheme="majorHAnsi" w:cstheme="majorHAnsi"/>
        </w:rPr>
      </w:pPr>
    </w:p>
    <w:p w14:paraId="3489A94E" w14:textId="38664CAE" w:rsidR="00DB3A26" w:rsidRPr="004A6DA8" w:rsidRDefault="000D1154" w:rsidP="00BD6EB5">
      <w:pPr>
        <w:tabs>
          <w:tab w:val="left" w:pos="964"/>
        </w:tabs>
        <w:ind w:right="91"/>
        <w:jc w:val="both"/>
        <w:rPr>
          <w:rFonts w:asciiTheme="majorHAnsi" w:eastAsia="Arial" w:hAnsiTheme="majorHAnsi" w:cstheme="majorHAnsi"/>
          <w:b/>
        </w:rPr>
      </w:pPr>
      <w:r w:rsidRPr="004A6DA8">
        <w:rPr>
          <w:rFonts w:asciiTheme="majorHAnsi" w:eastAsia="Arial" w:hAnsiTheme="majorHAnsi" w:cstheme="majorHAnsi"/>
          <w:b/>
        </w:rPr>
        <w:t>Pablo Benetti</w:t>
      </w:r>
    </w:p>
    <w:p w14:paraId="2030D5A0" w14:textId="31E7936F" w:rsidR="00DB3A26" w:rsidRPr="004A6DA8" w:rsidRDefault="00821DD0" w:rsidP="00BD6EB5">
      <w:pPr>
        <w:tabs>
          <w:tab w:val="left" w:pos="964"/>
        </w:tabs>
        <w:ind w:right="91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</w:rPr>
        <w:t>Arquitet</w:t>
      </w:r>
      <w:r w:rsidR="004A52A6" w:rsidRPr="004A6DA8">
        <w:rPr>
          <w:rFonts w:asciiTheme="majorHAnsi" w:eastAsia="Arial" w:hAnsiTheme="majorHAnsi" w:cstheme="majorHAnsi"/>
        </w:rPr>
        <w:t>o e U</w:t>
      </w:r>
      <w:r w:rsidR="000D1154" w:rsidRPr="004A6DA8">
        <w:rPr>
          <w:rFonts w:asciiTheme="majorHAnsi" w:eastAsia="Arial" w:hAnsiTheme="majorHAnsi" w:cstheme="majorHAnsi"/>
        </w:rPr>
        <w:t>rbanista</w:t>
      </w:r>
    </w:p>
    <w:p w14:paraId="0C802F20" w14:textId="7FAACA01" w:rsidR="00DB3A26" w:rsidRPr="004A6DA8" w:rsidRDefault="00821DD0" w:rsidP="00BD6EB5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Theme="majorHAnsi" w:eastAsia="Arial" w:hAnsiTheme="majorHAnsi" w:cstheme="majorHAnsi"/>
        </w:rPr>
      </w:pPr>
      <w:r w:rsidRPr="004A6DA8">
        <w:rPr>
          <w:rFonts w:asciiTheme="majorHAnsi" w:eastAsia="Arial" w:hAnsiTheme="majorHAnsi" w:cstheme="majorHAnsi"/>
        </w:rPr>
        <w:t>Presidente do CAU/RJ</w:t>
      </w:r>
    </w:p>
    <w:p w14:paraId="028174E6" w14:textId="77777777" w:rsidR="0071223D" w:rsidRPr="004A6DA8" w:rsidRDefault="0071223D" w:rsidP="004A6DA8">
      <w:pPr>
        <w:pBdr>
          <w:top w:val="nil"/>
          <w:left w:val="nil"/>
          <w:bottom w:val="nil"/>
          <w:right w:val="nil"/>
          <w:between w:val="nil"/>
        </w:pBdr>
        <w:spacing w:after="120"/>
        <w:ind w:right="90"/>
        <w:jc w:val="both"/>
        <w:rPr>
          <w:rFonts w:asciiTheme="majorHAnsi" w:eastAsia="Arial" w:hAnsiTheme="majorHAnsi" w:cstheme="majorHAnsi"/>
        </w:rPr>
      </w:pPr>
    </w:p>
    <w:sectPr w:rsidR="0071223D" w:rsidRPr="004A6DA8">
      <w:headerReference w:type="default" r:id="rId17"/>
      <w:footerReference w:type="default" r:id="rId18"/>
      <w:pgSz w:w="11910" w:h="16840"/>
      <w:pgMar w:top="1980" w:right="1580" w:bottom="280" w:left="1600" w:header="929" w:footer="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225BF3" w15:done="0"/>
  <w15:commentEx w15:paraId="17CEC3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B0E0F" w14:textId="77777777" w:rsidR="00BF1EB7" w:rsidRDefault="00BF1EB7">
      <w:r>
        <w:separator/>
      </w:r>
    </w:p>
  </w:endnote>
  <w:endnote w:type="continuationSeparator" w:id="0">
    <w:p w14:paraId="44863E12" w14:textId="77777777" w:rsidR="00BF1EB7" w:rsidRDefault="00BF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D976" w14:textId="77777777" w:rsidR="00DB3A26" w:rsidRDefault="00821DD0">
    <w:pPr>
      <w:spacing w:after="120" w:line="276" w:lineRule="auto"/>
      <w:ind w:left="-1700" w:right="-1140"/>
      <w:jc w:val="center"/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  <w:proofErr w:type="gramStart"/>
    <w:r>
      <w:t xml:space="preserve">  </w:t>
    </w:r>
  </w:p>
  <w:p w14:paraId="483046AA" w14:textId="77777777" w:rsidR="00DB3A26" w:rsidRDefault="00821DD0">
    <w:pPr>
      <w:spacing w:before="240" w:after="240" w:line="276" w:lineRule="auto"/>
    </w:pPr>
    <w:proofErr w:type="gramEnd"/>
    <w: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  <w:r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 w:rsidR="00B4224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8156C" w14:textId="77777777" w:rsidR="00BF1EB7" w:rsidRDefault="00BF1EB7">
      <w:r>
        <w:separator/>
      </w:r>
    </w:p>
  </w:footnote>
  <w:footnote w:type="continuationSeparator" w:id="0">
    <w:p w14:paraId="34962310" w14:textId="77777777" w:rsidR="00BF1EB7" w:rsidRDefault="00BF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06393" w14:textId="77777777" w:rsidR="00DB3A26" w:rsidRDefault="00821DD0">
    <w:r>
      <w:rPr>
        <w:noProof/>
        <w:lang w:val="pt-BR"/>
      </w:rPr>
      <w:drawing>
        <wp:inline distT="114300" distB="114300" distL="114300" distR="114300" wp14:anchorId="5335ECEA" wp14:editId="56CEA845">
          <wp:extent cx="5540700" cy="914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07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FD1"/>
    <w:multiLevelType w:val="multilevel"/>
    <w:tmpl w:val="048822D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E27A2"/>
    <w:multiLevelType w:val="multilevel"/>
    <w:tmpl w:val="51FEF22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42B15"/>
    <w:multiLevelType w:val="multilevel"/>
    <w:tmpl w:val="0332F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8D26B9"/>
    <w:multiLevelType w:val="multilevel"/>
    <w:tmpl w:val="648CE0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B4B12"/>
    <w:multiLevelType w:val="multilevel"/>
    <w:tmpl w:val="E37CA520"/>
    <w:lvl w:ilvl="0">
      <w:start w:val="1"/>
      <w:numFmt w:val="upperRoman"/>
      <w:lvlText w:val="%1."/>
      <w:lvlJc w:val="right"/>
      <w:pPr>
        <w:ind w:left="720" w:hanging="360"/>
      </w:pPr>
      <w:rPr>
        <w:highlight w:val="white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2D8D3FD5"/>
    <w:multiLevelType w:val="multilevel"/>
    <w:tmpl w:val="08307B3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749D0"/>
    <w:multiLevelType w:val="multilevel"/>
    <w:tmpl w:val="B33449E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  <w:highlight w:val="white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55514B56"/>
    <w:multiLevelType w:val="multilevel"/>
    <w:tmpl w:val="C0FADA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C90764"/>
    <w:multiLevelType w:val="multilevel"/>
    <w:tmpl w:val="55E21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4F8422C"/>
    <w:multiLevelType w:val="multilevel"/>
    <w:tmpl w:val="9418F6D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 Nova Cond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" w:hanging="360"/>
      </w:pPr>
      <w:rPr>
        <w:rFonts w:eastAsia="Arial Nova Cond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" w:hanging="720"/>
      </w:pPr>
      <w:rPr>
        <w:rFonts w:eastAsia="Arial Nova Cond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-306" w:hanging="720"/>
      </w:pPr>
      <w:rPr>
        <w:rFonts w:eastAsia="Arial Nova Cond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288" w:hanging="1080"/>
      </w:pPr>
      <w:rPr>
        <w:rFonts w:eastAsia="Arial Nova Cond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630" w:hanging="1080"/>
      </w:pPr>
      <w:rPr>
        <w:rFonts w:eastAsia="Arial Nova Cond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612" w:hanging="1440"/>
      </w:pPr>
      <w:rPr>
        <w:rFonts w:eastAsia="Arial Nova Cond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954" w:hanging="1440"/>
      </w:pPr>
      <w:rPr>
        <w:rFonts w:eastAsia="Arial Nova Cond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936" w:hanging="1800"/>
      </w:pPr>
      <w:rPr>
        <w:rFonts w:eastAsia="Arial Nova Cond"/>
      </w:rPr>
    </w:lvl>
  </w:abstractNum>
  <w:abstractNum w:abstractNumId="10">
    <w:nsid w:val="7CD42ECC"/>
    <w:multiLevelType w:val="multilevel"/>
    <w:tmpl w:val="12DA721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6"/>
    <w:rsid w:val="000079FA"/>
    <w:rsid w:val="000344FB"/>
    <w:rsid w:val="00045B29"/>
    <w:rsid w:val="00077741"/>
    <w:rsid w:val="000A65D9"/>
    <w:rsid w:val="000B2D96"/>
    <w:rsid w:val="000C100B"/>
    <w:rsid w:val="000C1F57"/>
    <w:rsid w:val="000D1154"/>
    <w:rsid w:val="000F7A25"/>
    <w:rsid w:val="001048A6"/>
    <w:rsid w:val="00106A36"/>
    <w:rsid w:val="00107BC8"/>
    <w:rsid w:val="00142F6F"/>
    <w:rsid w:val="00153566"/>
    <w:rsid w:val="0015372C"/>
    <w:rsid w:val="001745E4"/>
    <w:rsid w:val="00184ECF"/>
    <w:rsid w:val="00190A80"/>
    <w:rsid w:val="00196B95"/>
    <w:rsid w:val="001B5AC2"/>
    <w:rsid w:val="001C2618"/>
    <w:rsid w:val="001E2C36"/>
    <w:rsid w:val="001F474D"/>
    <w:rsid w:val="001F47D8"/>
    <w:rsid w:val="002031E0"/>
    <w:rsid w:val="00217E41"/>
    <w:rsid w:val="00266EEB"/>
    <w:rsid w:val="002A3F78"/>
    <w:rsid w:val="002E6C91"/>
    <w:rsid w:val="002E70E1"/>
    <w:rsid w:val="0031000F"/>
    <w:rsid w:val="003142EE"/>
    <w:rsid w:val="003171A2"/>
    <w:rsid w:val="00320FF4"/>
    <w:rsid w:val="00324AA2"/>
    <w:rsid w:val="00346A0D"/>
    <w:rsid w:val="00392600"/>
    <w:rsid w:val="003A29A2"/>
    <w:rsid w:val="003B7AB9"/>
    <w:rsid w:val="003C54C5"/>
    <w:rsid w:val="003D289F"/>
    <w:rsid w:val="003D7F89"/>
    <w:rsid w:val="004028B6"/>
    <w:rsid w:val="0043179F"/>
    <w:rsid w:val="00433962"/>
    <w:rsid w:val="004360B0"/>
    <w:rsid w:val="00446574"/>
    <w:rsid w:val="00464406"/>
    <w:rsid w:val="00464561"/>
    <w:rsid w:val="00466089"/>
    <w:rsid w:val="00466180"/>
    <w:rsid w:val="004832F4"/>
    <w:rsid w:val="004A4BF8"/>
    <w:rsid w:val="004A52A6"/>
    <w:rsid w:val="004A6DA8"/>
    <w:rsid w:val="004B4865"/>
    <w:rsid w:val="004C03D7"/>
    <w:rsid w:val="004D4039"/>
    <w:rsid w:val="004F1006"/>
    <w:rsid w:val="00521FDA"/>
    <w:rsid w:val="00533BE5"/>
    <w:rsid w:val="00550708"/>
    <w:rsid w:val="0055262F"/>
    <w:rsid w:val="00554708"/>
    <w:rsid w:val="005745F2"/>
    <w:rsid w:val="005A1B8F"/>
    <w:rsid w:val="005A2D2C"/>
    <w:rsid w:val="005C3B90"/>
    <w:rsid w:val="005C6902"/>
    <w:rsid w:val="005E5A7B"/>
    <w:rsid w:val="0060793C"/>
    <w:rsid w:val="006101BF"/>
    <w:rsid w:val="00620314"/>
    <w:rsid w:val="00626532"/>
    <w:rsid w:val="0063316E"/>
    <w:rsid w:val="00647266"/>
    <w:rsid w:val="00671494"/>
    <w:rsid w:val="006B5662"/>
    <w:rsid w:val="006C6BF0"/>
    <w:rsid w:val="006E2474"/>
    <w:rsid w:val="00710350"/>
    <w:rsid w:val="0071223D"/>
    <w:rsid w:val="00735469"/>
    <w:rsid w:val="00763276"/>
    <w:rsid w:val="00777CCF"/>
    <w:rsid w:val="00790A28"/>
    <w:rsid w:val="007A48AC"/>
    <w:rsid w:val="007F0F86"/>
    <w:rsid w:val="007F536E"/>
    <w:rsid w:val="00815B2F"/>
    <w:rsid w:val="00821DD0"/>
    <w:rsid w:val="00826BDB"/>
    <w:rsid w:val="00842D25"/>
    <w:rsid w:val="00845103"/>
    <w:rsid w:val="008552AB"/>
    <w:rsid w:val="008604BD"/>
    <w:rsid w:val="0086505D"/>
    <w:rsid w:val="008713FC"/>
    <w:rsid w:val="0087713A"/>
    <w:rsid w:val="00881CDF"/>
    <w:rsid w:val="008A0A79"/>
    <w:rsid w:val="008B1162"/>
    <w:rsid w:val="00900BBF"/>
    <w:rsid w:val="009173D8"/>
    <w:rsid w:val="00935FA6"/>
    <w:rsid w:val="00936F9B"/>
    <w:rsid w:val="009C13ED"/>
    <w:rsid w:val="009C5951"/>
    <w:rsid w:val="009D7727"/>
    <w:rsid w:val="00A324C2"/>
    <w:rsid w:val="00A37CE9"/>
    <w:rsid w:val="00A43DCD"/>
    <w:rsid w:val="00A47ECB"/>
    <w:rsid w:val="00A5138D"/>
    <w:rsid w:val="00A5376F"/>
    <w:rsid w:val="00A56ADD"/>
    <w:rsid w:val="00A6548D"/>
    <w:rsid w:val="00A71FB3"/>
    <w:rsid w:val="00AD198F"/>
    <w:rsid w:val="00AD65D4"/>
    <w:rsid w:val="00AE49CD"/>
    <w:rsid w:val="00B177EF"/>
    <w:rsid w:val="00B3453F"/>
    <w:rsid w:val="00B42243"/>
    <w:rsid w:val="00B4439C"/>
    <w:rsid w:val="00B71E82"/>
    <w:rsid w:val="00B74128"/>
    <w:rsid w:val="00B841A3"/>
    <w:rsid w:val="00BD3FD7"/>
    <w:rsid w:val="00BD6EB5"/>
    <w:rsid w:val="00BF1EB7"/>
    <w:rsid w:val="00C106DD"/>
    <w:rsid w:val="00C23F69"/>
    <w:rsid w:val="00C24E9F"/>
    <w:rsid w:val="00C32D72"/>
    <w:rsid w:val="00C33877"/>
    <w:rsid w:val="00C559FC"/>
    <w:rsid w:val="00C6395D"/>
    <w:rsid w:val="00C6704D"/>
    <w:rsid w:val="00C8462C"/>
    <w:rsid w:val="00C94E40"/>
    <w:rsid w:val="00C9724E"/>
    <w:rsid w:val="00CB14A4"/>
    <w:rsid w:val="00CB2D38"/>
    <w:rsid w:val="00CB7984"/>
    <w:rsid w:val="00CC5095"/>
    <w:rsid w:val="00CD1CF2"/>
    <w:rsid w:val="00CF1E32"/>
    <w:rsid w:val="00D12F57"/>
    <w:rsid w:val="00D25DE4"/>
    <w:rsid w:val="00D509DF"/>
    <w:rsid w:val="00D56CFF"/>
    <w:rsid w:val="00D824D2"/>
    <w:rsid w:val="00D854D1"/>
    <w:rsid w:val="00DB22B3"/>
    <w:rsid w:val="00DB3A26"/>
    <w:rsid w:val="00DB4728"/>
    <w:rsid w:val="00DE49D9"/>
    <w:rsid w:val="00DE7414"/>
    <w:rsid w:val="00E104F7"/>
    <w:rsid w:val="00E32E06"/>
    <w:rsid w:val="00E624E1"/>
    <w:rsid w:val="00E91313"/>
    <w:rsid w:val="00EC588F"/>
    <w:rsid w:val="00ED1A57"/>
    <w:rsid w:val="00EE07C6"/>
    <w:rsid w:val="00EE3EF6"/>
    <w:rsid w:val="00EF36DB"/>
    <w:rsid w:val="00F0229E"/>
    <w:rsid w:val="00F06DEB"/>
    <w:rsid w:val="00F07C41"/>
    <w:rsid w:val="00F15CD0"/>
    <w:rsid w:val="00F451DA"/>
    <w:rsid w:val="00F54D74"/>
    <w:rsid w:val="00F720BF"/>
    <w:rsid w:val="00F818BD"/>
    <w:rsid w:val="00FB13FB"/>
    <w:rsid w:val="00FD5F22"/>
    <w:rsid w:val="00FE28B7"/>
    <w:rsid w:val="01130537"/>
    <w:rsid w:val="01148C77"/>
    <w:rsid w:val="013F47A4"/>
    <w:rsid w:val="01D2C18B"/>
    <w:rsid w:val="021823AB"/>
    <w:rsid w:val="031CED7B"/>
    <w:rsid w:val="0353BB0B"/>
    <w:rsid w:val="0406D45C"/>
    <w:rsid w:val="0476E866"/>
    <w:rsid w:val="04A27076"/>
    <w:rsid w:val="04A485AC"/>
    <w:rsid w:val="04B8BDDC"/>
    <w:rsid w:val="04E37D84"/>
    <w:rsid w:val="0508BCC2"/>
    <w:rsid w:val="0539C9A5"/>
    <w:rsid w:val="055BF838"/>
    <w:rsid w:val="05D8D710"/>
    <w:rsid w:val="05DEEF79"/>
    <w:rsid w:val="05E91638"/>
    <w:rsid w:val="05F6FC6E"/>
    <w:rsid w:val="06348848"/>
    <w:rsid w:val="06D491F1"/>
    <w:rsid w:val="074E9850"/>
    <w:rsid w:val="076245E4"/>
    <w:rsid w:val="08367335"/>
    <w:rsid w:val="0876D81C"/>
    <w:rsid w:val="087CA3AC"/>
    <w:rsid w:val="08D3DED5"/>
    <w:rsid w:val="090EA2B5"/>
    <w:rsid w:val="09210DBA"/>
    <w:rsid w:val="0929A02F"/>
    <w:rsid w:val="092F1691"/>
    <w:rsid w:val="09361F4D"/>
    <w:rsid w:val="0A09174C"/>
    <w:rsid w:val="0A1F869A"/>
    <w:rsid w:val="0A3A23E1"/>
    <w:rsid w:val="0A58BD09"/>
    <w:rsid w:val="0AAC4833"/>
    <w:rsid w:val="0AAEE34C"/>
    <w:rsid w:val="0ACD018D"/>
    <w:rsid w:val="0B0DEF3C"/>
    <w:rsid w:val="0BA909CB"/>
    <w:rsid w:val="0BB4446E"/>
    <w:rsid w:val="0C616EAA"/>
    <w:rsid w:val="0CFBDC64"/>
    <w:rsid w:val="0D20DE0D"/>
    <w:rsid w:val="0D3A066A"/>
    <w:rsid w:val="0D6E52DC"/>
    <w:rsid w:val="0D71D56C"/>
    <w:rsid w:val="0D7B8952"/>
    <w:rsid w:val="0D989297"/>
    <w:rsid w:val="0F3FD181"/>
    <w:rsid w:val="0F5BBEDF"/>
    <w:rsid w:val="0F7CEA06"/>
    <w:rsid w:val="0F7EB070"/>
    <w:rsid w:val="0FA17BB1"/>
    <w:rsid w:val="0FAE1F33"/>
    <w:rsid w:val="0FFD9D26"/>
    <w:rsid w:val="1054859D"/>
    <w:rsid w:val="108253E2"/>
    <w:rsid w:val="108474F9"/>
    <w:rsid w:val="10D91BE6"/>
    <w:rsid w:val="10EE6B42"/>
    <w:rsid w:val="10F78F40"/>
    <w:rsid w:val="10F991B9"/>
    <w:rsid w:val="1134DFCD"/>
    <w:rsid w:val="113C4311"/>
    <w:rsid w:val="114D98FC"/>
    <w:rsid w:val="11B82D93"/>
    <w:rsid w:val="1224C917"/>
    <w:rsid w:val="124EFA75"/>
    <w:rsid w:val="12522C11"/>
    <w:rsid w:val="1299B533"/>
    <w:rsid w:val="12AE2363"/>
    <w:rsid w:val="12D81372"/>
    <w:rsid w:val="12DD75D4"/>
    <w:rsid w:val="13EACAD6"/>
    <w:rsid w:val="14937DFA"/>
    <w:rsid w:val="1528739D"/>
    <w:rsid w:val="1530559B"/>
    <w:rsid w:val="15EE3A82"/>
    <w:rsid w:val="161A75A2"/>
    <w:rsid w:val="16297FF0"/>
    <w:rsid w:val="164B9FF5"/>
    <w:rsid w:val="16C7C053"/>
    <w:rsid w:val="170E026F"/>
    <w:rsid w:val="172281E0"/>
    <w:rsid w:val="17CAAB5B"/>
    <w:rsid w:val="184DCDD2"/>
    <w:rsid w:val="1860145F"/>
    <w:rsid w:val="18902EA7"/>
    <w:rsid w:val="18DB923B"/>
    <w:rsid w:val="19117579"/>
    <w:rsid w:val="1923E553"/>
    <w:rsid w:val="196120B2"/>
    <w:rsid w:val="1A08CB3A"/>
    <w:rsid w:val="1A991B09"/>
    <w:rsid w:val="1AE05E05"/>
    <w:rsid w:val="1B143AAB"/>
    <w:rsid w:val="1B9B3176"/>
    <w:rsid w:val="1C8EF469"/>
    <w:rsid w:val="1C98C174"/>
    <w:rsid w:val="1D933013"/>
    <w:rsid w:val="1EF59D0B"/>
    <w:rsid w:val="1F6C7C10"/>
    <w:rsid w:val="1F89D661"/>
    <w:rsid w:val="1FAB6D6E"/>
    <w:rsid w:val="1FB720BC"/>
    <w:rsid w:val="1FD6D800"/>
    <w:rsid w:val="1FFB840A"/>
    <w:rsid w:val="2013A534"/>
    <w:rsid w:val="2022C574"/>
    <w:rsid w:val="205587A4"/>
    <w:rsid w:val="206EA299"/>
    <w:rsid w:val="2072DEAF"/>
    <w:rsid w:val="2089A013"/>
    <w:rsid w:val="20EC435A"/>
    <w:rsid w:val="2125A6C2"/>
    <w:rsid w:val="2170757C"/>
    <w:rsid w:val="2204BAF3"/>
    <w:rsid w:val="22181A9F"/>
    <w:rsid w:val="22B170F1"/>
    <w:rsid w:val="22EEC17E"/>
    <w:rsid w:val="23A6435B"/>
    <w:rsid w:val="23C140D5"/>
    <w:rsid w:val="23F9C677"/>
    <w:rsid w:val="2408DC26"/>
    <w:rsid w:val="24744A87"/>
    <w:rsid w:val="248A91DF"/>
    <w:rsid w:val="24BCC12A"/>
    <w:rsid w:val="25558952"/>
    <w:rsid w:val="26267B5D"/>
    <w:rsid w:val="26C09DCD"/>
    <w:rsid w:val="26E5D1A3"/>
    <w:rsid w:val="27B549DF"/>
    <w:rsid w:val="27C232A1"/>
    <w:rsid w:val="27F32AAD"/>
    <w:rsid w:val="283E76C0"/>
    <w:rsid w:val="284F8B91"/>
    <w:rsid w:val="28D9B4C4"/>
    <w:rsid w:val="28EE0F6E"/>
    <w:rsid w:val="2935636E"/>
    <w:rsid w:val="2B347755"/>
    <w:rsid w:val="2BA55F07"/>
    <w:rsid w:val="2C1BE04B"/>
    <w:rsid w:val="2C585337"/>
    <w:rsid w:val="2C926056"/>
    <w:rsid w:val="2D6FB418"/>
    <w:rsid w:val="2DB7B0AC"/>
    <w:rsid w:val="2F0B8479"/>
    <w:rsid w:val="2F44F0C6"/>
    <w:rsid w:val="2FB00761"/>
    <w:rsid w:val="30EF516E"/>
    <w:rsid w:val="316525C4"/>
    <w:rsid w:val="319D37A8"/>
    <w:rsid w:val="31D61F07"/>
    <w:rsid w:val="3228844A"/>
    <w:rsid w:val="3232CD7E"/>
    <w:rsid w:val="3321E28B"/>
    <w:rsid w:val="33C454AB"/>
    <w:rsid w:val="33DA6310"/>
    <w:rsid w:val="33DCB331"/>
    <w:rsid w:val="3426F230"/>
    <w:rsid w:val="344A3CBF"/>
    <w:rsid w:val="35275508"/>
    <w:rsid w:val="35AFA596"/>
    <w:rsid w:val="35C2C291"/>
    <w:rsid w:val="35C8A44B"/>
    <w:rsid w:val="363A3AD0"/>
    <w:rsid w:val="36EC0BCB"/>
    <w:rsid w:val="37003183"/>
    <w:rsid w:val="3714D3D7"/>
    <w:rsid w:val="37152C7F"/>
    <w:rsid w:val="37C0F4FC"/>
    <w:rsid w:val="37ED3BB6"/>
    <w:rsid w:val="384C2EC7"/>
    <w:rsid w:val="38AA1101"/>
    <w:rsid w:val="39C7F68E"/>
    <w:rsid w:val="39F2773F"/>
    <w:rsid w:val="3A0EC8F5"/>
    <w:rsid w:val="3A183A70"/>
    <w:rsid w:val="3A356B4C"/>
    <w:rsid w:val="3CF42533"/>
    <w:rsid w:val="3D0AA66D"/>
    <w:rsid w:val="3D3F276D"/>
    <w:rsid w:val="3D52A22F"/>
    <w:rsid w:val="3DA2C538"/>
    <w:rsid w:val="3DC871EC"/>
    <w:rsid w:val="3DF2DBD4"/>
    <w:rsid w:val="3E4F9E92"/>
    <w:rsid w:val="3E799AD5"/>
    <w:rsid w:val="3EA07CCC"/>
    <w:rsid w:val="3EB50F8E"/>
    <w:rsid w:val="3F0237F0"/>
    <w:rsid w:val="3F426A9F"/>
    <w:rsid w:val="3FAAFC38"/>
    <w:rsid w:val="40A475E2"/>
    <w:rsid w:val="410EB39C"/>
    <w:rsid w:val="414279C4"/>
    <w:rsid w:val="417D7249"/>
    <w:rsid w:val="41905F35"/>
    <w:rsid w:val="41F11E41"/>
    <w:rsid w:val="4226DDA8"/>
    <w:rsid w:val="4228F15A"/>
    <w:rsid w:val="42477FC9"/>
    <w:rsid w:val="42920C83"/>
    <w:rsid w:val="42B18100"/>
    <w:rsid w:val="42B286A4"/>
    <w:rsid w:val="42FE2C9D"/>
    <w:rsid w:val="432F510F"/>
    <w:rsid w:val="4407F9DF"/>
    <w:rsid w:val="4418336E"/>
    <w:rsid w:val="441B267C"/>
    <w:rsid w:val="44D2F3CB"/>
    <w:rsid w:val="44D43880"/>
    <w:rsid w:val="4568BC41"/>
    <w:rsid w:val="45EB0A66"/>
    <w:rsid w:val="45FDF8F4"/>
    <w:rsid w:val="46E81B30"/>
    <w:rsid w:val="472F0B58"/>
    <w:rsid w:val="4786DAC7"/>
    <w:rsid w:val="478FF636"/>
    <w:rsid w:val="4922AB28"/>
    <w:rsid w:val="492FC636"/>
    <w:rsid w:val="499E9293"/>
    <w:rsid w:val="4A23C4EF"/>
    <w:rsid w:val="4ACD1FCF"/>
    <w:rsid w:val="4B1238F1"/>
    <w:rsid w:val="4B6D6004"/>
    <w:rsid w:val="4B86F214"/>
    <w:rsid w:val="4BA0C195"/>
    <w:rsid w:val="4BC874C8"/>
    <w:rsid w:val="4C93735C"/>
    <w:rsid w:val="4C9AA134"/>
    <w:rsid w:val="4CDB226A"/>
    <w:rsid w:val="4D5BCC64"/>
    <w:rsid w:val="4E2C894F"/>
    <w:rsid w:val="4E2F43BD"/>
    <w:rsid w:val="4E3A9226"/>
    <w:rsid w:val="4E7203B6"/>
    <w:rsid w:val="4EE1DD65"/>
    <w:rsid w:val="4EF23588"/>
    <w:rsid w:val="50936D26"/>
    <w:rsid w:val="50972917"/>
    <w:rsid w:val="521E309D"/>
    <w:rsid w:val="522AE545"/>
    <w:rsid w:val="523DA8CB"/>
    <w:rsid w:val="524C9237"/>
    <w:rsid w:val="52576E95"/>
    <w:rsid w:val="526E30A9"/>
    <w:rsid w:val="52B7AF80"/>
    <w:rsid w:val="5332ACBF"/>
    <w:rsid w:val="5398C28F"/>
    <w:rsid w:val="53A6FD60"/>
    <w:rsid w:val="53FA3BEF"/>
    <w:rsid w:val="54CD0BF2"/>
    <w:rsid w:val="54EDC54C"/>
    <w:rsid w:val="5655B102"/>
    <w:rsid w:val="56F7A2B4"/>
    <w:rsid w:val="5704E302"/>
    <w:rsid w:val="57260519"/>
    <w:rsid w:val="5889E65E"/>
    <w:rsid w:val="58AF3184"/>
    <w:rsid w:val="58F05F19"/>
    <w:rsid w:val="590AA490"/>
    <w:rsid w:val="596D59CD"/>
    <w:rsid w:val="59BCC52E"/>
    <w:rsid w:val="59C522FD"/>
    <w:rsid w:val="5B13CDD4"/>
    <w:rsid w:val="5B55A38C"/>
    <w:rsid w:val="5BA6FDF2"/>
    <w:rsid w:val="5BD85425"/>
    <w:rsid w:val="5BE4F0DD"/>
    <w:rsid w:val="5C42369A"/>
    <w:rsid w:val="5C47725E"/>
    <w:rsid w:val="5CA6FE98"/>
    <w:rsid w:val="5D40D3C5"/>
    <w:rsid w:val="5D436B67"/>
    <w:rsid w:val="5E4D550D"/>
    <w:rsid w:val="5E779008"/>
    <w:rsid w:val="5F326315"/>
    <w:rsid w:val="5F62C216"/>
    <w:rsid w:val="5F66AD63"/>
    <w:rsid w:val="5FE9256E"/>
    <w:rsid w:val="609BBF16"/>
    <w:rsid w:val="6156E39D"/>
    <w:rsid w:val="617C8144"/>
    <w:rsid w:val="61CF41CC"/>
    <w:rsid w:val="624ABCD7"/>
    <w:rsid w:val="6265B0BC"/>
    <w:rsid w:val="62966B82"/>
    <w:rsid w:val="62D77923"/>
    <w:rsid w:val="62DA99CD"/>
    <w:rsid w:val="6305CBC2"/>
    <w:rsid w:val="631FFBE7"/>
    <w:rsid w:val="633B589C"/>
    <w:rsid w:val="634F4CE1"/>
    <w:rsid w:val="637E8A72"/>
    <w:rsid w:val="63FE13CD"/>
    <w:rsid w:val="64526B50"/>
    <w:rsid w:val="650E14FF"/>
    <w:rsid w:val="659F5083"/>
    <w:rsid w:val="65CFC841"/>
    <w:rsid w:val="65FCA400"/>
    <w:rsid w:val="66A67E03"/>
    <w:rsid w:val="67888665"/>
    <w:rsid w:val="67E1C17A"/>
    <w:rsid w:val="67F36D0A"/>
    <w:rsid w:val="6827652E"/>
    <w:rsid w:val="68818929"/>
    <w:rsid w:val="68ADF48C"/>
    <w:rsid w:val="6998195F"/>
    <w:rsid w:val="69D7FD98"/>
    <w:rsid w:val="6B374587"/>
    <w:rsid w:val="6B5A5EC6"/>
    <w:rsid w:val="6B6237C4"/>
    <w:rsid w:val="6BB84465"/>
    <w:rsid w:val="6BF0D030"/>
    <w:rsid w:val="6C1AED6B"/>
    <w:rsid w:val="6C2B36B9"/>
    <w:rsid w:val="6DDA7CB0"/>
    <w:rsid w:val="6DEDF463"/>
    <w:rsid w:val="6EB9B4B1"/>
    <w:rsid w:val="6ED12308"/>
    <w:rsid w:val="6EFA8E7E"/>
    <w:rsid w:val="6FB5F93C"/>
    <w:rsid w:val="6FF5643E"/>
    <w:rsid w:val="702B8E7E"/>
    <w:rsid w:val="70A2AC78"/>
    <w:rsid w:val="70FCDDF0"/>
    <w:rsid w:val="7162FE79"/>
    <w:rsid w:val="71773BAF"/>
    <w:rsid w:val="71DD9BAB"/>
    <w:rsid w:val="71E2F660"/>
    <w:rsid w:val="7221AB38"/>
    <w:rsid w:val="725C272B"/>
    <w:rsid w:val="7290BC41"/>
    <w:rsid w:val="733DA6C5"/>
    <w:rsid w:val="73653CE7"/>
    <w:rsid w:val="7378241D"/>
    <w:rsid w:val="73E7211B"/>
    <w:rsid w:val="73F1A28E"/>
    <w:rsid w:val="748300BF"/>
    <w:rsid w:val="74BC7AF8"/>
    <w:rsid w:val="7542D364"/>
    <w:rsid w:val="756B8E79"/>
    <w:rsid w:val="75DA0685"/>
    <w:rsid w:val="75F014EA"/>
    <w:rsid w:val="765F9428"/>
    <w:rsid w:val="766FF4CB"/>
    <w:rsid w:val="767DCA38"/>
    <w:rsid w:val="7709E623"/>
    <w:rsid w:val="775CAE89"/>
    <w:rsid w:val="77799BDB"/>
    <w:rsid w:val="77F6E2B7"/>
    <w:rsid w:val="783FD86A"/>
    <w:rsid w:val="78489AA4"/>
    <w:rsid w:val="7992573A"/>
    <w:rsid w:val="79AD4EBB"/>
    <w:rsid w:val="79FF6389"/>
    <w:rsid w:val="7A182EED"/>
    <w:rsid w:val="7A222B06"/>
    <w:rsid w:val="7A2509D1"/>
    <w:rsid w:val="7AB1B3BE"/>
    <w:rsid w:val="7B30E3D1"/>
    <w:rsid w:val="7B311A33"/>
    <w:rsid w:val="7B86FD47"/>
    <w:rsid w:val="7B91DF49"/>
    <w:rsid w:val="7BB3FF4E"/>
    <w:rsid w:val="7C301FAC"/>
    <w:rsid w:val="7C64D418"/>
    <w:rsid w:val="7D17E5B2"/>
    <w:rsid w:val="7D6F19C9"/>
    <w:rsid w:val="7DE6ED87"/>
    <w:rsid w:val="7E298ADB"/>
    <w:rsid w:val="7E4DA6BA"/>
    <w:rsid w:val="7E5D48D8"/>
    <w:rsid w:val="7EBEEEA8"/>
    <w:rsid w:val="7F15AB11"/>
    <w:rsid w:val="7F24DC37"/>
    <w:rsid w:val="7F620DA7"/>
    <w:rsid w:val="7F75380C"/>
    <w:rsid w:val="7F9A9639"/>
    <w:rsid w:val="7FA61062"/>
    <w:rsid w:val="7FBB3E0A"/>
    <w:rsid w:val="7FC68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9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370" w:hanging="269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92"/>
      <w:ind w:left="2227" w:right="2244"/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42D2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C59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9C5951"/>
  </w:style>
  <w:style w:type="character" w:customStyle="1" w:styleId="eop">
    <w:name w:val="eop"/>
    <w:basedOn w:val="Fontepargpadro"/>
    <w:rsid w:val="009C5951"/>
  </w:style>
  <w:style w:type="paragraph" w:styleId="PargrafodaLista">
    <w:name w:val="List Paragraph"/>
    <w:basedOn w:val="Normal"/>
    <w:uiPriority w:val="34"/>
    <w:qFormat/>
    <w:rsid w:val="00F15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44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4FB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370" w:hanging="269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92"/>
      <w:ind w:left="2227" w:right="2244"/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42D2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C59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9C5951"/>
  </w:style>
  <w:style w:type="character" w:customStyle="1" w:styleId="eop">
    <w:name w:val="eop"/>
    <w:basedOn w:val="Fontepargpadro"/>
    <w:rsid w:val="009C5951"/>
  </w:style>
  <w:style w:type="paragraph" w:styleId="PargrafodaLista">
    <w:name w:val="List Paragraph"/>
    <w:basedOn w:val="Normal"/>
    <w:uiPriority w:val="34"/>
    <w:qFormat/>
    <w:rsid w:val="00F15C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44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4FB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macaocontinuada@caurj.gov.b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mailto:formacaocontinuada@caurj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ormacaocontinuada@caurj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formacaocontinuada@caurj.gov.br" TargetMode="External"/><Relationship Id="rId5" Type="http://schemas.openxmlformats.org/officeDocument/2006/relationships/styles" Target="styles.xml"/><Relationship Id="rId15" Type="http://schemas.openxmlformats.org/officeDocument/2006/relationships/hyperlink" Target="mailto:formacaocontinuada@caurj.gov.b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transparencia.cau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71B19-9138-4D56-89DD-98AA4B66C402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2.xml><?xml version="1.0" encoding="utf-8"?>
<ds:datastoreItem xmlns:ds="http://schemas.openxmlformats.org/officeDocument/2006/customXml" ds:itemID="{FDDC92C3-2856-4116-90CF-19A680A65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C424A-8BBB-43D5-B400-A1F8BF6CA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3379</Words>
  <Characters>18247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Carla Belmonte</cp:lastModifiedBy>
  <cp:revision>2</cp:revision>
  <cp:lastPrinted>2023-05-19T13:29:00Z</cp:lastPrinted>
  <dcterms:created xsi:type="dcterms:W3CDTF">2023-05-19T13:31:00Z</dcterms:created>
  <dcterms:modified xsi:type="dcterms:W3CDTF">2023-05-19T13:31:00Z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