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5"/>
        </w:rPr>
      </w:pPr>
    </w:p>
    <w:p>
      <w:pPr>
        <w:pStyle w:val="Title"/>
        <w:rPr>
          <w:u w:val="none"/>
        </w:rPr>
      </w:pPr>
      <w:r>
        <w:rPr>
          <w:w w:val="80"/>
          <w:u w:val="thick"/>
        </w:rPr>
        <w:t>ESCLARECIMENTOS</w:t>
      </w:r>
      <w:r>
        <w:rPr>
          <w:spacing w:val="34"/>
          <w:w w:val="80"/>
          <w:u w:val="thick"/>
        </w:rPr>
        <w:t> </w:t>
      </w:r>
      <w:r>
        <w:rPr>
          <w:w w:val="80"/>
          <w:u w:val="thick"/>
        </w:rPr>
        <w:t>PREGÃO</w:t>
      </w:r>
      <w:r>
        <w:rPr>
          <w:spacing w:val="34"/>
          <w:w w:val="80"/>
          <w:u w:val="thick"/>
        </w:rPr>
        <w:t> </w:t>
      </w:r>
      <w:r>
        <w:rPr>
          <w:w w:val="80"/>
          <w:u w:val="thick"/>
        </w:rPr>
        <w:t>ELETRÔNICO</w:t>
      </w:r>
      <w:r>
        <w:rPr>
          <w:spacing w:val="37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37"/>
          <w:w w:val="80"/>
          <w:u w:val="thick"/>
        </w:rPr>
        <w:t> </w:t>
      </w:r>
      <w:r>
        <w:rPr>
          <w:w w:val="80"/>
          <w:u w:val="thick"/>
        </w:rPr>
        <w:t>006/2016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17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01" w:after="0"/>
        <w:ind w:left="821" w:right="119" w:hanging="360"/>
        <w:jc w:val="both"/>
      </w:pPr>
      <w:r>
        <w:rPr>
          <w:color w:val="333333"/>
          <w:w w:val="85"/>
        </w:rPr>
        <w:t>A repactuação de preços, da variação dos custos da mão obra, prevista no subitem 21.2 do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edital,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não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deveria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ter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seu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interregno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mínimo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12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(doze)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meses,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contados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partir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da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data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base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da convenção coletiva de trabalho dos motoristas, e não a data de vigência do contrato, pois é 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entendimento pacificado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no âmbito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da</w:t>
      </w:r>
      <w:r>
        <w:rPr>
          <w:color w:val="333333"/>
          <w:spacing w:val="2"/>
          <w:w w:val="80"/>
        </w:rPr>
        <w:t> </w:t>
      </w:r>
      <w:r>
        <w:rPr>
          <w:color w:val="333333"/>
          <w:w w:val="80"/>
        </w:rPr>
        <w:t>Administração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Pública?</w:t>
      </w:r>
    </w:p>
    <w:p>
      <w:pPr>
        <w:pStyle w:val="BodyText"/>
        <w:ind w:left="821" w:right="115"/>
        <w:jc w:val="both"/>
      </w:pPr>
      <w:r>
        <w:rPr>
          <w:b/>
          <w:color w:val="FF0000"/>
          <w:w w:val="80"/>
        </w:rPr>
        <w:t>R:</w:t>
      </w:r>
      <w:r>
        <w:rPr>
          <w:b/>
          <w:color w:val="FF0000"/>
          <w:spacing w:val="21"/>
          <w:w w:val="80"/>
        </w:rPr>
        <w:t> </w:t>
      </w:r>
      <w:r>
        <w:rPr>
          <w:color w:val="FF0000"/>
          <w:w w:val="80"/>
        </w:rPr>
        <w:t>Ao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analisar</w:t>
      </w:r>
      <w:r>
        <w:rPr>
          <w:color w:val="FF0000"/>
          <w:spacing w:val="17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edital,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verifica-se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mero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equívoco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subitem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21.2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ao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dispor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repactuação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será permitida, desde que seja observado o interregno mínimo de 12 (doze) meses, contados a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partir da data de vigência do contrato, quando, na verdade, entendemos que a repactuação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deverá ser admitida, observado o interregno mínimo de 12 (doze) meses, a contar da data da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90"/>
        </w:rPr>
        <w:t>proposta, ou da data do orçamento a que a proposta se referir, ou da data da última</w:t>
      </w:r>
      <w:r>
        <w:rPr>
          <w:color w:val="FF0000"/>
          <w:spacing w:val="1"/>
          <w:w w:val="90"/>
        </w:rPr>
        <w:t> </w:t>
      </w:r>
      <w:r>
        <w:rPr>
          <w:color w:val="FF0000"/>
          <w:w w:val="85"/>
        </w:rPr>
        <w:t>repactuação, sendo, no caso, adotada como data do orçamento a que a proposta se referir, a</w:t>
      </w:r>
      <w:r>
        <w:rPr>
          <w:color w:val="FF0000"/>
          <w:spacing w:val="-49"/>
          <w:w w:val="85"/>
        </w:rPr>
        <w:t> </w:t>
      </w:r>
      <w:r>
        <w:rPr>
          <w:color w:val="FF0000"/>
          <w:spacing w:val="-1"/>
          <w:w w:val="85"/>
        </w:rPr>
        <w:t>data do acordo, convenção, dissídio coletivo de trabalho ou equivalente, que estipular </w:t>
      </w:r>
      <w:r>
        <w:rPr>
          <w:color w:val="FF0000"/>
          <w:w w:val="85"/>
        </w:rPr>
        <w:t>o salário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0"/>
        </w:rPr>
        <w:t>vigente</w:t>
      </w:r>
      <w:r>
        <w:rPr>
          <w:color w:val="FF0000"/>
          <w:spacing w:val="24"/>
          <w:w w:val="80"/>
        </w:rPr>
        <w:t> </w:t>
      </w:r>
      <w:r>
        <w:rPr>
          <w:color w:val="FF0000"/>
          <w:w w:val="80"/>
        </w:rPr>
        <w:t>à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época</w:t>
      </w:r>
      <w:r>
        <w:rPr>
          <w:color w:val="FF0000"/>
          <w:spacing w:val="25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apresentação</w:t>
      </w:r>
      <w:r>
        <w:rPr>
          <w:color w:val="FF0000"/>
          <w:spacing w:val="24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proposta,</w:t>
      </w:r>
      <w:r>
        <w:rPr>
          <w:color w:val="FF0000"/>
          <w:spacing w:val="23"/>
          <w:w w:val="80"/>
        </w:rPr>
        <w:t> </w:t>
      </w:r>
      <w:r>
        <w:rPr>
          <w:color w:val="FF0000"/>
          <w:w w:val="80"/>
        </w:rPr>
        <w:t>vedada</w:t>
      </w:r>
      <w:r>
        <w:rPr>
          <w:color w:val="FF0000"/>
          <w:spacing w:val="24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inclusão,</w:t>
      </w:r>
      <w:r>
        <w:rPr>
          <w:color w:val="FF0000"/>
          <w:spacing w:val="25"/>
          <w:w w:val="80"/>
        </w:rPr>
        <w:t> </w:t>
      </w:r>
      <w:r>
        <w:rPr>
          <w:color w:val="FF0000"/>
          <w:w w:val="80"/>
        </w:rPr>
        <w:t>por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ocasião</w:t>
      </w:r>
      <w:r>
        <w:rPr>
          <w:color w:val="FF0000"/>
          <w:spacing w:val="24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22"/>
          <w:w w:val="80"/>
        </w:rPr>
        <w:t> </w:t>
      </w:r>
      <w:r>
        <w:rPr>
          <w:color w:val="FF0000"/>
          <w:w w:val="80"/>
        </w:rPr>
        <w:t>repactuação,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antecipações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benefícios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não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previstos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originariamente,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conforme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disposto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nos</w:t>
      </w:r>
      <w:r>
        <w:rPr>
          <w:color w:val="FF0000"/>
          <w:spacing w:val="20"/>
          <w:w w:val="80"/>
        </w:rPr>
        <w:t> </w:t>
      </w:r>
      <w:r>
        <w:rPr>
          <w:color w:val="FF0000"/>
          <w:w w:val="80"/>
        </w:rPr>
        <w:t>itens</w:t>
      </w:r>
      <w:r>
        <w:rPr>
          <w:color w:val="FF0000"/>
          <w:spacing w:val="21"/>
          <w:w w:val="80"/>
        </w:rPr>
        <w:t> </w:t>
      </w:r>
      <w:r>
        <w:rPr>
          <w:color w:val="FF0000"/>
          <w:w w:val="80"/>
        </w:rPr>
        <w:t>7.1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e 7.2, da Instrução Normativa MARE nº 18/1997, e também, no artigo 38 e seus incisos, da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Instrução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Normativa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SLTI/MPOG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–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nº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02/2008,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assistindo,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assim,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razão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à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empresa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solicitante.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1" w:right="118" w:hanging="360"/>
        <w:jc w:val="both"/>
      </w:pPr>
      <w:r>
        <w:rPr>
          <w:color w:val="333333"/>
          <w:spacing w:val="-2"/>
          <w:w w:val="85"/>
        </w:rPr>
        <w:t>O art. 442-A da CLT </w:t>
      </w:r>
      <w:r>
        <w:rPr>
          <w:color w:val="333333"/>
          <w:spacing w:val="-1"/>
          <w:w w:val="85"/>
        </w:rPr>
        <w:t>estabelece que o empregador não poderá exigir, para fins de contratação,</w:t>
      </w:r>
      <w:r>
        <w:rPr>
          <w:color w:val="333333"/>
          <w:spacing w:val="-49"/>
          <w:w w:val="85"/>
        </w:rPr>
        <w:t> </w:t>
      </w:r>
      <w:r>
        <w:rPr>
          <w:color w:val="333333"/>
          <w:w w:val="85"/>
        </w:rPr>
        <w:t>mais de 6 meses de experiência do candidato a emprego. Sendo assim entendemos que a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exigência de experiência mínima de 05 (cinco) anos na função, não será possível de ser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90"/>
        </w:rPr>
        <w:t>atendida</w:t>
      </w:r>
      <w:r>
        <w:rPr>
          <w:color w:val="333333"/>
          <w:spacing w:val="-8"/>
          <w:w w:val="90"/>
        </w:rPr>
        <w:t> </w:t>
      </w:r>
      <w:r>
        <w:rPr>
          <w:color w:val="333333"/>
          <w:w w:val="90"/>
        </w:rPr>
        <w:t>pela</w:t>
      </w:r>
      <w:r>
        <w:rPr>
          <w:color w:val="333333"/>
          <w:spacing w:val="-7"/>
          <w:w w:val="90"/>
        </w:rPr>
        <w:t> </w:t>
      </w:r>
      <w:r>
        <w:rPr>
          <w:color w:val="333333"/>
          <w:w w:val="90"/>
        </w:rPr>
        <w:t>futura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contratada.</w:t>
      </w:r>
    </w:p>
    <w:p>
      <w:pPr>
        <w:pStyle w:val="BodyText"/>
        <w:ind w:left="821" w:right="116"/>
        <w:jc w:val="both"/>
      </w:pPr>
      <w:r>
        <w:rPr>
          <w:b/>
          <w:color w:val="FF0000"/>
          <w:w w:val="85"/>
        </w:rPr>
        <w:t>R: </w:t>
      </w:r>
      <w:r>
        <w:rPr>
          <w:color w:val="FF0000"/>
          <w:w w:val="85"/>
        </w:rPr>
        <w:t>Outra indagação diz respeito ao inciso II, do subitem 4.1., do Termo de Referência, que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dispõe experiência mínima de 5 (cinco) anos, anotados na CTPS, aos motoristas condutores dos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veículos, contrariando o disposto no artigo 442-A da CLT, e, portanto, impossível de ser atendido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por empresa eventualmente contratada. Em análise, verificamos assistir razão à solicitante, pelo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que informamos que deve ser retirada a exigência de experiência mínima na atividade de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0"/>
        </w:rPr>
        <w:t>motorista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do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referido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inciso.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361"/>
        <w:jc w:val="left"/>
      </w:pPr>
      <w:r>
        <w:rPr>
          <w:color w:val="333333"/>
          <w:w w:val="80"/>
        </w:rPr>
        <w:t>A</w:t>
      </w:r>
      <w:r>
        <w:rPr>
          <w:color w:val="333333"/>
          <w:spacing w:val="8"/>
          <w:w w:val="80"/>
        </w:rPr>
        <w:t> </w:t>
      </w:r>
      <w:r>
        <w:rPr>
          <w:color w:val="333333"/>
          <w:w w:val="80"/>
        </w:rPr>
        <w:t>lavagem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dos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veículos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do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lote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02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serão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responsabilidade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da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contratada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ou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contratante?</w:t>
      </w:r>
    </w:p>
    <w:p>
      <w:pPr>
        <w:pStyle w:val="BodyText"/>
        <w:spacing w:line="252" w:lineRule="exact"/>
        <w:ind w:left="821"/>
        <w:jc w:val="both"/>
      </w:pPr>
      <w:r>
        <w:rPr>
          <w:b/>
          <w:color w:val="FF0000"/>
          <w:w w:val="80"/>
        </w:rPr>
        <w:t>R:</w:t>
      </w:r>
      <w:r>
        <w:rPr>
          <w:b/>
          <w:color w:val="FF0000"/>
          <w:spacing w:val="9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responsabilidade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pela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lavagem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dos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carros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referente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ao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lote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2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é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contratante.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6" w:hanging="360"/>
        <w:jc w:val="both"/>
      </w:pPr>
      <w:r>
        <w:rPr>
          <w:color w:val="333333"/>
          <w:spacing w:val="-1"/>
          <w:w w:val="85"/>
        </w:rPr>
        <w:t>Diante da necessidade de veículos com menos de 10.000 </w:t>
      </w:r>
      <w:r>
        <w:rPr>
          <w:color w:val="333333"/>
          <w:w w:val="85"/>
        </w:rPr>
        <w:t>km rodados, muitas empresas terão</w:t>
      </w:r>
      <w:r>
        <w:rPr>
          <w:color w:val="333333"/>
          <w:spacing w:val="-49"/>
          <w:w w:val="85"/>
        </w:rPr>
        <w:t> </w:t>
      </w:r>
      <w:r>
        <w:rPr>
          <w:color w:val="333333"/>
          <w:w w:val="85"/>
        </w:rPr>
        <w:t>que adquirir veículos zero quilometro, geralmente as montadoras/fabricas não entregam os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veículos antes de 60 (sessenta) dias, sendo assim, entendemos ser este um prazo razoável. 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CAU/RJ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concederá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este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prazo</w:t>
      </w:r>
      <w:r>
        <w:rPr>
          <w:color w:val="333333"/>
          <w:spacing w:val="2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futura</w:t>
      </w:r>
      <w:r>
        <w:rPr>
          <w:color w:val="333333"/>
          <w:spacing w:val="2"/>
          <w:w w:val="80"/>
        </w:rPr>
        <w:t> </w:t>
      </w:r>
      <w:r>
        <w:rPr>
          <w:color w:val="333333"/>
          <w:w w:val="80"/>
        </w:rPr>
        <w:t>contratada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para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entrega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dos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veículos?</w:t>
      </w:r>
    </w:p>
    <w:p>
      <w:pPr>
        <w:pStyle w:val="BodyText"/>
        <w:spacing w:line="251" w:lineRule="exact"/>
        <w:ind w:left="821"/>
        <w:jc w:val="both"/>
      </w:pPr>
      <w:r>
        <w:rPr>
          <w:b/>
          <w:color w:val="FF0000"/>
          <w:w w:val="80"/>
        </w:rPr>
        <w:t>R:</w:t>
      </w:r>
      <w:r>
        <w:rPr>
          <w:b/>
          <w:color w:val="FF0000"/>
          <w:spacing w:val="8"/>
          <w:w w:val="80"/>
        </w:rPr>
        <w:t> </w:t>
      </w:r>
      <w:r>
        <w:rPr>
          <w:color w:val="FF0000"/>
          <w:w w:val="80"/>
        </w:rPr>
        <w:t>Este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prazo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poderá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ser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concedido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apenas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lote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2.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2" w:lineRule="exact" w:before="0" w:after="0"/>
        <w:ind w:left="822" w:right="0" w:hanging="361"/>
        <w:jc w:val="left"/>
      </w:pPr>
      <w:r>
        <w:rPr>
          <w:color w:val="333333"/>
          <w:w w:val="80"/>
        </w:rPr>
        <w:t>Estes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serviços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já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estão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sendo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terceirizados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atualmente?</w:t>
      </w:r>
    </w:p>
    <w:p>
      <w:pPr>
        <w:spacing w:line="252" w:lineRule="exact" w:before="0"/>
        <w:ind w:left="82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</w:t>
      </w:r>
      <w:r>
        <w:rPr>
          <w:rFonts w:ascii="Arial" w:hAnsi="Arial"/>
          <w:b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Não.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8" w:hanging="360"/>
        <w:jc w:val="both"/>
        <w:rPr>
          <w:sz w:val="22"/>
        </w:rPr>
      </w:pPr>
      <w:r>
        <w:rPr>
          <w:color w:val="333333"/>
          <w:w w:val="85"/>
          <w:sz w:val="22"/>
        </w:rPr>
        <w:t>Diante do previsto no Termo de Referência, que o CAU/RJ necessitará apenas de 01 (um)</w:t>
      </w:r>
      <w:r>
        <w:rPr>
          <w:color w:val="333333"/>
          <w:spacing w:val="1"/>
          <w:w w:val="85"/>
          <w:sz w:val="22"/>
        </w:rPr>
        <w:t> </w:t>
      </w:r>
      <w:r>
        <w:rPr>
          <w:color w:val="333333"/>
          <w:w w:val="80"/>
          <w:sz w:val="22"/>
        </w:rPr>
        <w:t>veículo</w:t>
      </w:r>
      <w:r>
        <w:rPr>
          <w:color w:val="333333"/>
          <w:spacing w:val="6"/>
          <w:w w:val="80"/>
          <w:sz w:val="22"/>
        </w:rPr>
        <w:t> </w:t>
      </w:r>
      <w:r>
        <w:rPr>
          <w:color w:val="333333"/>
          <w:w w:val="80"/>
          <w:sz w:val="22"/>
        </w:rPr>
        <w:t>de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cada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lote,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existe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previsão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de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data</w:t>
      </w:r>
      <w:r>
        <w:rPr>
          <w:color w:val="333333"/>
          <w:spacing w:val="6"/>
          <w:w w:val="80"/>
          <w:sz w:val="22"/>
        </w:rPr>
        <w:t> </w:t>
      </w:r>
      <w:r>
        <w:rPr>
          <w:color w:val="333333"/>
          <w:w w:val="80"/>
          <w:sz w:val="22"/>
        </w:rPr>
        <w:t>em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que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os</w:t>
      </w:r>
      <w:r>
        <w:rPr>
          <w:color w:val="333333"/>
          <w:spacing w:val="6"/>
          <w:w w:val="80"/>
          <w:sz w:val="22"/>
        </w:rPr>
        <w:t> </w:t>
      </w:r>
      <w:r>
        <w:rPr>
          <w:color w:val="333333"/>
          <w:w w:val="80"/>
          <w:sz w:val="22"/>
        </w:rPr>
        <w:t>demais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veículos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serão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necessários?</w:t>
      </w:r>
    </w:p>
    <w:p>
      <w:pPr>
        <w:pStyle w:val="Heading1"/>
        <w:spacing w:line="352" w:lineRule="auto"/>
        <w:ind w:right="3772" w:firstLine="719"/>
      </w:pPr>
      <w:r>
        <w:rPr>
          <w:color w:val="FF0000"/>
          <w:w w:val="80"/>
        </w:rPr>
        <w:t>R: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Consta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item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3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do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termo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referência:</w:t>
      </w:r>
      <w:r>
        <w:rPr>
          <w:color w:val="FF0000"/>
          <w:spacing w:val="-46"/>
          <w:w w:val="80"/>
        </w:rPr>
        <w:t> </w:t>
      </w:r>
      <w:r>
        <w:rPr>
          <w:color w:val="FF0000"/>
          <w:w w:val="90"/>
        </w:rPr>
        <w:t>“3.1.</w:t>
      </w:r>
      <w:r>
        <w:rPr>
          <w:color w:val="FF0000"/>
          <w:spacing w:val="-8"/>
          <w:w w:val="90"/>
        </w:rPr>
        <w:t> </w:t>
      </w:r>
      <w:r>
        <w:rPr>
          <w:color w:val="FF0000"/>
          <w:w w:val="90"/>
        </w:rPr>
        <w:t>Locação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de:</w:t>
      </w:r>
    </w:p>
    <w:p>
      <w:pPr>
        <w:spacing w:before="37"/>
        <w:ind w:left="102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FF0000"/>
          <w:w w:val="80"/>
          <w:sz w:val="22"/>
        </w:rPr>
        <w:t>LOTE</w:t>
      </w:r>
      <w:r>
        <w:rPr>
          <w:rFonts w:ascii="Arial"/>
          <w:b/>
          <w:i/>
          <w:color w:val="FF0000"/>
          <w:spacing w:val="8"/>
          <w:w w:val="80"/>
          <w:sz w:val="22"/>
        </w:rPr>
        <w:t> </w:t>
      </w:r>
      <w:r>
        <w:rPr>
          <w:rFonts w:ascii="Arial"/>
          <w:b/>
          <w:i/>
          <w:color w:val="FF0000"/>
          <w:w w:val="80"/>
          <w:sz w:val="22"/>
        </w:rPr>
        <w:t>01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40" w:lineRule="auto" w:before="160" w:after="0"/>
        <w:ind w:left="745" w:right="117" w:hanging="36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5"/>
          <w:sz w:val="22"/>
        </w:rPr>
        <w:t>02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(dois)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veículos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sedan,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com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Motorista</w:t>
      </w:r>
      <w:r>
        <w:rPr>
          <w:rFonts w:ascii="Arial" w:hAnsi="Arial"/>
          <w:i/>
          <w:color w:val="FF0000"/>
          <w:w w:val="85"/>
          <w:sz w:val="22"/>
        </w:rPr>
        <w:t>,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para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transporte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passageiros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(ano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2016,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quilometragem máxima de 10.000 km, motor, no mínimo, 1.4, 4 portas, 5 lugares, cor branca ou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prata, direção hidráulica, trava e vidros elétricos, airbag, ar condicionado e GPS), para uma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franquia</w:t>
      </w:r>
      <w:r>
        <w:rPr>
          <w:rFonts w:ascii="Arial" w:hAnsi="Arial"/>
          <w:i/>
          <w:color w:val="FF0000"/>
          <w:spacing w:val="-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até 3.000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km mensal</w:t>
      </w:r>
      <w:r>
        <w:rPr>
          <w:rFonts w:ascii="Arial" w:hAnsi="Arial"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ou 36.000km por</w:t>
      </w:r>
      <w:r>
        <w:rPr>
          <w:rFonts w:ascii="Arial" w:hAnsi="Arial"/>
          <w:i/>
          <w:color w:val="FF0000"/>
          <w:spacing w:val="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ano;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969" w:top="1840" w:bottom="280" w:left="160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00" w:after="0"/>
        <w:ind w:left="807" w:right="118" w:hanging="346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5"/>
          <w:sz w:val="22"/>
        </w:rPr>
        <w:t>01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(um)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veículo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utilitário,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com</w:t>
      </w:r>
      <w:r>
        <w:rPr>
          <w:rFonts w:ascii="Arial" w:hAnsi="Arial"/>
          <w:b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b/>
          <w:i/>
          <w:color w:val="FF0000"/>
          <w:w w:val="85"/>
          <w:sz w:val="22"/>
        </w:rPr>
        <w:t>Motorista</w:t>
      </w:r>
      <w:r>
        <w:rPr>
          <w:rFonts w:ascii="Arial" w:hAnsi="Arial"/>
          <w:i/>
          <w:color w:val="FF0000"/>
          <w:w w:val="85"/>
          <w:sz w:val="22"/>
        </w:rPr>
        <w:t>,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para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transporte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passageiros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(ano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2016,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quilometragem máxima de 10.000 km, motor, no mínimo,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1.4, 4 portas, 7 lugares, cor branca ou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prata, direção hidráulica, trava e vidros elétricos, airbag, ar condicionado e GPS), para uma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franquia</w:t>
      </w:r>
      <w:r>
        <w:rPr>
          <w:rFonts w:ascii="Arial" w:hAnsi="Arial"/>
          <w:i/>
          <w:color w:val="FF0000"/>
          <w:spacing w:val="-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até 3.500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km mensal</w:t>
      </w:r>
      <w:r>
        <w:rPr>
          <w:rFonts w:ascii="Arial" w:hAnsi="Arial"/>
          <w:i/>
          <w:color w:val="FF0000"/>
          <w:spacing w:val="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ou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42.000km por</w:t>
      </w:r>
      <w:r>
        <w:rPr>
          <w:rFonts w:ascii="Arial" w:hAnsi="Arial"/>
          <w:i/>
          <w:color w:val="FF0000"/>
          <w:spacing w:val="2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ano.</w:t>
      </w:r>
    </w:p>
    <w:p>
      <w:pPr>
        <w:pStyle w:val="Heading1"/>
        <w:spacing w:before="117"/>
      </w:pPr>
      <w:r>
        <w:rPr>
          <w:color w:val="FF0000"/>
          <w:w w:val="80"/>
        </w:rPr>
        <w:t>LOTE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02</w:t>
      </w:r>
    </w:p>
    <w:p>
      <w:pPr>
        <w:pStyle w:val="BodyText"/>
        <w:spacing w:before="159"/>
        <w:ind w:left="821" w:right="116" w:hanging="360"/>
        <w:jc w:val="both"/>
      </w:pPr>
      <w:r>
        <w:rPr>
          <w:b/>
          <w:color w:val="FF0000"/>
          <w:w w:val="85"/>
        </w:rPr>
        <w:t>A)</w:t>
      </w:r>
      <w:r>
        <w:rPr>
          <w:b/>
          <w:color w:val="FF0000"/>
          <w:spacing w:val="1"/>
          <w:w w:val="85"/>
        </w:rPr>
        <w:t> </w:t>
      </w:r>
      <w:r>
        <w:rPr>
          <w:b/>
          <w:color w:val="FF0000"/>
          <w:w w:val="85"/>
        </w:rPr>
        <w:t>04 (quatro) veículos sedan, sem Motorista</w:t>
      </w:r>
      <w:r>
        <w:rPr>
          <w:color w:val="FF0000"/>
          <w:w w:val="85"/>
        </w:rPr>
        <w:t>, para transporte de passageiros (ano 2016,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quilometragem máxima de 10.000 km , motor, no mínimo,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1.4, 4 portas, 5 lugares, cor branca ou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prata, direção hidráulica, trava e vidros elétricos, airbag, ar condicionado e GPS), para uma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franquia</w:t>
      </w:r>
      <w:r>
        <w:rPr>
          <w:color w:val="FF0000"/>
          <w:spacing w:val="-1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até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3.000 km mensal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ou 36.000km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por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ano;”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5" w:hanging="360"/>
        <w:jc w:val="both"/>
      </w:pPr>
      <w:r>
        <w:rPr>
          <w:color w:val="333333"/>
          <w:w w:val="80"/>
        </w:rPr>
        <w:t>Os valores estimados é o mesmo para ambos os lotes (R$ 102.191,00)? O lote que necessita de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90"/>
        </w:rPr>
        <w:t>motorista</w:t>
      </w:r>
      <w:r>
        <w:rPr>
          <w:color w:val="333333"/>
          <w:spacing w:val="-8"/>
          <w:w w:val="90"/>
        </w:rPr>
        <w:t> </w:t>
      </w:r>
      <w:r>
        <w:rPr>
          <w:color w:val="333333"/>
          <w:w w:val="90"/>
        </w:rPr>
        <w:t>não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é</w:t>
      </w:r>
      <w:r>
        <w:rPr>
          <w:color w:val="333333"/>
          <w:spacing w:val="-7"/>
          <w:w w:val="90"/>
        </w:rPr>
        <w:t> </w:t>
      </w:r>
      <w:r>
        <w:rPr>
          <w:color w:val="333333"/>
          <w:w w:val="90"/>
        </w:rPr>
        <w:t>deveria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ser</w:t>
      </w:r>
      <w:r>
        <w:rPr>
          <w:color w:val="333333"/>
          <w:spacing w:val="-7"/>
          <w:w w:val="90"/>
        </w:rPr>
        <w:t> </w:t>
      </w:r>
      <w:r>
        <w:rPr>
          <w:color w:val="333333"/>
          <w:w w:val="90"/>
        </w:rPr>
        <w:t>maior?</w:t>
      </w:r>
    </w:p>
    <w:p>
      <w:pPr>
        <w:pStyle w:val="BodyText"/>
        <w:spacing w:line="251" w:lineRule="exact"/>
        <w:ind w:left="821"/>
      </w:pPr>
      <w:r>
        <w:rPr>
          <w:b/>
          <w:i w:val="0"/>
          <w:color w:val="FF0000"/>
          <w:w w:val="80"/>
        </w:rPr>
        <w:t>R:</w:t>
      </w:r>
      <w:r>
        <w:rPr>
          <w:b/>
          <w:i w:val="0"/>
          <w:color w:val="FF0000"/>
          <w:spacing w:val="8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anexo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Orçamento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estimado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em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Planilha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já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foi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retificado.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4" w:hanging="360"/>
        <w:jc w:val="both"/>
        <w:rPr>
          <w:rFonts w:ascii="Arial" w:hAnsi="Arial"/>
          <w:i/>
          <w:sz w:val="22"/>
        </w:rPr>
      </w:pP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6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12.2,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onde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diz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detentor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este deverá comprovar de imediato sua situação de regularidade por email, no prazo de até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02(duas)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horas,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seguida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permite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enviar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2(dois)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preconiza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Lei n° 8.666/93 . Tendo em vista</w:t>
      </w:r>
      <w:r>
        <w:rPr>
          <w:spacing w:val="85"/>
          <w:sz w:val="22"/>
        </w:rPr>
        <w:t> </w:t>
      </w:r>
      <w:r>
        <w:rPr>
          <w:w w:val="80"/>
          <w:sz w:val="22"/>
        </w:rPr>
        <w:t>o prazo dado de imediato, solicitamos esclarecimento quanto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(02)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(02)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horas?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color w:val="FF0000"/>
          <w:w w:val="85"/>
          <w:sz w:val="22"/>
        </w:rPr>
        <w:t>R</w:t>
      </w:r>
      <w:r>
        <w:rPr>
          <w:rFonts w:ascii="Arial" w:hAnsi="Arial"/>
          <w:i/>
          <w:color w:val="FF0000"/>
          <w:w w:val="85"/>
          <w:sz w:val="22"/>
        </w:rPr>
        <w:t>: O prazo para o envio da documentação via e-mail será de duas horas. Contudo faz-se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necessário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envio</w:t>
      </w:r>
      <w:r>
        <w:rPr>
          <w:rFonts w:ascii="Arial" w:hAnsi="Arial"/>
          <w:i/>
          <w:color w:val="FF0000"/>
          <w:spacing w:val="-2"/>
          <w:w w:val="85"/>
          <w:sz w:val="22"/>
        </w:rPr>
        <w:t> </w:t>
      </w:r>
      <w:r>
        <w:rPr>
          <w:rFonts w:ascii="Arial" w:hAnsi="Arial"/>
          <w:i/>
          <w:color w:val="FF0000"/>
          <w:spacing w:val="-1"/>
          <w:w w:val="85"/>
          <w:sz w:val="22"/>
        </w:rPr>
        <w:t>de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cópia</w:t>
      </w:r>
      <w:r>
        <w:rPr>
          <w:rFonts w:ascii="Arial" w:hAnsi="Arial"/>
          <w:i/>
          <w:color w:val="FF0000"/>
          <w:spacing w:val="-6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autenticada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de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tais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documentos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ou</w:t>
      </w:r>
      <w:r>
        <w:rPr>
          <w:rFonts w:ascii="Arial" w:hAnsi="Arial"/>
          <w:i/>
          <w:color w:val="FF0000"/>
          <w:spacing w:val="-4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o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envio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dos</w:t>
      </w:r>
      <w:r>
        <w:rPr>
          <w:rFonts w:ascii="Arial" w:hAnsi="Arial"/>
          <w:i/>
          <w:color w:val="FF0000"/>
          <w:spacing w:val="-2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originais</w:t>
      </w:r>
      <w:r>
        <w:rPr>
          <w:rFonts w:ascii="Arial" w:hAnsi="Arial"/>
          <w:i/>
          <w:color w:val="FF0000"/>
          <w:spacing w:val="-5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para</w:t>
      </w:r>
      <w:r>
        <w:rPr>
          <w:rFonts w:ascii="Arial" w:hAnsi="Arial"/>
          <w:i/>
          <w:color w:val="FF0000"/>
          <w:spacing w:val="-3"/>
          <w:w w:val="85"/>
          <w:sz w:val="22"/>
        </w:rPr>
        <w:t> </w:t>
      </w:r>
      <w:r>
        <w:rPr>
          <w:rFonts w:ascii="Arial" w:hAnsi="Arial"/>
          <w:i/>
          <w:color w:val="FF0000"/>
          <w:w w:val="85"/>
          <w:sz w:val="22"/>
        </w:rPr>
        <w:t>que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possamos fazer a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conferência.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Logo,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tratam-se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prazos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distintos.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5" w:hanging="360"/>
        <w:jc w:val="both"/>
      </w:pPr>
      <w:r>
        <w:rPr>
          <w:w w:val="85"/>
        </w:rPr>
        <w:t>No anexo IV-Orçamento estimado por pessoa jurídica em planilhas-lote 1, consta como valor</w:t>
      </w:r>
      <w:r>
        <w:rPr>
          <w:spacing w:val="1"/>
          <w:w w:val="85"/>
        </w:rPr>
        <w:t> </w:t>
      </w:r>
      <w:r>
        <w:rPr>
          <w:w w:val="85"/>
        </w:rPr>
        <w:t>médio anual R$ 102.191,00; sendo este o valor máximo a ser pago pelo serviço, contudo não</w:t>
      </w:r>
      <w:r>
        <w:rPr>
          <w:spacing w:val="-49"/>
          <w:w w:val="85"/>
        </w:rPr>
        <w:t> </w:t>
      </w:r>
      <w:r>
        <w:rPr>
          <w:w w:val="80"/>
        </w:rPr>
        <w:t>está</w:t>
      </w:r>
      <w:r>
        <w:rPr>
          <w:spacing w:val="10"/>
          <w:w w:val="80"/>
        </w:rPr>
        <w:t> </w:t>
      </w:r>
      <w:r>
        <w:rPr>
          <w:w w:val="80"/>
        </w:rPr>
        <w:t>claro,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é</w:t>
      </w:r>
      <w:r>
        <w:rPr>
          <w:spacing w:val="10"/>
          <w:w w:val="80"/>
        </w:rPr>
        <w:t> </w:t>
      </w:r>
      <w:r>
        <w:rPr>
          <w:w w:val="80"/>
        </w:rPr>
        <w:t>anual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(01)</w:t>
      </w:r>
      <w:r>
        <w:rPr>
          <w:spacing w:val="10"/>
          <w:w w:val="80"/>
        </w:rPr>
        <w:t> </w:t>
      </w:r>
      <w:r>
        <w:rPr>
          <w:w w:val="80"/>
        </w:rPr>
        <w:t>um</w:t>
      </w:r>
      <w:r>
        <w:rPr>
          <w:spacing w:val="11"/>
          <w:w w:val="80"/>
        </w:rPr>
        <w:t> </w:t>
      </w:r>
      <w:r>
        <w:rPr>
          <w:w w:val="80"/>
        </w:rPr>
        <w:t>veículo</w:t>
      </w:r>
      <w:r>
        <w:rPr>
          <w:spacing w:val="10"/>
          <w:w w:val="80"/>
        </w:rPr>
        <w:t> </w:t>
      </w:r>
      <w:r>
        <w:rPr>
          <w:w w:val="80"/>
        </w:rPr>
        <w:t>ou</w:t>
      </w:r>
      <w:r>
        <w:rPr>
          <w:spacing w:val="10"/>
          <w:w w:val="80"/>
        </w:rPr>
        <w:t> </w:t>
      </w:r>
      <w:r>
        <w:rPr>
          <w:w w:val="80"/>
        </w:rPr>
        <w:t>anual</w:t>
      </w:r>
      <w:r>
        <w:rPr>
          <w:spacing w:val="10"/>
          <w:w w:val="80"/>
        </w:rPr>
        <w:t> </w:t>
      </w:r>
      <w:r>
        <w:rPr>
          <w:w w:val="80"/>
        </w:rPr>
        <w:t>global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(03)</w:t>
      </w:r>
      <w:r>
        <w:rPr>
          <w:spacing w:val="11"/>
          <w:w w:val="80"/>
        </w:rPr>
        <w:t> </w:t>
      </w:r>
      <w:r>
        <w:rPr>
          <w:w w:val="80"/>
        </w:rPr>
        <w:t>três</w:t>
      </w:r>
      <w:r>
        <w:rPr>
          <w:spacing w:val="11"/>
          <w:w w:val="80"/>
        </w:rPr>
        <w:t> </w:t>
      </w:r>
      <w:r>
        <w:rPr>
          <w:w w:val="80"/>
        </w:rPr>
        <w:t>veículos,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anexo</w:t>
      </w:r>
      <w:r>
        <w:rPr>
          <w:spacing w:val="-3"/>
          <w:w w:val="85"/>
        </w:rPr>
        <w:t> </w:t>
      </w:r>
      <w:r>
        <w:rPr>
          <w:w w:val="85"/>
        </w:rPr>
        <w:t>II</w:t>
      </w:r>
      <w:r>
        <w:rPr>
          <w:spacing w:val="-5"/>
          <w:w w:val="85"/>
        </w:rPr>
        <w:t> </w:t>
      </w:r>
      <w:r>
        <w:rPr>
          <w:w w:val="85"/>
        </w:rPr>
        <w:t>Modelo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Proposta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Preços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Lote</w:t>
      </w:r>
      <w:r>
        <w:rPr>
          <w:spacing w:val="-3"/>
          <w:w w:val="85"/>
        </w:rPr>
        <w:t> </w:t>
      </w:r>
      <w:r>
        <w:rPr>
          <w:w w:val="85"/>
        </w:rPr>
        <w:t>1</w:t>
      </w:r>
      <w:r>
        <w:rPr>
          <w:spacing w:val="-3"/>
          <w:w w:val="85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só</w:t>
      </w:r>
      <w:r>
        <w:rPr>
          <w:spacing w:val="-3"/>
          <w:w w:val="85"/>
        </w:rPr>
        <w:t> </w:t>
      </w:r>
      <w:r>
        <w:rPr>
          <w:w w:val="85"/>
        </w:rPr>
        <w:t>consta</w:t>
      </w:r>
      <w:r>
        <w:rPr>
          <w:spacing w:val="-6"/>
          <w:w w:val="85"/>
        </w:rPr>
        <w:t> </w:t>
      </w:r>
      <w:r>
        <w:rPr>
          <w:w w:val="85"/>
        </w:rPr>
        <w:t>valor</w:t>
      </w:r>
      <w:r>
        <w:rPr>
          <w:spacing w:val="-4"/>
          <w:w w:val="85"/>
        </w:rPr>
        <w:t> </w:t>
      </w:r>
      <w:r>
        <w:rPr>
          <w:w w:val="85"/>
        </w:rPr>
        <w:t>unitário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4"/>
          <w:w w:val="85"/>
        </w:rPr>
        <w:t> </w:t>
      </w:r>
      <w:r>
        <w:rPr>
          <w:w w:val="85"/>
        </w:rPr>
        <w:t>total.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49"/>
          <w:w w:val="85"/>
        </w:rPr>
        <w:t> </w:t>
      </w:r>
      <w:r>
        <w:rPr>
          <w:w w:val="80"/>
        </w:rPr>
        <w:t>item 1. Valor total do anexo ora citado; o valor a ser lançado é o valor total mensal dos (03) três</w:t>
      </w:r>
      <w:r>
        <w:rPr>
          <w:spacing w:val="1"/>
          <w:w w:val="80"/>
        </w:rPr>
        <w:t> </w:t>
      </w:r>
      <w:r>
        <w:rPr>
          <w:w w:val="80"/>
        </w:rPr>
        <w:t>veículos, ou</w:t>
      </w:r>
      <w:r>
        <w:rPr>
          <w:spacing w:val="2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global</w:t>
      </w:r>
      <w:r>
        <w:rPr>
          <w:spacing w:val="2"/>
          <w:w w:val="80"/>
        </w:rPr>
        <w:t> </w:t>
      </w:r>
      <w:r>
        <w:rPr>
          <w:w w:val="80"/>
        </w:rPr>
        <w:t>anual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(03)</w:t>
      </w:r>
      <w:r>
        <w:rPr>
          <w:spacing w:val="2"/>
          <w:w w:val="80"/>
        </w:rPr>
        <w:t> </w:t>
      </w:r>
      <w:r>
        <w:rPr>
          <w:w w:val="80"/>
        </w:rPr>
        <w:t>três</w:t>
      </w:r>
      <w:r>
        <w:rPr>
          <w:spacing w:val="2"/>
          <w:w w:val="80"/>
        </w:rPr>
        <w:t> </w:t>
      </w:r>
      <w:r>
        <w:rPr>
          <w:w w:val="80"/>
        </w:rPr>
        <w:t>veiculos?</w:t>
      </w:r>
    </w:p>
    <w:p>
      <w:pPr>
        <w:pStyle w:val="BodyText"/>
        <w:spacing w:line="250" w:lineRule="exact"/>
        <w:ind w:left="821"/>
      </w:pPr>
      <w:r>
        <w:rPr>
          <w:b/>
          <w:i w:val="0"/>
          <w:color w:val="FF0000"/>
          <w:w w:val="80"/>
        </w:rPr>
        <w:t>R:</w:t>
      </w:r>
      <w:r>
        <w:rPr>
          <w:b/>
          <w:i w:val="0"/>
          <w:color w:val="FF0000"/>
          <w:spacing w:val="8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anexo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Orçamento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estimado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em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Planilha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já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foi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retificado.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21" w:right="115" w:hanging="360"/>
        <w:jc w:val="both"/>
      </w:pPr>
      <w:r>
        <w:rPr/>
        <w:tab/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estacionamento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abastecimento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3"/>
          <w:w w:val="85"/>
        </w:rPr>
        <w:t> </w:t>
      </w:r>
      <w:r>
        <w:rPr>
          <w:w w:val="85"/>
        </w:rPr>
        <w:t>Veículos</w:t>
      </w:r>
      <w:r>
        <w:rPr>
          <w:spacing w:val="-4"/>
          <w:w w:val="85"/>
        </w:rPr>
        <w:t> </w:t>
      </w:r>
      <w:r>
        <w:rPr>
          <w:w w:val="85"/>
        </w:rPr>
        <w:t>constantes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Letra</w:t>
      </w:r>
      <w:r>
        <w:rPr>
          <w:spacing w:val="-5"/>
          <w:w w:val="85"/>
        </w:rPr>
        <w:t> </w:t>
      </w:r>
      <w:r>
        <w:rPr>
          <w:w w:val="85"/>
        </w:rPr>
        <w:t>A,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Lote</w:t>
      </w:r>
      <w:r>
        <w:rPr>
          <w:spacing w:val="-4"/>
          <w:w w:val="85"/>
        </w:rPr>
        <w:t> </w:t>
      </w:r>
      <w:r>
        <w:rPr>
          <w:w w:val="85"/>
        </w:rPr>
        <w:t>02,</w:t>
      </w:r>
      <w:r>
        <w:rPr>
          <w:spacing w:val="-3"/>
          <w:w w:val="85"/>
        </w:rPr>
        <w:t> </w:t>
      </w:r>
      <w:r>
        <w:rPr>
          <w:w w:val="85"/>
        </w:rPr>
        <w:t>serão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responsabilidade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Contratante.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nos</w:t>
      </w:r>
      <w:r>
        <w:rPr>
          <w:spacing w:val="19"/>
          <w:w w:val="80"/>
        </w:rPr>
        <w:t> </w:t>
      </w:r>
      <w:r>
        <w:rPr>
          <w:w w:val="80"/>
        </w:rPr>
        <w:t>leva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interpretar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19"/>
          <w:w w:val="80"/>
        </w:rPr>
        <w:t> </w:t>
      </w:r>
      <w:r>
        <w:rPr>
          <w:w w:val="80"/>
        </w:rPr>
        <w:t>Veículos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Lote</w:t>
      </w:r>
      <w:r>
        <w:rPr>
          <w:spacing w:val="19"/>
          <w:w w:val="80"/>
        </w:rPr>
        <w:t> </w:t>
      </w:r>
      <w:r>
        <w:rPr>
          <w:w w:val="80"/>
        </w:rPr>
        <w:t>01</w:t>
      </w:r>
      <w:r>
        <w:rPr>
          <w:spacing w:val="18"/>
          <w:w w:val="80"/>
        </w:rPr>
        <w:t> </w:t>
      </w:r>
      <w:r>
        <w:rPr>
          <w:w w:val="80"/>
        </w:rPr>
        <w:t>Letra</w:t>
      </w:r>
      <w:r>
        <w:rPr>
          <w:spacing w:val="1"/>
          <w:w w:val="80"/>
        </w:rPr>
        <w:t> </w:t>
      </w:r>
      <w:r>
        <w:rPr>
          <w:w w:val="85"/>
        </w:rPr>
        <w:t>A e B terão estacionamento E COMBUSTIVEL por</w:t>
      </w:r>
      <w:r>
        <w:rPr>
          <w:spacing w:val="1"/>
          <w:w w:val="85"/>
        </w:rPr>
        <w:t> </w:t>
      </w:r>
      <w:r>
        <w:rPr>
          <w:w w:val="85"/>
        </w:rPr>
        <w:t>conta da CONTRATADA . A nossa</w:t>
      </w:r>
      <w:r>
        <w:rPr>
          <w:spacing w:val="1"/>
          <w:w w:val="85"/>
        </w:rPr>
        <w:t> </w:t>
      </w:r>
      <w:r>
        <w:rPr>
          <w:w w:val="90"/>
        </w:rPr>
        <w:t>interpretação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correta?</w:t>
      </w:r>
    </w:p>
    <w:p>
      <w:pPr>
        <w:spacing w:line="240" w:lineRule="auto" w:before="1"/>
        <w:rPr>
          <w:sz w:val="24"/>
        </w:rPr>
      </w:pPr>
    </w:p>
    <w:p>
      <w:pPr>
        <w:spacing w:before="0"/>
        <w:ind w:left="821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color w:val="FF0000"/>
          <w:w w:val="80"/>
          <w:sz w:val="22"/>
        </w:rPr>
        <w:t>R:</w:t>
      </w:r>
      <w:r>
        <w:rPr>
          <w:rFonts w:ascii="Arial"/>
          <w:b/>
          <w:color w:val="FF0000"/>
          <w:spacing w:val="6"/>
          <w:w w:val="80"/>
          <w:sz w:val="22"/>
        </w:rPr>
        <w:t> </w:t>
      </w:r>
      <w:r>
        <w:rPr>
          <w:rFonts w:ascii="Arial"/>
          <w:i/>
          <w:color w:val="FF0000"/>
          <w:w w:val="80"/>
          <w:sz w:val="22"/>
        </w:rPr>
        <w:t>Sim.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>
          <w:w w:val="80"/>
        </w:rPr>
        <w:t>Serão</w:t>
      </w:r>
      <w:r>
        <w:rPr>
          <w:spacing w:val="9"/>
          <w:w w:val="80"/>
        </w:rPr>
        <w:t> </w:t>
      </w:r>
      <w:r>
        <w:rPr>
          <w:w w:val="80"/>
        </w:rPr>
        <w:t>240</w:t>
      </w:r>
      <w:r>
        <w:rPr>
          <w:spacing w:val="10"/>
          <w:w w:val="80"/>
        </w:rPr>
        <w:t> </w:t>
      </w:r>
      <w:r>
        <w:rPr>
          <w:w w:val="80"/>
        </w:rPr>
        <w:t>pernoites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motoristas</w:t>
      </w:r>
      <w:r>
        <w:rPr>
          <w:spacing w:val="7"/>
          <w:w w:val="80"/>
        </w:rPr>
        <w:t> </w:t>
      </w:r>
      <w:r>
        <w:rPr>
          <w:w w:val="80"/>
        </w:rPr>
        <w:t>/ano,</w:t>
      </w:r>
      <w:r>
        <w:rPr>
          <w:spacing w:val="8"/>
          <w:w w:val="80"/>
        </w:rPr>
        <w:t> </w:t>
      </w:r>
      <w:r>
        <w:rPr>
          <w:w w:val="80"/>
        </w:rPr>
        <w:t>ou</w:t>
      </w:r>
      <w:r>
        <w:rPr>
          <w:spacing w:val="12"/>
          <w:w w:val="80"/>
        </w:rPr>
        <w:t> </w:t>
      </w:r>
      <w:r>
        <w:rPr>
          <w:w w:val="80"/>
        </w:rPr>
        <w:t>240</w:t>
      </w:r>
      <w:r>
        <w:rPr>
          <w:spacing w:val="7"/>
          <w:w w:val="80"/>
        </w:rPr>
        <w:t> </w:t>
      </w:r>
      <w:r>
        <w:rPr>
          <w:w w:val="80"/>
        </w:rPr>
        <w:t>pernoites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três</w:t>
      </w:r>
      <w:r>
        <w:rPr>
          <w:spacing w:val="10"/>
          <w:w w:val="80"/>
        </w:rPr>
        <w:t> </w:t>
      </w:r>
      <w:r>
        <w:rPr>
          <w:w w:val="80"/>
        </w:rPr>
        <w:t>motoristas</w:t>
      </w:r>
      <w:r>
        <w:rPr>
          <w:spacing w:val="9"/>
          <w:w w:val="80"/>
        </w:rPr>
        <w:t> </w:t>
      </w:r>
      <w:r>
        <w:rPr>
          <w:w w:val="80"/>
        </w:rPr>
        <w:t>/</w:t>
      </w:r>
      <w:r>
        <w:rPr>
          <w:spacing w:val="7"/>
          <w:w w:val="80"/>
        </w:rPr>
        <w:t> </w:t>
      </w:r>
      <w:r>
        <w:rPr>
          <w:w w:val="80"/>
        </w:rPr>
        <w:t>ano?</w:t>
      </w:r>
    </w:p>
    <w:p>
      <w:pPr>
        <w:spacing w:line="240" w:lineRule="auto" w:before="4"/>
        <w:rPr>
          <w:sz w:val="24"/>
        </w:rPr>
      </w:pPr>
    </w:p>
    <w:p>
      <w:pPr>
        <w:spacing w:before="0"/>
        <w:ind w:left="821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color w:val="FF0000"/>
          <w:w w:val="80"/>
          <w:sz w:val="22"/>
        </w:rPr>
        <w:t>R:</w:t>
      </w:r>
      <w:r>
        <w:rPr>
          <w:rFonts w:ascii="Arial" w:hAnsi="Arial"/>
          <w:b/>
          <w:color w:val="FF0000"/>
          <w:spacing w:val="9"/>
          <w:w w:val="80"/>
          <w:sz w:val="22"/>
        </w:rPr>
        <w:t> </w:t>
      </w:r>
      <w:r>
        <w:rPr>
          <w:color w:val="FF0000"/>
          <w:w w:val="80"/>
          <w:sz w:val="22"/>
        </w:rPr>
        <w:t>São</w:t>
      </w:r>
      <w:r>
        <w:rPr>
          <w:color w:val="FF0000"/>
          <w:spacing w:val="9"/>
          <w:w w:val="80"/>
          <w:sz w:val="22"/>
        </w:rPr>
        <w:t> </w:t>
      </w:r>
      <w:r>
        <w:rPr>
          <w:color w:val="FF0000"/>
          <w:w w:val="80"/>
          <w:sz w:val="22"/>
        </w:rPr>
        <w:t>240</w:t>
      </w:r>
      <w:r>
        <w:rPr>
          <w:color w:val="FF0000"/>
          <w:spacing w:val="10"/>
          <w:w w:val="80"/>
          <w:sz w:val="22"/>
        </w:rPr>
        <w:t> </w:t>
      </w:r>
      <w:r>
        <w:rPr>
          <w:color w:val="FF0000"/>
          <w:w w:val="80"/>
          <w:sz w:val="22"/>
        </w:rPr>
        <w:t>pernoites</w:t>
      </w:r>
      <w:r>
        <w:rPr>
          <w:color w:val="FF0000"/>
          <w:spacing w:val="9"/>
          <w:w w:val="80"/>
          <w:sz w:val="22"/>
        </w:rPr>
        <w:t> </w:t>
      </w:r>
      <w:r>
        <w:rPr>
          <w:color w:val="FF0000"/>
          <w:w w:val="80"/>
          <w:sz w:val="22"/>
        </w:rPr>
        <w:t>para</w:t>
      </w:r>
      <w:r>
        <w:rPr>
          <w:color w:val="FF0000"/>
          <w:spacing w:val="6"/>
          <w:w w:val="80"/>
          <w:sz w:val="22"/>
        </w:rPr>
        <w:t> </w:t>
      </w:r>
      <w:r>
        <w:rPr>
          <w:color w:val="FF0000"/>
          <w:w w:val="80"/>
          <w:sz w:val="22"/>
        </w:rPr>
        <w:t>os</w:t>
      </w:r>
      <w:r>
        <w:rPr>
          <w:color w:val="FF0000"/>
          <w:spacing w:val="7"/>
          <w:w w:val="80"/>
          <w:sz w:val="22"/>
        </w:rPr>
        <w:t> </w:t>
      </w:r>
      <w:r>
        <w:rPr>
          <w:color w:val="FF0000"/>
          <w:w w:val="80"/>
          <w:sz w:val="22"/>
        </w:rPr>
        <w:t>três</w:t>
      </w:r>
      <w:r>
        <w:rPr>
          <w:color w:val="FF0000"/>
          <w:spacing w:val="9"/>
          <w:w w:val="80"/>
          <w:sz w:val="22"/>
        </w:rPr>
        <w:t> </w:t>
      </w:r>
      <w:r>
        <w:rPr>
          <w:color w:val="FF0000"/>
          <w:w w:val="80"/>
          <w:sz w:val="22"/>
        </w:rPr>
        <w:t>motoristas/ano</w:t>
      </w:r>
      <w:r>
        <w:rPr>
          <w:rFonts w:ascii="Arial" w:hAnsi="Arial"/>
          <w:i/>
          <w:color w:val="FF0000"/>
          <w:w w:val="80"/>
          <w:sz w:val="22"/>
        </w:rPr>
        <w:t>.</w:t>
      </w:r>
    </w:p>
    <w:p>
      <w:pPr>
        <w:spacing w:after="0"/>
        <w:jc w:val="left"/>
        <w:rPr>
          <w:rFonts w:ascii="Arial" w:hAnsi="Arial"/>
          <w:sz w:val="22"/>
        </w:rPr>
        <w:sectPr>
          <w:pgSz w:w="11910" w:h="16840"/>
          <w:pgMar w:header="969" w:footer="0" w:top="1840" w:bottom="280" w:left="1600" w:right="158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969" w:footer="0" w:top="18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1113331</wp:posOffset>
          </wp:positionH>
          <wp:positionV relativeFrom="page">
            <wp:posOffset>615552</wp:posOffset>
          </wp:positionV>
          <wp:extent cx="5344711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711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745" w:hanging="360"/>
        <w:jc w:val="right"/>
      </w:pPr>
      <w:rPr>
        <w:rFonts w:hint="default" w:ascii="Arial" w:hAnsi="Arial" w:eastAsia="Arial" w:cs="Arial"/>
        <w:b/>
        <w:bCs/>
        <w:i/>
        <w:iCs/>
        <w:color w:val="FF0000"/>
        <w:spacing w:val="-2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21" w:hanging="360"/>
      <w:jc w:val="both"/>
      <w:outlineLvl w:val="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204" w:right="1224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2021-09-15T13:54:53Z</dcterms:created>
  <dcterms:modified xsi:type="dcterms:W3CDTF">2021-09-15T13:54:53Z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