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Heading1"/>
        <w:spacing w:before="100"/>
        <w:ind w:left="2873" w:right="2877"/>
        <w:rPr>
          <w:rFonts w:ascii="Cambria" w:hAnsi="Cambria"/>
        </w:rPr>
      </w:pPr>
      <w:r>
        <w:rPr>
          <w:rFonts w:ascii="Cambria" w:hAnsi="Cambria"/>
        </w:rPr>
        <w:t>TOMADA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PREÇOS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Nº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01/2017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before="192"/>
        <w:ind w:left="100" w:right="98"/>
        <w:jc w:val="both"/>
      </w:pPr>
      <w:r>
        <w:rPr>
          <w:rFonts w:ascii="Cambria" w:hAnsi="Cambria"/>
          <w:b/>
          <w:sz w:val="24"/>
        </w:rPr>
        <w:t>OBJETO: </w:t>
      </w:r>
      <w:r>
        <w:rPr/>
        <w:t>A presente tomada de preços tem por objeto contratação de empresa especializada para</w:t>
      </w:r>
      <w:r>
        <w:rPr>
          <w:spacing w:val="1"/>
        </w:rPr>
        <w:t> </w:t>
      </w:r>
      <w:r>
        <w:rPr/>
        <w:t>prestação de serviços de treinamento comportamental para todos os servidores do CAU/RJ, visando</w:t>
      </w:r>
      <w:r>
        <w:rPr>
          <w:spacing w:val="1"/>
        </w:rPr>
        <w:t> </w:t>
      </w:r>
      <w:r>
        <w:rPr/>
        <w:t>facilitar o relacionamento interpessoal, estimular a motivação das equipes, consolidar mudanças de</w:t>
      </w:r>
      <w:r>
        <w:rPr>
          <w:spacing w:val="1"/>
        </w:rPr>
        <w:t> </w:t>
      </w:r>
      <w:r>
        <w:rPr/>
        <w:t>comportamento e melhorar a qualidade do serviço prestado, entre outros, conforme especificações</w:t>
      </w:r>
      <w:r>
        <w:rPr>
          <w:spacing w:val="1"/>
        </w:rPr>
        <w:t> </w:t>
      </w:r>
      <w:r>
        <w:rPr/>
        <w:t>constantes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Referência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Anexo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deste</w:t>
      </w:r>
      <w:r>
        <w:rPr>
          <w:spacing w:val="-11"/>
        </w:rPr>
        <w:t> </w:t>
      </w:r>
      <w:r>
        <w:rPr/>
        <w:t>Edital,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faz</w:t>
      </w:r>
      <w:r>
        <w:rPr>
          <w:spacing w:val="-10"/>
        </w:rPr>
        <w:t> </w:t>
      </w:r>
      <w:r>
        <w:rPr/>
        <w:t>parte</w:t>
      </w:r>
      <w:r>
        <w:rPr>
          <w:spacing w:val="-8"/>
        </w:rPr>
        <w:t> </w:t>
      </w:r>
      <w:r>
        <w:rPr/>
        <w:t>integrante</w:t>
      </w:r>
      <w:r>
        <w:rPr>
          <w:spacing w:val="-8"/>
        </w:rPr>
        <w:t> </w:t>
      </w:r>
      <w:r>
        <w:rPr/>
        <w:t>deste,</w:t>
      </w:r>
      <w:r>
        <w:rPr>
          <w:spacing w:val="-8"/>
        </w:rPr>
        <w:t> </w:t>
      </w:r>
      <w:r>
        <w:rPr/>
        <w:t>independente</w:t>
      </w:r>
      <w:r>
        <w:rPr>
          <w:spacing w:val="-48"/>
        </w:rPr>
        <w:t> </w:t>
      </w:r>
      <w:r>
        <w:rPr/>
        <w:t>de transcrição.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00"/>
      </w:pPr>
      <w:r>
        <w:rPr/>
        <w:t>Em</w:t>
      </w:r>
      <w:r>
        <w:rPr>
          <w:spacing w:val="16"/>
        </w:rPr>
        <w:t> </w:t>
      </w:r>
      <w:r>
        <w:rPr/>
        <w:t>resposta</w:t>
      </w:r>
      <w:r>
        <w:rPr>
          <w:spacing w:val="16"/>
        </w:rPr>
        <w:t> </w:t>
      </w:r>
      <w:r>
        <w:rPr/>
        <w:t>ao</w:t>
      </w:r>
      <w:r>
        <w:rPr>
          <w:spacing w:val="17"/>
        </w:rPr>
        <w:t> </w:t>
      </w:r>
      <w:r>
        <w:rPr/>
        <w:t>questionamento</w:t>
      </w:r>
      <w:r>
        <w:rPr>
          <w:spacing w:val="17"/>
        </w:rPr>
        <w:t> </w:t>
      </w:r>
      <w:r>
        <w:rPr/>
        <w:t>formulado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âmbito</w:t>
      </w:r>
      <w:r>
        <w:rPr>
          <w:spacing w:val="17"/>
        </w:rPr>
        <w:t> </w:t>
      </w:r>
      <w:r>
        <w:rPr/>
        <w:t>da</w:t>
      </w:r>
      <w:r>
        <w:rPr>
          <w:spacing w:val="16"/>
        </w:rPr>
        <w:t> </w:t>
      </w:r>
      <w:r>
        <w:rPr/>
        <w:t>Tomada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Preços</w:t>
      </w:r>
      <w:r>
        <w:rPr>
          <w:spacing w:val="15"/>
        </w:rPr>
        <w:t> </w:t>
      </w:r>
      <w:r>
        <w:rPr/>
        <w:t>nº</w:t>
      </w:r>
      <w:r>
        <w:rPr>
          <w:spacing w:val="16"/>
        </w:rPr>
        <w:t> </w:t>
      </w:r>
      <w:r>
        <w:rPr/>
        <w:t>1/2017,</w:t>
      </w:r>
      <w:r>
        <w:rPr>
          <w:spacing w:val="16"/>
        </w:rPr>
        <w:t> </w:t>
      </w:r>
      <w:r>
        <w:rPr/>
        <w:t>presto-me</w:t>
      </w:r>
      <w:r>
        <w:rPr>
          <w:spacing w:val="16"/>
        </w:rPr>
        <w:t> </w:t>
      </w:r>
      <w:r>
        <w:rPr/>
        <w:t>a</w:t>
      </w:r>
      <w:r>
        <w:rPr>
          <w:spacing w:val="-47"/>
        </w:rPr>
        <w:t> </w:t>
      </w:r>
      <w:r>
        <w:rPr/>
        <w:t>esclarecer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dúvida enviada: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Pergunta</w:t>
      </w:r>
      <w:r>
        <w:rPr>
          <w:rFonts w:ascii="Cambria" w:hAnsi="Cambria"/>
          <w:spacing w:val="10"/>
          <w:sz w:val="24"/>
        </w:rPr>
        <w:t> 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11"/>
          <w:sz w:val="24"/>
        </w:rPr>
        <w:t> </w:t>
      </w:r>
      <w:r>
        <w:rPr>
          <w:rFonts w:ascii="Cambria" w:hAnsi="Cambria"/>
          <w:sz w:val="24"/>
        </w:rPr>
        <w:t>Item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9.2.5</w:t>
      </w:r>
      <w:r>
        <w:rPr>
          <w:rFonts w:ascii="Cambria" w:hAnsi="Cambria"/>
          <w:spacing w:val="13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10"/>
          <w:sz w:val="24"/>
        </w:rPr>
        <w:t> </w:t>
      </w:r>
      <w:r>
        <w:rPr>
          <w:rFonts w:ascii="Cambria" w:hAnsi="Cambria"/>
          <w:sz w:val="24"/>
        </w:rPr>
        <w:t>Qual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o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quantitativo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13"/>
          <w:sz w:val="24"/>
        </w:rPr>
        <w:t> </w:t>
      </w:r>
      <w:r>
        <w:rPr>
          <w:rFonts w:ascii="Cambria" w:hAnsi="Cambria"/>
          <w:sz w:val="24"/>
        </w:rPr>
        <w:t>consultores</w:t>
      </w:r>
      <w:r>
        <w:rPr>
          <w:rFonts w:ascii="Cambria" w:hAnsi="Cambria"/>
          <w:spacing w:val="10"/>
          <w:sz w:val="24"/>
        </w:rPr>
        <w:t> </w:t>
      </w:r>
      <w:r>
        <w:rPr>
          <w:rFonts w:ascii="Cambria" w:hAnsi="Cambria"/>
          <w:sz w:val="24"/>
        </w:rPr>
        <w:t>para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este</w:t>
      </w:r>
      <w:r>
        <w:rPr>
          <w:rFonts w:ascii="Cambria" w:hAnsi="Cambria"/>
          <w:spacing w:val="10"/>
          <w:sz w:val="24"/>
        </w:rPr>
        <w:t> </w:t>
      </w:r>
      <w:r>
        <w:rPr>
          <w:rFonts w:ascii="Cambria" w:hAnsi="Cambria"/>
          <w:sz w:val="24"/>
        </w:rPr>
        <w:t>projeto?</w:t>
      </w:r>
      <w:r>
        <w:rPr>
          <w:rFonts w:ascii="Cambria" w:hAnsi="Cambria"/>
          <w:spacing w:val="9"/>
          <w:sz w:val="24"/>
        </w:rPr>
        <w:t> </w:t>
      </w:r>
      <w:r>
        <w:rPr>
          <w:rFonts w:ascii="Cambria" w:hAnsi="Cambria"/>
          <w:sz w:val="24"/>
        </w:rPr>
        <w:t>Existe</w:t>
      </w:r>
      <w:r>
        <w:rPr>
          <w:rFonts w:ascii="Cambria" w:hAnsi="Cambria"/>
          <w:spacing w:val="11"/>
          <w:sz w:val="24"/>
        </w:rPr>
        <w:t> </w:t>
      </w:r>
      <w:r>
        <w:rPr>
          <w:rFonts w:ascii="Cambria" w:hAnsi="Cambria"/>
          <w:sz w:val="24"/>
        </w:rPr>
        <w:t>um</w:t>
      </w:r>
      <w:r>
        <w:rPr>
          <w:rFonts w:ascii="Cambria" w:hAnsi="Cambria"/>
          <w:spacing w:val="-50"/>
          <w:sz w:val="24"/>
        </w:rPr>
        <w:t> </w:t>
      </w:r>
      <w:r>
        <w:rPr>
          <w:rFonts w:ascii="Cambria" w:hAnsi="Cambria"/>
          <w:sz w:val="24"/>
        </w:rPr>
        <w:t>mínimo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definido ou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consultoria que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irá definir?</w:t>
      </w:r>
    </w:p>
    <w:p>
      <w:pPr>
        <w:pStyle w:val="BodyText"/>
        <w:rPr>
          <w:rFonts w:ascii="Cambria"/>
          <w:sz w:val="24"/>
        </w:rPr>
      </w:pPr>
    </w:p>
    <w:p>
      <w:pPr>
        <w:spacing w:before="1"/>
        <w:ind w:left="100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FF0000"/>
          <w:sz w:val="24"/>
        </w:rPr>
        <w:t>Não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há</w:t>
      </w:r>
      <w:r>
        <w:rPr>
          <w:rFonts w:ascii="Cambria" w:hAnsi="Cambria"/>
          <w:color w:val="FF0000"/>
          <w:spacing w:val="-3"/>
          <w:sz w:val="24"/>
        </w:rPr>
        <w:t> </w:t>
      </w:r>
      <w:r>
        <w:rPr>
          <w:rFonts w:ascii="Cambria" w:hAnsi="Cambria"/>
          <w:color w:val="FF0000"/>
          <w:sz w:val="24"/>
        </w:rPr>
        <w:t>quantitativo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de</w:t>
      </w:r>
      <w:r>
        <w:rPr>
          <w:rFonts w:ascii="Cambria" w:hAnsi="Cambria"/>
          <w:color w:val="FF0000"/>
          <w:spacing w:val="-4"/>
          <w:sz w:val="24"/>
        </w:rPr>
        <w:t> </w:t>
      </w:r>
      <w:r>
        <w:rPr>
          <w:rFonts w:ascii="Cambria" w:hAnsi="Cambria"/>
          <w:color w:val="FF0000"/>
          <w:sz w:val="24"/>
        </w:rPr>
        <w:t>consultores.</w:t>
      </w:r>
      <w:r>
        <w:rPr>
          <w:rFonts w:ascii="Cambria" w:hAnsi="Cambria"/>
          <w:color w:val="FF0000"/>
          <w:spacing w:val="-1"/>
          <w:sz w:val="24"/>
        </w:rPr>
        <w:t> </w:t>
      </w:r>
      <w:r>
        <w:rPr>
          <w:rFonts w:ascii="Cambria" w:hAnsi="Cambria"/>
          <w:color w:val="FF0000"/>
          <w:sz w:val="24"/>
        </w:rPr>
        <w:t>Não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existe</w:t>
      </w:r>
      <w:r>
        <w:rPr>
          <w:rFonts w:ascii="Cambria" w:hAnsi="Cambria"/>
          <w:color w:val="FF0000"/>
          <w:spacing w:val="-4"/>
          <w:sz w:val="24"/>
        </w:rPr>
        <w:t> </w:t>
      </w:r>
      <w:r>
        <w:rPr>
          <w:rFonts w:ascii="Cambria" w:hAnsi="Cambria"/>
          <w:color w:val="FF0000"/>
          <w:sz w:val="24"/>
        </w:rPr>
        <w:t>número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definido,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a</w:t>
      </w:r>
      <w:r>
        <w:rPr>
          <w:rFonts w:ascii="Cambria" w:hAnsi="Cambria"/>
          <w:color w:val="FF0000"/>
          <w:spacing w:val="-3"/>
          <w:sz w:val="24"/>
        </w:rPr>
        <w:t> </w:t>
      </w:r>
      <w:r>
        <w:rPr>
          <w:rFonts w:ascii="Cambria" w:hAnsi="Cambria"/>
          <w:color w:val="FF0000"/>
          <w:sz w:val="24"/>
        </w:rPr>
        <w:t>Consultoria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deverá</w:t>
      </w:r>
      <w:r>
        <w:rPr>
          <w:rFonts w:ascii="Cambria" w:hAnsi="Cambria"/>
          <w:color w:val="FF0000"/>
          <w:spacing w:val="-50"/>
          <w:sz w:val="24"/>
        </w:rPr>
        <w:t> </w:t>
      </w:r>
      <w:r>
        <w:rPr>
          <w:rFonts w:ascii="Cambria" w:hAnsi="Cambria"/>
          <w:color w:val="FF0000"/>
          <w:sz w:val="24"/>
        </w:rPr>
        <w:t>apresentar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a</w:t>
      </w:r>
      <w:r>
        <w:rPr>
          <w:rFonts w:ascii="Cambria" w:hAnsi="Cambria"/>
          <w:color w:val="FF0000"/>
          <w:spacing w:val="-1"/>
          <w:sz w:val="24"/>
        </w:rPr>
        <w:t> </w:t>
      </w:r>
      <w:r>
        <w:rPr>
          <w:rFonts w:ascii="Cambria" w:hAnsi="Cambria"/>
          <w:color w:val="FF0000"/>
          <w:sz w:val="24"/>
        </w:rPr>
        <w:t>sua equipe.</w:t>
      </w:r>
    </w:p>
    <w:p>
      <w:pPr>
        <w:pStyle w:val="BodyText"/>
        <w:rPr>
          <w:rFonts w:ascii="Cambria"/>
          <w:sz w:val="24"/>
        </w:rPr>
      </w:pPr>
    </w:p>
    <w:p>
      <w:pPr>
        <w:spacing w:before="1"/>
        <w:ind w:left="100" w:right="10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Pergunta 2 - Item 9.2.3 – Quanto a comprovação da experiência dos consultores exigida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neste item, através de atestados técnicos, como será a avaliação dos sócios da empresa,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visto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possuírem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mais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10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anos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como</w:t>
      </w:r>
      <w:r>
        <w:rPr>
          <w:rFonts w:ascii="Cambria" w:hAnsi="Cambria"/>
          <w:spacing w:val="-2"/>
          <w:sz w:val="24"/>
        </w:rPr>
        <w:t> </w:t>
      </w:r>
      <w:r>
        <w:rPr>
          <w:rFonts w:ascii="Cambria" w:hAnsi="Cambria"/>
          <w:sz w:val="24"/>
        </w:rPr>
        <w:t>diretores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técnicos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projetos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da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empresa?</w:t>
      </w:r>
    </w:p>
    <w:p>
      <w:pPr>
        <w:pStyle w:val="BodyText"/>
        <w:rPr>
          <w:rFonts w:ascii="Cambria"/>
          <w:sz w:val="24"/>
        </w:rPr>
      </w:pPr>
    </w:p>
    <w:p>
      <w:pPr>
        <w:spacing w:before="0"/>
        <w:ind w:left="100" w:right="102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color w:val="FF0000"/>
          <w:sz w:val="24"/>
        </w:rPr>
        <w:t>A</w:t>
      </w:r>
      <w:r>
        <w:rPr>
          <w:rFonts w:ascii="Cambria" w:hAnsi="Cambria"/>
          <w:color w:val="FF0000"/>
          <w:spacing w:val="-7"/>
          <w:sz w:val="24"/>
        </w:rPr>
        <w:t> </w:t>
      </w:r>
      <w:r>
        <w:rPr>
          <w:rFonts w:ascii="Cambria" w:hAnsi="Cambria"/>
          <w:color w:val="FF0000"/>
          <w:sz w:val="24"/>
        </w:rPr>
        <w:t>experiência</w:t>
      </w:r>
      <w:r>
        <w:rPr>
          <w:rFonts w:ascii="Cambria" w:hAnsi="Cambria"/>
          <w:color w:val="FF0000"/>
          <w:spacing w:val="-7"/>
          <w:sz w:val="24"/>
        </w:rPr>
        <w:t> </w:t>
      </w:r>
      <w:r>
        <w:rPr>
          <w:rFonts w:ascii="Cambria" w:hAnsi="Cambria"/>
          <w:color w:val="FF0000"/>
          <w:sz w:val="24"/>
        </w:rPr>
        <w:t>de</w:t>
      </w:r>
      <w:r>
        <w:rPr>
          <w:rFonts w:ascii="Cambria" w:hAnsi="Cambria"/>
          <w:color w:val="FF0000"/>
          <w:spacing w:val="-6"/>
          <w:sz w:val="24"/>
        </w:rPr>
        <w:t> </w:t>
      </w:r>
      <w:r>
        <w:rPr>
          <w:rFonts w:ascii="Cambria" w:hAnsi="Cambria"/>
          <w:color w:val="FF0000"/>
          <w:sz w:val="24"/>
        </w:rPr>
        <w:t>cada</w:t>
      </w:r>
      <w:r>
        <w:rPr>
          <w:rFonts w:ascii="Cambria" w:hAnsi="Cambria"/>
          <w:color w:val="FF0000"/>
          <w:spacing w:val="-6"/>
          <w:sz w:val="24"/>
        </w:rPr>
        <w:t> </w:t>
      </w:r>
      <w:r>
        <w:rPr>
          <w:rFonts w:ascii="Cambria" w:hAnsi="Cambria"/>
          <w:color w:val="FF0000"/>
          <w:sz w:val="24"/>
        </w:rPr>
        <w:t>consultor,</w:t>
      </w:r>
      <w:r>
        <w:rPr>
          <w:rFonts w:ascii="Cambria" w:hAnsi="Cambria"/>
          <w:color w:val="FF0000"/>
          <w:spacing w:val="-5"/>
          <w:sz w:val="24"/>
        </w:rPr>
        <w:t> </w:t>
      </w:r>
      <w:r>
        <w:rPr>
          <w:rFonts w:ascii="Cambria" w:hAnsi="Cambria"/>
          <w:color w:val="FF0000"/>
          <w:sz w:val="24"/>
        </w:rPr>
        <w:t>seja</w:t>
      </w:r>
      <w:r>
        <w:rPr>
          <w:rFonts w:ascii="Cambria" w:hAnsi="Cambria"/>
          <w:color w:val="FF0000"/>
          <w:spacing w:val="-6"/>
          <w:sz w:val="24"/>
        </w:rPr>
        <w:t> </w:t>
      </w:r>
      <w:r>
        <w:rPr>
          <w:rFonts w:ascii="Cambria" w:hAnsi="Cambria"/>
          <w:color w:val="FF0000"/>
          <w:sz w:val="24"/>
        </w:rPr>
        <w:t>ele</w:t>
      </w:r>
      <w:r>
        <w:rPr>
          <w:rFonts w:ascii="Cambria" w:hAnsi="Cambria"/>
          <w:color w:val="FF0000"/>
          <w:spacing w:val="-6"/>
          <w:sz w:val="24"/>
        </w:rPr>
        <w:t> </w:t>
      </w:r>
      <w:r>
        <w:rPr>
          <w:rFonts w:ascii="Cambria" w:hAnsi="Cambria"/>
          <w:color w:val="FF0000"/>
          <w:sz w:val="24"/>
        </w:rPr>
        <w:t>proprietário</w:t>
      </w:r>
      <w:r>
        <w:rPr>
          <w:rFonts w:ascii="Cambria" w:hAnsi="Cambria"/>
          <w:color w:val="FF0000"/>
          <w:spacing w:val="-7"/>
          <w:sz w:val="24"/>
        </w:rPr>
        <w:t> </w:t>
      </w:r>
      <w:r>
        <w:rPr>
          <w:rFonts w:ascii="Cambria" w:hAnsi="Cambria"/>
          <w:color w:val="FF0000"/>
          <w:sz w:val="24"/>
        </w:rPr>
        <w:t>ou</w:t>
      </w:r>
      <w:r>
        <w:rPr>
          <w:rFonts w:ascii="Cambria" w:hAnsi="Cambria"/>
          <w:color w:val="FF0000"/>
          <w:spacing w:val="-7"/>
          <w:sz w:val="24"/>
        </w:rPr>
        <w:t> </w:t>
      </w:r>
      <w:r>
        <w:rPr>
          <w:rFonts w:ascii="Cambria" w:hAnsi="Cambria"/>
          <w:color w:val="FF0000"/>
          <w:sz w:val="24"/>
        </w:rPr>
        <w:t>funcionário,</w:t>
      </w:r>
      <w:r>
        <w:rPr>
          <w:rFonts w:ascii="Cambria" w:hAnsi="Cambria"/>
          <w:color w:val="FF0000"/>
          <w:spacing w:val="-5"/>
          <w:sz w:val="24"/>
        </w:rPr>
        <w:t> </w:t>
      </w:r>
      <w:r>
        <w:rPr>
          <w:rFonts w:ascii="Cambria" w:hAnsi="Cambria"/>
          <w:color w:val="FF0000"/>
          <w:sz w:val="24"/>
        </w:rPr>
        <w:t>deverá</w:t>
      </w:r>
      <w:r>
        <w:rPr>
          <w:rFonts w:ascii="Cambria" w:hAnsi="Cambria"/>
          <w:color w:val="FF0000"/>
          <w:spacing w:val="-6"/>
          <w:sz w:val="24"/>
        </w:rPr>
        <w:t> </w:t>
      </w:r>
      <w:r>
        <w:rPr>
          <w:rFonts w:ascii="Cambria" w:hAnsi="Cambria"/>
          <w:color w:val="FF0000"/>
          <w:sz w:val="24"/>
        </w:rPr>
        <w:t>ser</w:t>
      </w:r>
      <w:r>
        <w:rPr>
          <w:rFonts w:ascii="Cambria" w:hAnsi="Cambria"/>
          <w:color w:val="FF0000"/>
          <w:spacing w:val="-6"/>
          <w:sz w:val="24"/>
        </w:rPr>
        <w:t> </w:t>
      </w:r>
      <w:r>
        <w:rPr>
          <w:rFonts w:ascii="Cambria" w:hAnsi="Cambria"/>
          <w:color w:val="FF0000"/>
          <w:sz w:val="24"/>
        </w:rPr>
        <w:t>através</w:t>
      </w:r>
      <w:r>
        <w:rPr>
          <w:rFonts w:ascii="Cambria" w:hAnsi="Cambria"/>
          <w:color w:val="FF0000"/>
          <w:spacing w:val="-3"/>
          <w:sz w:val="24"/>
        </w:rPr>
        <w:t> </w:t>
      </w:r>
      <w:r>
        <w:rPr>
          <w:rFonts w:ascii="Cambria" w:hAnsi="Cambria"/>
          <w:color w:val="FF0000"/>
          <w:sz w:val="24"/>
        </w:rPr>
        <w:t>de</w:t>
      </w:r>
      <w:r>
        <w:rPr>
          <w:rFonts w:ascii="Cambria" w:hAnsi="Cambria"/>
          <w:color w:val="FF0000"/>
          <w:spacing w:val="-50"/>
          <w:sz w:val="24"/>
        </w:rPr>
        <w:t> </w:t>
      </w:r>
      <w:r>
        <w:rPr>
          <w:rFonts w:ascii="Cambria" w:hAnsi="Cambria"/>
          <w:color w:val="FF0000"/>
          <w:sz w:val="24"/>
        </w:rPr>
        <w:t>atestados</w:t>
      </w:r>
      <w:r>
        <w:rPr>
          <w:rFonts w:ascii="Cambria" w:hAnsi="Cambria"/>
          <w:color w:val="FF0000"/>
          <w:spacing w:val="-1"/>
          <w:sz w:val="24"/>
        </w:rPr>
        <w:t> </w:t>
      </w:r>
      <w:r>
        <w:rPr>
          <w:rFonts w:ascii="Cambria" w:hAnsi="Cambria"/>
          <w:color w:val="FF0000"/>
          <w:sz w:val="24"/>
        </w:rPr>
        <w:t>técnicos.</w:t>
      </w:r>
    </w:p>
    <w:p>
      <w:pPr>
        <w:pStyle w:val="BodyText"/>
        <w:rPr>
          <w:rFonts w:ascii="Cambria"/>
          <w:sz w:val="24"/>
        </w:rPr>
      </w:pPr>
    </w:p>
    <w:p>
      <w:pPr>
        <w:spacing w:before="1"/>
        <w:ind w:left="100" w:right="10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Pergunta 3 - Item 9.2.5 – A soma da pontuação dos consultores, no nosso entendimento,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totaliza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  <w:u w:val="single"/>
        </w:rPr>
        <w:t>até</w:t>
      </w:r>
      <w:r>
        <w:rPr>
          <w:rFonts w:ascii="Cambria" w:hAnsi="Cambria"/>
          <w:b/>
          <w:spacing w:val="1"/>
          <w:sz w:val="24"/>
        </w:rPr>
        <w:t> </w:t>
      </w:r>
      <w:r>
        <w:rPr>
          <w:rFonts w:ascii="Cambria" w:hAnsi="Cambria"/>
          <w:sz w:val="24"/>
        </w:rPr>
        <w:t>6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pontos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não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10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pontos,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como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citado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bem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como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experiência</w:t>
      </w:r>
      <w:r>
        <w:rPr>
          <w:rFonts w:ascii="Cambria" w:hAnsi="Cambria"/>
          <w:spacing w:val="52"/>
          <w:sz w:val="24"/>
        </w:rPr>
        <w:t> </w:t>
      </w:r>
      <w:r>
        <w:rPr>
          <w:rFonts w:ascii="Cambria" w:hAnsi="Cambria"/>
          <w:sz w:val="24"/>
        </w:rPr>
        <w:t>da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consultoria, que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poderá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totalizar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  <w:u w:val="single"/>
        </w:rPr>
        <w:t>até</w:t>
      </w:r>
      <w:r>
        <w:rPr>
          <w:rFonts w:ascii="Cambria" w:hAnsi="Cambria"/>
          <w:b/>
          <w:spacing w:val="1"/>
          <w:sz w:val="24"/>
        </w:rPr>
        <w:t> </w:t>
      </w:r>
      <w:r>
        <w:rPr>
          <w:rFonts w:ascii="Cambria" w:hAnsi="Cambria"/>
          <w:sz w:val="24"/>
        </w:rPr>
        <w:t>8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pontos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não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10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pontos.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Está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correto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nosso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entendimento? Caso nosso entendimento esteja errado, solicitamos por gentileza maiores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esclarecimentos.</w:t>
      </w:r>
    </w:p>
    <w:p>
      <w:pPr>
        <w:pStyle w:val="BodyText"/>
        <w:spacing w:before="11"/>
        <w:rPr>
          <w:rFonts w:ascii="Cambria"/>
          <w:sz w:val="23"/>
        </w:rPr>
      </w:pPr>
    </w:p>
    <w:p>
      <w:pPr>
        <w:spacing w:before="0"/>
        <w:ind w:left="100" w:right="0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color w:val="FF0000"/>
          <w:sz w:val="24"/>
        </w:rPr>
        <w:t>A</w:t>
      </w:r>
      <w:r>
        <w:rPr>
          <w:rFonts w:ascii="Cambria" w:hAnsi="Cambria"/>
          <w:color w:val="FF0000"/>
          <w:spacing w:val="-3"/>
          <w:sz w:val="24"/>
        </w:rPr>
        <w:t> </w:t>
      </w:r>
      <w:r>
        <w:rPr>
          <w:rFonts w:ascii="Cambria" w:hAnsi="Cambria"/>
          <w:color w:val="FF0000"/>
          <w:sz w:val="24"/>
        </w:rPr>
        <w:t>soma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do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item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9.2.5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é</w:t>
      </w:r>
      <w:r>
        <w:rPr>
          <w:rFonts w:ascii="Cambria" w:hAnsi="Cambria"/>
          <w:color w:val="FF0000"/>
          <w:spacing w:val="1"/>
          <w:sz w:val="24"/>
        </w:rPr>
        <w:t> </w:t>
      </w:r>
      <w:r>
        <w:rPr>
          <w:rFonts w:ascii="Cambria" w:hAnsi="Cambria"/>
          <w:color w:val="FF0000"/>
          <w:sz w:val="24"/>
        </w:rPr>
        <w:t>de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10</w:t>
      </w:r>
      <w:r>
        <w:rPr>
          <w:rFonts w:ascii="Cambria" w:hAnsi="Cambria"/>
          <w:color w:val="FF0000"/>
          <w:spacing w:val="-3"/>
          <w:sz w:val="24"/>
        </w:rPr>
        <w:t> </w:t>
      </w:r>
      <w:r>
        <w:rPr>
          <w:rFonts w:ascii="Cambria" w:hAnsi="Cambria"/>
          <w:color w:val="FF0000"/>
          <w:sz w:val="24"/>
        </w:rPr>
        <w:t>(dez)</w:t>
      </w:r>
      <w:r>
        <w:rPr>
          <w:rFonts w:ascii="Cambria" w:hAnsi="Cambria"/>
          <w:color w:val="FF0000"/>
          <w:spacing w:val="-1"/>
          <w:sz w:val="24"/>
        </w:rPr>
        <w:t> </w:t>
      </w:r>
      <w:r>
        <w:rPr>
          <w:rFonts w:ascii="Cambria" w:hAnsi="Cambria"/>
          <w:color w:val="FF0000"/>
          <w:sz w:val="24"/>
        </w:rPr>
        <w:t>pontos, conforme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demonstrado</w:t>
      </w:r>
      <w:r>
        <w:rPr>
          <w:rFonts w:ascii="Cambria" w:hAnsi="Cambria"/>
          <w:color w:val="FF0000"/>
          <w:spacing w:val="-2"/>
          <w:sz w:val="24"/>
        </w:rPr>
        <w:t> </w:t>
      </w:r>
      <w:r>
        <w:rPr>
          <w:rFonts w:ascii="Cambria" w:hAnsi="Cambria"/>
          <w:color w:val="FF0000"/>
          <w:sz w:val="24"/>
        </w:rPr>
        <w:t>na</w:t>
      </w:r>
      <w:r>
        <w:rPr>
          <w:rFonts w:ascii="Cambria" w:hAnsi="Cambria"/>
          <w:color w:val="FF0000"/>
          <w:spacing w:val="-1"/>
          <w:sz w:val="24"/>
        </w:rPr>
        <w:t> </w:t>
      </w:r>
      <w:r>
        <w:rPr>
          <w:rFonts w:ascii="Cambria" w:hAnsi="Cambria"/>
          <w:color w:val="FF0000"/>
          <w:sz w:val="24"/>
        </w:rPr>
        <w:t>tabela.</w:t>
      </w:r>
    </w:p>
    <w:p>
      <w:pPr>
        <w:pStyle w:val="BodyText"/>
        <w:spacing w:before="7"/>
        <w:rPr>
          <w:rFonts w:ascii="Cambria"/>
          <w:sz w:val="23"/>
        </w:rPr>
      </w:pPr>
    </w:p>
    <w:p>
      <w:pPr>
        <w:pStyle w:val="BodyText"/>
        <w:ind w:left="100"/>
      </w:pPr>
      <w:r>
        <w:rPr/>
        <w:t>Pergunta</w:t>
      </w:r>
      <w:r>
        <w:rPr>
          <w:spacing w:val="4"/>
        </w:rPr>
        <w:t> </w:t>
      </w:r>
      <w:r>
        <w:rPr/>
        <w:t>4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No</w:t>
      </w:r>
      <w:r>
        <w:rPr>
          <w:spacing w:val="5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participação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microempresas,</w:t>
      </w:r>
      <w:r>
        <w:rPr>
          <w:spacing w:val="7"/>
        </w:rPr>
        <w:t> </w:t>
      </w:r>
      <w:r>
        <w:rPr/>
        <w:t>empresas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pequeno</w:t>
      </w:r>
      <w:r>
        <w:rPr>
          <w:spacing w:val="3"/>
        </w:rPr>
        <w:t> </w:t>
      </w:r>
      <w:r>
        <w:rPr/>
        <w:t>porte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equiparados,</w:t>
      </w:r>
      <w:r>
        <w:rPr>
          <w:spacing w:val="-46"/>
        </w:rPr>
        <w:t> </w:t>
      </w:r>
      <w:r>
        <w:rPr/>
        <w:t>será</w:t>
      </w:r>
      <w:r>
        <w:rPr>
          <w:spacing w:val="-4"/>
        </w:rPr>
        <w:t> </w:t>
      </w:r>
      <w:r>
        <w:rPr/>
        <w:t>observado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cumprido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123/06,</w:t>
      </w:r>
      <w:r>
        <w:rPr>
          <w:spacing w:val="-3"/>
        </w:rPr>
        <w:t> </w:t>
      </w:r>
      <w:r>
        <w:rPr/>
        <w:t>notadamente</w:t>
      </w:r>
      <w:r>
        <w:rPr>
          <w:spacing w:val="-3"/>
        </w:rPr>
        <w:t> </w:t>
      </w:r>
      <w:r>
        <w:rPr/>
        <w:t>os</w:t>
      </w:r>
      <w:r>
        <w:rPr>
          <w:spacing w:val="-6"/>
        </w:rPr>
        <w:t> </w:t>
      </w:r>
      <w:r>
        <w:rPr/>
        <w:t>arts.</w:t>
      </w:r>
      <w:r>
        <w:rPr>
          <w:spacing w:val="-6"/>
        </w:rPr>
        <w:t> </w:t>
      </w:r>
      <w:r>
        <w:rPr/>
        <w:t>42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43?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Será</w:t>
      </w:r>
      <w:r>
        <w:rPr>
          <w:rFonts w:ascii="Times New Roman" w:hAnsi="Times New Roman"/>
          <w:color w:val="FF0000"/>
          <w:spacing w:val="-5"/>
          <w:sz w:val="24"/>
        </w:rPr>
        <w:t> </w:t>
      </w:r>
      <w:r>
        <w:rPr>
          <w:rFonts w:ascii="Times New Roman" w:hAnsi="Times New Roman"/>
          <w:color w:val="FF0000"/>
          <w:sz w:val="24"/>
        </w:rPr>
        <w:t>seguida</w:t>
      </w:r>
      <w:r>
        <w:rPr>
          <w:rFonts w:ascii="Times New Roman" w:hAnsi="Times New Roman"/>
          <w:color w:val="FF0000"/>
          <w:spacing w:val="-1"/>
          <w:sz w:val="24"/>
        </w:rPr>
        <w:t> </w:t>
      </w:r>
      <w:r>
        <w:rPr>
          <w:rFonts w:ascii="Times New Roman" w:hAnsi="Times New Roman"/>
          <w:color w:val="FF0000"/>
          <w:sz w:val="24"/>
        </w:rPr>
        <w:t>a</w:t>
      </w:r>
      <w:r>
        <w:rPr>
          <w:rFonts w:ascii="Times New Roman" w:hAnsi="Times New Roman"/>
          <w:color w:val="FF0000"/>
          <w:spacing w:val="-3"/>
          <w:sz w:val="24"/>
        </w:rPr>
        <w:t> </w:t>
      </w:r>
      <w:r>
        <w:rPr>
          <w:rFonts w:ascii="Times New Roman" w:hAnsi="Times New Roman"/>
          <w:color w:val="FF0000"/>
          <w:sz w:val="24"/>
        </w:rPr>
        <w:t>legislação vigente.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61"/>
        <w:ind w:left="100"/>
      </w:pPr>
      <w:r>
        <w:rPr/>
        <w:t>Pergunta</w:t>
      </w:r>
      <w:r>
        <w:rPr>
          <w:spacing w:val="11"/>
        </w:rPr>
        <w:t> </w:t>
      </w:r>
      <w:r>
        <w:rPr/>
        <w:t>5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/>
        <w:t>Quanto</w:t>
      </w:r>
      <w:r>
        <w:rPr>
          <w:spacing w:val="12"/>
        </w:rPr>
        <w:t> </w:t>
      </w:r>
      <w:r>
        <w:rPr/>
        <w:t>ao</w:t>
      </w:r>
      <w:r>
        <w:rPr>
          <w:spacing w:val="13"/>
        </w:rPr>
        <w:t> </w:t>
      </w:r>
      <w:r>
        <w:rPr/>
        <w:t>quadro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pontuação,</w:t>
      </w:r>
      <w:r>
        <w:rPr>
          <w:spacing w:val="9"/>
        </w:rPr>
        <w:t> </w:t>
      </w:r>
      <w:r>
        <w:rPr/>
        <w:t>o</w:t>
      </w:r>
      <w:r>
        <w:rPr>
          <w:spacing w:val="12"/>
        </w:rPr>
        <w:t> </w:t>
      </w:r>
      <w:r>
        <w:rPr/>
        <w:t>curso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MBA</w:t>
      </w:r>
      <w:r>
        <w:rPr>
          <w:spacing w:val="10"/>
        </w:rPr>
        <w:t> </w:t>
      </w:r>
      <w:r>
        <w:rPr/>
        <w:t>em</w:t>
      </w:r>
      <w:r>
        <w:rPr>
          <w:spacing w:val="12"/>
        </w:rPr>
        <w:t> </w:t>
      </w:r>
      <w:r>
        <w:rPr/>
        <w:t>COACHING</w:t>
      </w:r>
      <w:r>
        <w:rPr>
          <w:spacing w:val="11"/>
        </w:rPr>
        <w:t> </w:t>
      </w:r>
      <w:r>
        <w:rPr/>
        <w:t>poderá</w:t>
      </w:r>
      <w:r>
        <w:rPr>
          <w:spacing w:val="12"/>
        </w:rPr>
        <w:t> </w:t>
      </w:r>
      <w:r>
        <w:rPr/>
        <w:t>ser</w:t>
      </w:r>
      <w:r>
        <w:rPr>
          <w:spacing w:val="11"/>
        </w:rPr>
        <w:t> </w:t>
      </w:r>
      <w:r>
        <w:rPr/>
        <w:t>substituído</w:t>
      </w:r>
      <w:r>
        <w:rPr>
          <w:spacing w:val="-47"/>
        </w:rPr>
        <w:t> </w:t>
      </w:r>
      <w:r>
        <w:rPr/>
        <w:t>pelas</w:t>
      </w:r>
      <w:r>
        <w:rPr>
          <w:spacing w:val="-1"/>
        </w:rPr>
        <w:t> </w:t>
      </w:r>
      <w:r>
        <w:rPr/>
        <w:t>certificações</w:t>
      </w:r>
      <w:r>
        <w:rPr>
          <w:spacing w:val="-2"/>
        </w:rPr>
        <w:t> </w:t>
      </w:r>
      <w:r>
        <w:rPr/>
        <w:t>em Instituições Internacionais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Coaching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Brasileira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Coaching</w:t>
      </w:r>
    </w:p>
    <w:p>
      <w:pPr>
        <w:spacing w:after="0"/>
        <w:sectPr>
          <w:headerReference w:type="default" r:id="rId5"/>
          <w:type w:val="continuous"/>
          <w:pgSz w:w="11900" w:h="16850"/>
          <w:pgMar w:header="721" w:top="1660" w:bottom="280" w:left="146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56"/>
        <w:ind w:left="100"/>
      </w:pPr>
      <w:r>
        <w:rPr/>
        <w:t>ou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considerado</w:t>
      </w:r>
      <w:r>
        <w:rPr>
          <w:spacing w:val="10"/>
        </w:rPr>
        <w:t> </w:t>
      </w:r>
      <w:r>
        <w:rPr/>
        <w:t>apenas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pós-graduação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COACHING,</w:t>
      </w:r>
      <w:r>
        <w:rPr>
          <w:spacing w:val="8"/>
        </w:rPr>
        <w:t> </w:t>
      </w:r>
      <w:r>
        <w:rPr/>
        <w:t>visto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duração</w:t>
      </w:r>
      <w:r>
        <w:rPr>
          <w:spacing w:val="7"/>
        </w:rPr>
        <w:t> </w:t>
      </w:r>
      <w:r>
        <w:rPr/>
        <w:t>mínima</w:t>
      </w:r>
      <w:r>
        <w:rPr>
          <w:spacing w:val="8"/>
        </w:rPr>
        <w:t> </w:t>
      </w:r>
      <w:r>
        <w:rPr/>
        <w:t>é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360</w:t>
      </w:r>
      <w:r>
        <w:rPr>
          <w:spacing w:val="-46"/>
        </w:rPr>
        <w:t> </w:t>
      </w:r>
      <w:r>
        <w:rPr/>
        <w:t>horas?</w:t>
      </w:r>
    </w:p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FF0000"/>
          <w:w w:val="80"/>
          <w:sz w:val="24"/>
        </w:rPr>
        <w:t>Poderá</w:t>
      </w:r>
      <w:r>
        <w:rPr>
          <w:rFonts w:ascii="Arial MT" w:hAnsi="Arial MT"/>
          <w:color w:val="FF0000"/>
          <w:spacing w:val="11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ser</w:t>
      </w:r>
      <w:r>
        <w:rPr>
          <w:rFonts w:ascii="Arial MT" w:hAnsi="Arial MT"/>
          <w:color w:val="FF0000"/>
          <w:spacing w:val="12"/>
          <w:w w:val="80"/>
          <w:sz w:val="24"/>
        </w:rPr>
        <w:t> </w:t>
      </w:r>
      <w:r>
        <w:rPr>
          <w:rFonts w:ascii="Arial MT" w:hAnsi="Arial MT"/>
          <w:color w:val="FF0000"/>
          <w:w w:val="80"/>
          <w:sz w:val="24"/>
        </w:rPr>
        <w:t>substituído.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10"/>
        <w:rPr>
          <w:rFonts w:ascii="Arial MT"/>
          <w:sz w:val="39"/>
        </w:rPr>
      </w:pPr>
    </w:p>
    <w:p>
      <w:pPr>
        <w:pStyle w:val="Heading1"/>
      </w:pPr>
      <w:r>
        <w:rPr>
          <w:w w:val="80"/>
        </w:rPr>
        <w:t>FLÁVIO</w:t>
      </w:r>
      <w:r>
        <w:rPr>
          <w:spacing w:val="16"/>
          <w:w w:val="80"/>
        </w:rPr>
        <w:t> </w:t>
      </w:r>
      <w:r>
        <w:rPr>
          <w:w w:val="80"/>
        </w:rPr>
        <w:t>VIDIGAL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CARVALHO</w:t>
      </w:r>
      <w:r>
        <w:rPr>
          <w:spacing w:val="17"/>
          <w:w w:val="80"/>
        </w:rPr>
        <w:t> </w:t>
      </w:r>
      <w:r>
        <w:rPr>
          <w:w w:val="80"/>
        </w:rPr>
        <w:t>PEREIRA</w:t>
      </w:r>
    </w:p>
    <w:p>
      <w:pPr>
        <w:spacing w:before="124"/>
        <w:ind w:left="1356" w:right="1356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PRESIDENTE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DA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COMISSÃO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PERMANENTE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DE</w:t>
      </w:r>
      <w:r>
        <w:rPr>
          <w:rFonts w:ascii="Cambria" w:hAnsi="Cambria"/>
          <w:b/>
          <w:spacing w:val="-4"/>
          <w:sz w:val="22"/>
        </w:rPr>
        <w:t> </w:t>
      </w:r>
      <w:r>
        <w:rPr>
          <w:rFonts w:ascii="Cambria" w:hAnsi="Cambria"/>
          <w:b/>
          <w:sz w:val="22"/>
        </w:rPr>
        <w:t>LICITAÇÃO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–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z w:val="22"/>
        </w:rPr>
        <w:t>CAU/RJ</w:t>
      </w:r>
    </w:p>
    <w:sectPr>
      <w:pgSz w:w="11900" w:h="16850"/>
      <w:pgMar w:header="721" w:footer="0" w:top="1660" w:bottom="28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171450</wp:posOffset>
          </wp:positionH>
          <wp:positionV relativeFrom="page">
            <wp:posOffset>457564</wp:posOffset>
          </wp:positionV>
          <wp:extent cx="7384542" cy="593235"/>
          <wp:effectExtent l="0" t="0" r="0" b="0"/>
          <wp:wrapNone/>
          <wp:docPr id="1" name="image1.jpeg" descr="C:\Users\flavio.vidigal\Desktop\logo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4542" cy="59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56" w:right="1356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Vidigal</dc:creator>
  <dcterms:created xsi:type="dcterms:W3CDTF">2021-09-10T11:31:37Z</dcterms:created>
  <dcterms:modified xsi:type="dcterms:W3CDTF">2021-09-10T11:31:37Z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