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64101358" w:rsidR="00C14B00" w:rsidRPr="00915C16" w:rsidRDefault="00372DB3">
      <w:pPr>
        <w:spacing w:before="120" w:after="120"/>
        <w:jc w:val="center"/>
        <w:rPr>
          <w:rFonts w:ascii="Arial" w:hAnsi="Arial" w:cs="Arial"/>
        </w:rPr>
      </w:pPr>
      <w:r w:rsidRPr="00124F9D">
        <w:rPr>
          <w:rFonts w:ascii="Arial" w:hAnsi="Arial" w:cs="Arial"/>
          <w:b/>
        </w:rPr>
        <w:t xml:space="preserve">Contrato nº </w:t>
      </w:r>
      <w:r w:rsidR="00124F9D" w:rsidRPr="00124F9D">
        <w:rPr>
          <w:rFonts w:ascii="Arial" w:hAnsi="Arial" w:cs="Arial"/>
          <w:b/>
        </w:rPr>
        <w:t>003/2023</w:t>
      </w:r>
    </w:p>
    <w:p w14:paraId="24003C75" w14:textId="1E3E89A7" w:rsidR="00C14B00" w:rsidRPr="00915C16" w:rsidRDefault="00372DB3">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sidR="003A51F1">
        <w:rPr>
          <w:rFonts w:ascii="Arial" w:hAnsi="Arial" w:cs="Arial"/>
          <w:b/>
        </w:rPr>
        <w:t>1707616/2023</w:t>
      </w:r>
    </w:p>
    <w:p w14:paraId="381C208F" w14:textId="77777777" w:rsidR="00C14B00" w:rsidRPr="00915C16" w:rsidRDefault="00C14B00">
      <w:pPr>
        <w:spacing w:before="120" w:after="120"/>
        <w:ind w:left="3780"/>
        <w:jc w:val="both"/>
        <w:rPr>
          <w:rFonts w:ascii="Arial" w:hAnsi="Arial" w:cs="Arial"/>
          <w:b/>
          <w:highlight w:val="yellow"/>
        </w:rPr>
      </w:pPr>
    </w:p>
    <w:p w14:paraId="5709732C" w14:textId="0C03E052" w:rsidR="00BD52F0" w:rsidRDefault="00BD52F0">
      <w:pPr>
        <w:spacing w:before="120" w:after="120"/>
        <w:ind w:left="3780"/>
        <w:jc w:val="both"/>
        <w:rPr>
          <w:rFonts w:ascii="Arial" w:hAnsi="Arial" w:cs="Arial"/>
          <w:b/>
        </w:rPr>
      </w:pPr>
      <w:r>
        <w:rPr>
          <w:rFonts w:ascii="Arial" w:hAnsi="Arial" w:cs="Arial"/>
          <w:b/>
        </w:rPr>
        <w:t xml:space="preserve">CONTRATAÇÃO DE EMPRESA ESPECIALIZADA PARA FORNECIMENTO DE ÁGUA </w:t>
      </w:r>
      <w:proofErr w:type="spellStart"/>
      <w:r>
        <w:rPr>
          <w:rFonts w:ascii="Arial" w:hAnsi="Arial" w:cs="Arial"/>
          <w:b/>
        </w:rPr>
        <w:t>ÁGUA</w:t>
      </w:r>
      <w:proofErr w:type="spellEnd"/>
      <w:r>
        <w:rPr>
          <w:rFonts w:ascii="Arial" w:hAnsi="Arial" w:cs="Arial"/>
          <w:b/>
        </w:rPr>
        <w:t xml:space="preserve"> MINERAL</w:t>
      </w:r>
      <w:r w:rsidR="00372DB3" w:rsidRPr="00915C16">
        <w:rPr>
          <w:rFonts w:ascii="Arial" w:hAnsi="Arial" w:cs="Arial"/>
          <w:b/>
        </w:rPr>
        <w:t>, QUE</w:t>
      </w:r>
      <w:r>
        <w:rPr>
          <w:rFonts w:ascii="Arial" w:hAnsi="Arial" w:cs="Arial"/>
          <w:b/>
        </w:rPr>
        <w:t xml:space="preserve"> CELEBRAM</w:t>
      </w:r>
      <w:r w:rsidR="00372DB3" w:rsidRPr="00915C16">
        <w:rPr>
          <w:rFonts w:ascii="Arial" w:hAnsi="Arial" w:cs="Arial"/>
          <w:b/>
        </w:rPr>
        <w:t xml:space="preserve"> ENTRE SI O </w:t>
      </w:r>
      <w:r w:rsidR="00372DB3" w:rsidRPr="00915C16">
        <w:rPr>
          <w:rFonts w:ascii="Arial" w:hAnsi="Arial" w:cs="Arial"/>
          <w:b/>
          <w:bCs/>
        </w:rPr>
        <w:t xml:space="preserve">CONSELHO DE ARQUITETURA E URBANISMO DO RIO DE JANEIRO – CAU/RJ </w:t>
      </w:r>
      <w:r w:rsidR="00372DB3" w:rsidRPr="00915C16">
        <w:rPr>
          <w:rFonts w:ascii="Arial" w:hAnsi="Arial" w:cs="Arial"/>
          <w:b/>
        </w:rPr>
        <w:t xml:space="preserve">E </w:t>
      </w:r>
      <w:r w:rsidR="003A51F1" w:rsidRPr="002A1668">
        <w:rPr>
          <w:rFonts w:ascii="Arial" w:hAnsi="Arial" w:cs="Arial"/>
          <w:b/>
        </w:rPr>
        <w:t>SERRA AZUL DISTRIBUIDORA DE BEBIDAS LTDA EPP</w:t>
      </w:r>
      <w:r w:rsidR="00E77390">
        <w:rPr>
          <w:rFonts w:ascii="Arial" w:hAnsi="Arial" w:cs="Arial"/>
          <w:b/>
        </w:rPr>
        <w:t>.</w:t>
      </w:r>
    </w:p>
    <w:p w14:paraId="02E98336" w14:textId="77777777" w:rsidR="00AF500D" w:rsidRPr="00915C16" w:rsidRDefault="00AF500D">
      <w:pPr>
        <w:spacing w:before="120" w:after="120"/>
        <w:ind w:left="3780"/>
        <w:jc w:val="both"/>
        <w:rPr>
          <w:rFonts w:ascii="Arial" w:hAnsi="Arial" w:cs="Arial"/>
        </w:rPr>
      </w:pPr>
    </w:p>
    <w:p w14:paraId="6F73C1AB" w14:textId="48C72199"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002A1668" w:rsidRPr="002A1668">
        <w:rPr>
          <w:rFonts w:ascii="Arial" w:hAnsi="Arial" w:cs="Arial"/>
          <w:b/>
        </w:rPr>
        <w:t>SERRA AZUL DISTRIBUIDORA DE BEBIDAS LTDA EPP</w:t>
      </w:r>
      <w:r w:rsidR="00915C16" w:rsidRPr="00062671">
        <w:rPr>
          <w:rFonts w:ascii="Arial" w:hAnsi="Arial" w:cs="Arial"/>
        </w:rPr>
        <w:t>, inscrita no CNPJ sob o nº</w:t>
      </w:r>
      <w:r w:rsidR="00062671" w:rsidRPr="00062671">
        <w:rPr>
          <w:rFonts w:ascii="Arial" w:hAnsi="Arial" w:cs="Arial"/>
        </w:rPr>
        <w:t xml:space="preserve"> </w:t>
      </w:r>
      <w:r w:rsidR="002A1668" w:rsidRPr="002A1668">
        <w:rPr>
          <w:rFonts w:ascii="Arial" w:hAnsi="Arial" w:cs="Arial"/>
        </w:rPr>
        <w:t>46.566.255/0001-17</w:t>
      </w:r>
      <w:r w:rsidR="00915C16" w:rsidRPr="00BE52DC">
        <w:rPr>
          <w:rFonts w:ascii="Arial" w:hAnsi="Arial" w:cs="Arial"/>
        </w:rPr>
        <w:t>, situada n</w:t>
      </w:r>
      <w:r w:rsidR="00062671" w:rsidRPr="00BE52DC">
        <w:rPr>
          <w:rFonts w:ascii="Arial" w:hAnsi="Arial" w:cs="Arial"/>
        </w:rPr>
        <w:t>a</w:t>
      </w:r>
      <w:r w:rsidR="00BE0B31">
        <w:rPr>
          <w:rFonts w:ascii="Arial" w:hAnsi="Arial" w:cs="Arial"/>
        </w:rPr>
        <w:t xml:space="preserve"> </w:t>
      </w:r>
      <w:r w:rsidR="002A1668" w:rsidRPr="002A1668">
        <w:rPr>
          <w:rFonts w:ascii="Arial" w:hAnsi="Arial" w:cs="Arial"/>
        </w:rPr>
        <w:t>Rua Jose Martins Correa, n° 1480 – Vale das Pedrinhas – Guapimirim – RJ Cep. 25.940-765</w:t>
      </w:r>
      <w:r w:rsidR="00915C16" w:rsidRPr="00BE52DC">
        <w:rPr>
          <w:rFonts w:ascii="Arial" w:hAnsi="Arial" w:cs="Arial"/>
        </w:rPr>
        <w:t xml:space="preserve">, doravante denominada </w:t>
      </w:r>
      <w:r w:rsidR="00915C16" w:rsidRPr="00BE52DC">
        <w:rPr>
          <w:rFonts w:ascii="Arial" w:hAnsi="Arial" w:cs="Arial"/>
          <w:b/>
          <w:bCs/>
        </w:rPr>
        <w:t>CONTRATADA</w:t>
      </w:r>
      <w:r w:rsidR="00915C16" w:rsidRPr="00BE52DC">
        <w:rPr>
          <w:rFonts w:ascii="Arial" w:hAnsi="Arial" w:cs="Arial"/>
        </w:rPr>
        <w:t>, neste ato representada por</w:t>
      </w:r>
      <w:bookmarkStart w:id="2" w:name="_Hlk91687201"/>
      <w:r w:rsidR="00AF500D" w:rsidRPr="00BE52DC">
        <w:rPr>
          <w:rFonts w:ascii="Arial" w:hAnsi="Arial" w:cs="Arial"/>
        </w:rPr>
        <w:t xml:space="preserve"> </w:t>
      </w:r>
      <w:r w:rsidR="009B1E0F" w:rsidRPr="009B1E0F">
        <w:rPr>
          <w:rFonts w:ascii="Arial" w:hAnsi="Arial" w:cs="Arial"/>
          <w:b/>
          <w:bCs/>
        </w:rPr>
        <w:t xml:space="preserve">Jorge </w:t>
      </w:r>
      <w:proofErr w:type="spellStart"/>
      <w:r w:rsidR="009B1E0F" w:rsidRPr="009B1E0F">
        <w:rPr>
          <w:rFonts w:ascii="Arial" w:hAnsi="Arial" w:cs="Arial"/>
          <w:b/>
          <w:bCs/>
        </w:rPr>
        <w:t>Antonio</w:t>
      </w:r>
      <w:proofErr w:type="spellEnd"/>
      <w:r w:rsidR="009B1E0F" w:rsidRPr="009B1E0F">
        <w:rPr>
          <w:rFonts w:ascii="Arial" w:hAnsi="Arial" w:cs="Arial"/>
          <w:b/>
          <w:bCs/>
        </w:rPr>
        <w:t xml:space="preserve"> </w:t>
      </w:r>
      <w:proofErr w:type="spellStart"/>
      <w:r w:rsidR="009B1E0F" w:rsidRPr="009B1E0F">
        <w:rPr>
          <w:rFonts w:ascii="Arial" w:hAnsi="Arial" w:cs="Arial"/>
          <w:b/>
          <w:bCs/>
        </w:rPr>
        <w:t>Temperini</w:t>
      </w:r>
      <w:proofErr w:type="spellEnd"/>
      <w:r w:rsidR="009B1E0F" w:rsidRPr="009B1E0F">
        <w:rPr>
          <w:rFonts w:ascii="Arial" w:hAnsi="Arial" w:cs="Arial"/>
          <w:b/>
          <w:bCs/>
        </w:rPr>
        <w:t xml:space="preserve"> Junior</w:t>
      </w:r>
      <w:r w:rsidR="00915C16" w:rsidRPr="0032027B">
        <w:rPr>
          <w:rFonts w:ascii="Arial" w:hAnsi="Arial" w:cs="Arial"/>
          <w:b/>
          <w:bCs/>
        </w:rPr>
        <w:t>,</w:t>
      </w:r>
      <w:bookmarkEnd w:id="2"/>
      <w:r w:rsidR="00915C16" w:rsidRPr="0032027B">
        <w:rPr>
          <w:rFonts w:ascii="Arial" w:hAnsi="Arial" w:cs="Arial"/>
        </w:rPr>
        <w:t xml:space="preserve"> brasileir</w:t>
      </w:r>
      <w:r w:rsidR="008848A7" w:rsidRPr="0032027B">
        <w:rPr>
          <w:rFonts w:ascii="Arial" w:hAnsi="Arial" w:cs="Arial"/>
        </w:rPr>
        <w:t>o</w:t>
      </w:r>
      <w:r w:rsidR="00915C16" w:rsidRPr="0032027B">
        <w:rPr>
          <w:rFonts w:ascii="Arial" w:hAnsi="Arial" w:cs="Arial"/>
        </w:rPr>
        <w:t xml:space="preserve">, </w:t>
      </w:r>
      <w:r w:rsidR="002A1668">
        <w:rPr>
          <w:rFonts w:ascii="Arial" w:hAnsi="Arial" w:cs="Arial"/>
        </w:rPr>
        <w:t>casado</w:t>
      </w:r>
      <w:r w:rsidR="00915C16" w:rsidRPr="0032027B">
        <w:rPr>
          <w:rFonts w:ascii="Arial" w:hAnsi="Arial" w:cs="Arial"/>
        </w:rPr>
        <w:t xml:space="preserve">, </w:t>
      </w:r>
      <w:r w:rsidR="009B1E0F">
        <w:rPr>
          <w:rFonts w:ascii="Arial" w:hAnsi="Arial" w:cs="Arial"/>
        </w:rPr>
        <w:t>advogado</w:t>
      </w:r>
      <w:r w:rsidR="00915C16" w:rsidRPr="0032027B">
        <w:rPr>
          <w:rFonts w:ascii="Arial" w:hAnsi="Arial" w:cs="Arial"/>
        </w:rPr>
        <w:t>, portador do RG n°</w:t>
      </w:r>
      <w:r w:rsidR="008848A7" w:rsidRPr="0032027B">
        <w:rPr>
          <w:rFonts w:ascii="Arial" w:hAnsi="Arial" w:cs="Arial"/>
        </w:rPr>
        <w:t xml:space="preserve"> </w:t>
      </w:r>
      <w:r w:rsidR="009B1E0F">
        <w:rPr>
          <w:rFonts w:ascii="Arial" w:hAnsi="Arial" w:cs="Arial"/>
        </w:rPr>
        <w:t>00373179770</w:t>
      </w:r>
      <w:r w:rsidR="002A1668">
        <w:rPr>
          <w:rFonts w:ascii="Arial" w:hAnsi="Arial" w:cs="Arial"/>
        </w:rPr>
        <w:t xml:space="preserve"> </w:t>
      </w:r>
      <w:r w:rsidR="008848A7" w:rsidRPr="0032027B">
        <w:rPr>
          <w:rFonts w:ascii="Arial" w:hAnsi="Arial" w:cs="Arial"/>
        </w:rPr>
        <w:t>expedida pelo</w:t>
      </w:r>
      <w:r w:rsidR="009B1E0F">
        <w:rPr>
          <w:rFonts w:ascii="Arial" w:hAnsi="Arial" w:cs="Arial"/>
        </w:rPr>
        <w:t xml:space="preserve"> DETRAN</w:t>
      </w:r>
      <w:r w:rsidR="002A1668">
        <w:rPr>
          <w:rFonts w:ascii="Arial" w:hAnsi="Arial" w:cs="Arial"/>
        </w:rPr>
        <w:t xml:space="preserve">/RJ </w:t>
      </w:r>
      <w:r w:rsidR="00915C16" w:rsidRPr="0032027B">
        <w:rPr>
          <w:rFonts w:ascii="Arial" w:hAnsi="Arial" w:cs="Arial"/>
        </w:rPr>
        <w:t xml:space="preserve">e do CPF n° </w:t>
      </w:r>
      <w:r w:rsidR="009B1E0F">
        <w:rPr>
          <w:rFonts w:ascii="Arial" w:hAnsi="Arial" w:cs="Arial"/>
        </w:rPr>
        <w:t>084.802.697-74</w:t>
      </w:r>
      <w:r w:rsidR="00915C16" w:rsidRPr="002573D2">
        <w:rPr>
          <w:rFonts w:ascii="Arial" w:hAnsi="Arial" w:cs="Arial"/>
        </w:rPr>
        <w:t>, residente e domiciliad</w:t>
      </w:r>
      <w:r w:rsidR="0032027B" w:rsidRPr="002573D2">
        <w:rPr>
          <w:rFonts w:ascii="Arial" w:hAnsi="Arial" w:cs="Arial"/>
        </w:rPr>
        <w:t xml:space="preserve">o </w:t>
      </w:r>
      <w:r w:rsidR="0032027B" w:rsidRPr="009B1E0F">
        <w:rPr>
          <w:rFonts w:ascii="Arial" w:hAnsi="Arial" w:cs="Arial"/>
        </w:rPr>
        <w:t xml:space="preserve">na </w:t>
      </w:r>
      <w:r w:rsidR="002A1668" w:rsidRPr="009B1E0F">
        <w:rPr>
          <w:rFonts w:ascii="Arial" w:hAnsi="Arial" w:cs="Arial"/>
        </w:rPr>
        <w:t xml:space="preserve">Rua </w:t>
      </w:r>
      <w:r w:rsidR="009B1E0F" w:rsidRPr="009B1E0F">
        <w:rPr>
          <w:rFonts w:ascii="Arial" w:hAnsi="Arial" w:cs="Arial"/>
        </w:rPr>
        <w:t xml:space="preserve">Doutor </w:t>
      </w:r>
      <w:proofErr w:type="spellStart"/>
      <w:r w:rsidR="009B1E0F" w:rsidRPr="009B1E0F">
        <w:rPr>
          <w:rFonts w:ascii="Arial" w:hAnsi="Arial" w:cs="Arial"/>
        </w:rPr>
        <w:t>Alcyr</w:t>
      </w:r>
      <w:proofErr w:type="spellEnd"/>
      <w:r w:rsidR="009B1E0F" w:rsidRPr="009B1E0F">
        <w:rPr>
          <w:rFonts w:ascii="Arial" w:hAnsi="Arial" w:cs="Arial"/>
        </w:rPr>
        <w:t xml:space="preserve"> Amorim da Cruz, 14 – A, Piratininga, Niterói - RJ</w:t>
      </w:r>
      <w:r w:rsidRPr="009B1E0F">
        <w:rPr>
          <w:rFonts w:ascii="Arial" w:hAnsi="Arial" w:cs="Arial"/>
          <w:b/>
          <w:bCs/>
        </w:rPr>
        <w:t>,</w:t>
      </w:r>
      <w:r w:rsidRPr="009B1E0F">
        <w:rPr>
          <w:rFonts w:ascii="Arial" w:hAnsi="Arial" w:cs="Arial"/>
        </w:rPr>
        <w:t xml:space="preserve"> conforme poderes constantes</w:t>
      </w:r>
      <w:r w:rsidR="00915C16" w:rsidRPr="009B1E0F">
        <w:rPr>
          <w:rFonts w:ascii="Arial" w:hAnsi="Arial" w:cs="Arial"/>
        </w:rPr>
        <w:t xml:space="preserve"> n</w:t>
      </w:r>
      <w:r w:rsidR="0032027B" w:rsidRPr="009B1E0F">
        <w:rPr>
          <w:rFonts w:ascii="Arial" w:hAnsi="Arial" w:cs="Arial"/>
        </w:rPr>
        <w:t>o Contrato Social</w:t>
      </w:r>
      <w:r w:rsidR="00915C16" w:rsidRPr="009B1E0F">
        <w:rPr>
          <w:rFonts w:ascii="Arial" w:hAnsi="Arial" w:cs="Arial"/>
        </w:rPr>
        <w:t>, acostada aos autos, resolvem celebrar o presente contrato com a finalidade de</w:t>
      </w:r>
      <w:r w:rsidR="0032027B" w:rsidRPr="009B1E0F">
        <w:rPr>
          <w:rFonts w:ascii="Arial" w:hAnsi="Arial" w:cs="Arial"/>
        </w:rPr>
        <w:t xml:space="preserve"> </w:t>
      </w:r>
      <w:r w:rsidR="008D0D11" w:rsidRPr="009B1E0F">
        <w:rPr>
          <w:rFonts w:ascii="Arial" w:hAnsi="Arial" w:cs="Arial"/>
        </w:rPr>
        <w:t>fornecimento de água potável envasada em garrafões de 20 litros</w:t>
      </w:r>
      <w:r w:rsidR="00915C16" w:rsidRPr="009B1E0F">
        <w:rPr>
          <w:rFonts w:ascii="Arial" w:hAnsi="Arial" w:cs="Arial"/>
        </w:rPr>
        <w:t xml:space="preserve">, </w:t>
      </w:r>
      <w:r w:rsidR="00915C16" w:rsidRPr="002573D2">
        <w:rPr>
          <w:rFonts w:ascii="Arial" w:hAnsi="Arial" w:cs="Arial"/>
        </w:rPr>
        <w:t xml:space="preserve">referente ao protocolo administrativo </w:t>
      </w:r>
      <w:r w:rsidR="003A51F1">
        <w:rPr>
          <w:rFonts w:ascii="Arial" w:hAnsi="Arial" w:cs="Arial"/>
        </w:rPr>
        <w:t>1707616/2023</w:t>
      </w:r>
      <w:r w:rsidR="008D0D11">
        <w:rPr>
          <w:rFonts w:ascii="Arial" w:hAnsi="Arial" w:cs="Arial"/>
        </w:rPr>
        <w:t xml:space="preserve"> e </w:t>
      </w:r>
      <w:r w:rsidR="00915C16" w:rsidRPr="002573D2">
        <w:rPr>
          <w:rFonts w:ascii="Arial" w:hAnsi="Arial" w:cs="Arial"/>
        </w:rPr>
        <w:t>Termo de Dispensa</w:t>
      </w:r>
      <w:r w:rsidR="00AF500D" w:rsidRPr="002573D2">
        <w:rPr>
          <w:rFonts w:ascii="Arial" w:hAnsi="Arial" w:cs="Arial"/>
        </w:rPr>
        <w:t xml:space="preserve"> </w:t>
      </w:r>
      <w:r w:rsidR="00915C16" w:rsidRPr="002573D2">
        <w:rPr>
          <w:rFonts w:ascii="Arial" w:hAnsi="Arial" w:cs="Arial"/>
        </w:rPr>
        <w:t>acostado aos autos deste protocolo administrativo</w:t>
      </w:r>
      <w:r w:rsidR="00915C16" w:rsidRPr="00AD29CC">
        <w:rPr>
          <w:rFonts w:ascii="Arial" w:hAnsi="Arial" w:cs="Arial"/>
        </w:rPr>
        <w:t>, que será regido pelas disposições da</w:t>
      </w:r>
      <w:r w:rsidR="00617E79" w:rsidRPr="00AD29CC">
        <w:rPr>
          <w:rFonts w:ascii="Arial" w:hAnsi="Arial" w:cs="Arial"/>
        </w:rPr>
        <w:t>s</w:t>
      </w:r>
      <w:r w:rsidR="00915C16" w:rsidRPr="00AD29CC">
        <w:rPr>
          <w:rFonts w:ascii="Arial" w:hAnsi="Arial" w:cs="Arial"/>
        </w:rPr>
        <w:t xml:space="preserve"> Lei</w:t>
      </w:r>
      <w:r w:rsidR="00617E79" w:rsidRPr="00AD29CC">
        <w:rPr>
          <w:rFonts w:ascii="Arial" w:hAnsi="Arial" w:cs="Arial"/>
        </w:rPr>
        <w:t>s</w:t>
      </w:r>
      <w:r w:rsidR="00915C16" w:rsidRPr="00AD29CC">
        <w:rPr>
          <w:rFonts w:ascii="Arial" w:hAnsi="Arial" w:cs="Arial"/>
        </w:rPr>
        <w:t xml:space="preserve"> nº </w:t>
      </w:r>
      <w:r w:rsidR="00224F5E" w:rsidRPr="00AD29CC">
        <w:rPr>
          <w:rFonts w:ascii="Arial" w:hAnsi="Arial" w:cs="Arial"/>
        </w:rPr>
        <w:t>14.133/2021</w:t>
      </w:r>
      <w:r w:rsidR="00915C16" w:rsidRPr="00AD29CC">
        <w:rPr>
          <w:rFonts w:ascii="Arial" w:hAnsi="Arial" w:cs="Arial"/>
        </w:rPr>
        <w:t xml:space="preserve">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37E9EC0F" w:rsidR="00C14B00" w:rsidRPr="00B739B2" w:rsidRDefault="00372DB3">
      <w:pPr>
        <w:autoSpaceDE w:val="0"/>
        <w:jc w:val="both"/>
        <w:rPr>
          <w:rFonts w:ascii="Arial" w:hAnsi="Arial" w:cs="Arial"/>
        </w:rPr>
      </w:pPr>
      <w:r w:rsidRPr="00B739B2">
        <w:rPr>
          <w:rFonts w:ascii="Arial" w:hAnsi="Arial" w:cs="Arial"/>
          <w:b/>
        </w:rPr>
        <w:t>1.1.</w:t>
      </w:r>
      <w:r w:rsidRPr="00B739B2">
        <w:rPr>
          <w:rFonts w:ascii="Arial" w:hAnsi="Arial" w:cs="Arial"/>
        </w:rPr>
        <w:t xml:space="preserve"> </w:t>
      </w:r>
      <w:r w:rsidR="008D0D11" w:rsidRPr="008D0D11">
        <w:rPr>
          <w:rFonts w:ascii="Arial" w:hAnsi="Arial" w:cs="Arial"/>
        </w:rPr>
        <w:t>O presente Contrato tem como objeto a contratação de empresa especializada para o fornecimento de água mineral potável, conforme especificações previstas neste instrumento e no Termo de Referência constante dos autos</w:t>
      </w:r>
      <w:r w:rsidR="00B126C0">
        <w:rPr>
          <w:rFonts w:ascii="Arial" w:hAnsi="Arial" w:cs="Arial"/>
        </w:rPr>
        <w:t xml:space="preserve"> do Processo Administrativo nº </w:t>
      </w:r>
      <w:r w:rsidR="003A51F1">
        <w:rPr>
          <w:rFonts w:ascii="Arial" w:hAnsi="Arial" w:cs="Arial"/>
        </w:rPr>
        <w:t>1707616/2023.</w:t>
      </w:r>
    </w:p>
    <w:p w14:paraId="7748D8C5" w14:textId="77777777" w:rsidR="00C14B00" w:rsidRPr="00B739B2" w:rsidRDefault="00372DB3">
      <w:pPr>
        <w:spacing w:before="120" w:after="120"/>
        <w:jc w:val="both"/>
        <w:rPr>
          <w:rFonts w:ascii="Arial" w:hAnsi="Arial" w:cs="Arial"/>
        </w:rPr>
      </w:pPr>
      <w:r w:rsidRPr="00B739B2">
        <w:rPr>
          <w:rFonts w:ascii="Arial" w:hAnsi="Arial" w:cs="Arial"/>
          <w:b/>
          <w:lang w:val="pt-PT"/>
        </w:rPr>
        <w:t>1.2.</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61323E3E" w14:textId="77777777" w:rsidR="00C14B00" w:rsidRPr="00B739B2" w:rsidRDefault="00C14B00">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DA DESCRIÇÃO:</w:t>
      </w:r>
    </w:p>
    <w:p w14:paraId="684E8595"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O objeto constante deste Contrato deverá observar a descrição contida</w:t>
      </w:r>
      <w:r w:rsidRPr="00B739B2">
        <w:rPr>
          <w:rFonts w:ascii="Arial" w:hAnsi="Arial" w:cs="Arial"/>
          <w:lang w:eastAsia="ar-SA"/>
        </w:rPr>
        <w:t xml:space="preserve"> </w:t>
      </w:r>
      <w:r w:rsidRPr="00224F5E">
        <w:rPr>
          <w:rFonts w:ascii="Arial" w:hAnsi="Arial" w:cs="Arial"/>
          <w:lang w:eastAsia="ar-SA"/>
        </w:rPr>
        <w:t>no Termo de Referência</w:t>
      </w:r>
      <w:r w:rsidRPr="00224F5E">
        <w:rPr>
          <w:rFonts w:ascii="Arial" w:hAnsi="Arial" w:cs="Arial"/>
        </w:rPr>
        <w:t>,</w:t>
      </w:r>
      <w:r w:rsidRPr="00B739B2">
        <w:rPr>
          <w:rFonts w:ascii="Arial" w:hAnsi="Arial" w:cs="Arial"/>
        </w:rPr>
        <w:t xml:space="preserve"> o qual faz parte integrante deste Contrato, independente de transcrição.</w:t>
      </w:r>
    </w:p>
    <w:p w14:paraId="276785A3" w14:textId="17133B8F" w:rsidR="00C14B00" w:rsidRDefault="00C14B00">
      <w:pPr>
        <w:autoSpaceDE w:val="0"/>
        <w:spacing w:before="120" w:after="120"/>
        <w:jc w:val="both"/>
        <w:rPr>
          <w:rFonts w:ascii="Arial" w:hAnsi="Arial" w:cs="Arial"/>
        </w:rPr>
      </w:pPr>
    </w:p>
    <w:p w14:paraId="57E09E49" w14:textId="77777777" w:rsidR="00E77390" w:rsidRPr="00B739B2" w:rsidRDefault="00E7739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9B1E0F">
        <w:rPr>
          <w:rFonts w:ascii="Arial" w:hAnsi="Arial" w:cs="Arial"/>
          <w:b/>
        </w:rPr>
        <w:t xml:space="preserve">CLÁUSULA </w:t>
      </w:r>
      <w:r w:rsidRPr="009B1E0F">
        <w:rPr>
          <w:rFonts w:ascii="Arial" w:hAnsi="Arial" w:cs="Arial"/>
          <w:b/>
          <w:bCs/>
          <w:lang w:val="pt-PT"/>
        </w:rPr>
        <w:t>TERCEIRA</w:t>
      </w:r>
      <w:r w:rsidRPr="009B1E0F">
        <w:rPr>
          <w:rFonts w:ascii="Arial" w:hAnsi="Arial" w:cs="Arial"/>
          <w:b/>
        </w:rPr>
        <w:t xml:space="preserve"> – DO VALOR:</w:t>
      </w:r>
    </w:p>
    <w:p w14:paraId="185725DD" w14:textId="77777777" w:rsidR="00C14B00" w:rsidRPr="00B739B2"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 seguem conforme tabela abaixo:</w:t>
      </w:r>
    </w:p>
    <w:tbl>
      <w:tblPr>
        <w:tblW w:w="5000" w:type="pct"/>
        <w:tblInd w:w="-5" w:type="dxa"/>
        <w:tblLook w:val="04A0" w:firstRow="1" w:lastRow="0" w:firstColumn="1" w:lastColumn="0" w:noHBand="0" w:noVBand="1"/>
      </w:tblPr>
      <w:tblGrid>
        <w:gridCol w:w="2412"/>
        <w:gridCol w:w="2622"/>
        <w:gridCol w:w="1994"/>
        <w:gridCol w:w="2032"/>
      </w:tblGrid>
      <w:tr w:rsidR="00966275" w:rsidRPr="00B739B2" w14:paraId="28CBBBC7" w14:textId="77777777" w:rsidTr="004A7BBA">
        <w:trPr>
          <w:trHeight w:val="792"/>
        </w:trPr>
        <w:tc>
          <w:tcPr>
            <w:tcW w:w="2412" w:type="dxa"/>
            <w:tcBorders>
              <w:top w:val="single" w:sz="4" w:space="0" w:color="000000"/>
              <w:left w:val="single" w:sz="4" w:space="0" w:color="000000"/>
              <w:bottom w:val="single" w:sz="4" w:space="0" w:color="000000"/>
            </w:tcBorders>
            <w:shd w:val="clear" w:color="auto" w:fill="E6E6E6"/>
          </w:tcPr>
          <w:p w14:paraId="2DC6C27A"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DESCRIÇÃO</w:t>
            </w:r>
          </w:p>
          <w:p w14:paraId="3D1F89F4" w14:textId="77777777" w:rsidR="00966275" w:rsidRPr="00873AA7" w:rsidRDefault="00966275">
            <w:pPr>
              <w:autoSpaceDE w:val="0"/>
              <w:spacing w:before="120" w:after="120"/>
              <w:jc w:val="center"/>
              <w:rPr>
                <w:rFonts w:ascii="Arial" w:hAnsi="Arial" w:cs="Arial"/>
                <w:b/>
                <w:bCs/>
                <w:sz w:val="22"/>
                <w:szCs w:val="22"/>
              </w:rPr>
            </w:pPr>
          </w:p>
        </w:tc>
        <w:tc>
          <w:tcPr>
            <w:tcW w:w="2622" w:type="dxa"/>
            <w:tcBorders>
              <w:top w:val="single" w:sz="4" w:space="0" w:color="000000"/>
              <w:left w:val="single" w:sz="4" w:space="0" w:color="000000"/>
              <w:bottom w:val="single" w:sz="4" w:space="0" w:color="000000"/>
            </w:tcBorders>
            <w:shd w:val="clear" w:color="auto" w:fill="E6E6E6"/>
          </w:tcPr>
          <w:p w14:paraId="65F09C3E"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QUANTIDADE TOTAL</w:t>
            </w:r>
          </w:p>
          <w:p w14:paraId="5AA6F47A" w14:textId="77777777" w:rsidR="00966275" w:rsidRPr="00873AA7" w:rsidRDefault="00966275">
            <w:pPr>
              <w:autoSpaceDE w:val="0"/>
              <w:spacing w:before="120" w:after="120"/>
              <w:jc w:val="center"/>
              <w:rPr>
                <w:rFonts w:ascii="Arial" w:hAnsi="Arial" w:cs="Arial"/>
                <w:b/>
                <w:bCs/>
                <w:sz w:val="22"/>
                <w:szCs w:val="22"/>
              </w:rPr>
            </w:pPr>
          </w:p>
          <w:p w14:paraId="51FDD31F" w14:textId="77777777" w:rsidR="00966275" w:rsidRPr="00873AA7" w:rsidRDefault="00966275">
            <w:pPr>
              <w:autoSpaceDE w:val="0"/>
              <w:spacing w:before="120" w:after="120"/>
              <w:jc w:val="center"/>
              <w:rPr>
                <w:rFonts w:ascii="Arial" w:hAnsi="Arial" w:cs="Arial"/>
                <w:b/>
                <w:bCs/>
                <w:sz w:val="22"/>
                <w:szCs w:val="22"/>
              </w:rPr>
            </w:pPr>
          </w:p>
        </w:tc>
        <w:tc>
          <w:tcPr>
            <w:tcW w:w="1994" w:type="dxa"/>
            <w:tcBorders>
              <w:top w:val="single" w:sz="4" w:space="0" w:color="000000"/>
              <w:left w:val="single" w:sz="4" w:space="0" w:color="000000"/>
              <w:bottom w:val="single" w:sz="4" w:space="0" w:color="000000"/>
            </w:tcBorders>
            <w:shd w:val="clear" w:color="auto" w:fill="E6E6E6"/>
          </w:tcPr>
          <w:p w14:paraId="11992E32"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3C8DF727" w14:textId="77777777" w:rsidR="00966275" w:rsidRPr="00873AA7" w:rsidRDefault="00966275">
            <w:pPr>
              <w:autoSpaceDE w:val="0"/>
              <w:spacing w:before="120" w:after="120"/>
              <w:jc w:val="center"/>
              <w:rPr>
                <w:rFonts w:ascii="Arial" w:hAnsi="Arial" w:cs="Arial"/>
                <w:sz w:val="22"/>
                <w:szCs w:val="22"/>
              </w:rPr>
            </w:pPr>
            <w:r w:rsidRPr="00873AA7">
              <w:rPr>
                <w:rFonts w:ascii="Arial" w:hAnsi="Arial" w:cs="Arial"/>
                <w:b/>
                <w:bCs/>
                <w:sz w:val="22"/>
                <w:szCs w:val="22"/>
              </w:rPr>
              <w:t xml:space="preserve">UNITÁRIO </w:t>
            </w:r>
          </w:p>
        </w:tc>
        <w:tc>
          <w:tcPr>
            <w:tcW w:w="2032" w:type="dxa"/>
            <w:tcBorders>
              <w:top w:val="single" w:sz="4" w:space="0" w:color="000000"/>
              <w:left w:val="single" w:sz="4" w:space="0" w:color="000000"/>
              <w:bottom w:val="single" w:sz="4" w:space="0" w:color="000000"/>
              <w:right w:val="single" w:sz="4" w:space="0" w:color="000000"/>
            </w:tcBorders>
            <w:shd w:val="clear" w:color="auto" w:fill="E6E6E6"/>
          </w:tcPr>
          <w:p w14:paraId="2D4F557B"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578F2001" w14:textId="77777777" w:rsidR="00966275" w:rsidRPr="00873AA7" w:rsidRDefault="00966275">
            <w:pPr>
              <w:autoSpaceDE w:val="0"/>
              <w:spacing w:before="120" w:after="120"/>
              <w:jc w:val="center"/>
              <w:rPr>
                <w:rFonts w:ascii="Arial" w:hAnsi="Arial" w:cs="Arial"/>
                <w:sz w:val="22"/>
                <w:szCs w:val="22"/>
              </w:rPr>
            </w:pPr>
            <w:r w:rsidRPr="00873AA7">
              <w:rPr>
                <w:rFonts w:ascii="Arial" w:hAnsi="Arial" w:cs="Arial"/>
                <w:b/>
                <w:bCs/>
                <w:sz w:val="22"/>
                <w:szCs w:val="22"/>
              </w:rPr>
              <w:t xml:space="preserve">TOTAL </w:t>
            </w:r>
          </w:p>
        </w:tc>
      </w:tr>
      <w:tr w:rsidR="00966275" w:rsidRPr="00B739B2" w14:paraId="223DF285" w14:textId="77777777" w:rsidTr="004A7BBA">
        <w:trPr>
          <w:trHeight w:val="1249"/>
        </w:trPr>
        <w:tc>
          <w:tcPr>
            <w:tcW w:w="2412" w:type="dxa"/>
            <w:tcBorders>
              <w:top w:val="single" w:sz="4" w:space="0" w:color="000000"/>
              <w:left w:val="single" w:sz="4" w:space="0" w:color="000000"/>
              <w:bottom w:val="single" w:sz="4" w:space="0" w:color="000000"/>
            </w:tcBorders>
          </w:tcPr>
          <w:p w14:paraId="399F159C" w14:textId="77777777" w:rsidR="002959DA" w:rsidRDefault="002959DA">
            <w:pPr>
              <w:autoSpaceDE w:val="0"/>
              <w:spacing w:before="120" w:after="120"/>
              <w:jc w:val="center"/>
              <w:rPr>
                <w:rFonts w:ascii="Arial" w:hAnsi="Arial" w:cs="Arial"/>
                <w:sz w:val="22"/>
                <w:szCs w:val="22"/>
              </w:rPr>
            </w:pPr>
          </w:p>
          <w:p w14:paraId="32BB0609" w14:textId="395B089E" w:rsidR="00966275" w:rsidRPr="00873AA7" w:rsidRDefault="008D0D11">
            <w:pPr>
              <w:autoSpaceDE w:val="0"/>
              <w:spacing w:before="120" w:after="120"/>
              <w:jc w:val="center"/>
              <w:rPr>
                <w:rFonts w:ascii="Arial" w:hAnsi="Arial" w:cs="Arial"/>
                <w:sz w:val="22"/>
                <w:szCs w:val="22"/>
              </w:rPr>
            </w:pPr>
            <w:r>
              <w:rPr>
                <w:rFonts w:ascii="Arial" w:hAnsi="Arial" w:cs="Arial"/>
                <w:sz w:val="22"/>
                <w:szCs w:val="22"/>
              </w:rPr>
              <w:t>Garrafão 20 litros</w:t>
            </w:r>
            <w:r w:rsidR="0050062C">
              <w:rPr>
                <w:rFonts w:ascii="Arial" w:hAnsi="Arial" w:cs="Arial"/>
                <w:sz w:val="22"/>
                <w:szCs w:val="22"/>
              </w:rPr>
              <w:t xml:space="preserve"> COM RETORNO DE VASILHAME</w:t>
            </w:r>
          </w:p>
        </w:tc>
        <w:tc>
          <w:tcPr>
            <w:tcW w:w="2622" w:type="dxa"/>
            <w:tcBorders>
              <w:top w:val="single" w:sz="4" w:space="0" w:color="000000"/>
              <w:left w:val="single" w:sz="4" w:space="0" w:color="000000"/>
              <w:bottom w:val="single" w:sz="4" w:space="0" w:color="000000"/>
            </w:tcBorders>
          </w:tcPr>
          <w:p w14:paraId="2A27570F" w14:textId="77777777" w:rsidR="002959DA" w:rsidRDefault="002959DA">
            <w:pPr>
              <w:autoSpaceDE w:val="0"/>
              <w:snapToGrid w:val="0"/>
              <w:spacing w:before="120" w:after="120"/>
              <w:jc w:val="center"/>
              <w:rPr>
                <w:rFonts w:ascii="Arial" w:hAnsi="Arial" w:cs="Arial"/>
                <w:sz w:val="22"/>
                <w:szCs w:val="22"/>
              </w:rPr>
            </w:pPr>
          </w:p>
          <w:p w14:paraId="1A740823" w14:textId="19988E3C" w:rsidR="00966275" w:rsidRPr="00873AA7" w:rsidRDefault="00BE0B31">
            <w:pPr>
              <w:autoSpaceDE w:val="0"/>
              <w:snapToGrid w:val="0"/>
              <w:spacing w:before="120" w:after="120"/>
              <w:jc w:val="center"/>
              <w:rPr>
                <w:rFonts w:ascii="Arial" w:hAnsi="Arial" w:cs="Arial"/>
                <w:sz w:val="22"/>
                <w:szCs w:val="22"/>
              </w:rPr>
            </w:pPr>
            <w:r>
              <w:rPr>
                <w:rFonts w:ascii="Arial" w:hAnsi="Arial" w:cs="Arial"/>
                <w:sz w:val="22"/>
                <w:szCs w:val="22"/>
              </w:rPr>
              <w:t>500</w:t>
            </w:r>
          </w:p>
          <w:p w14:paraId="7068F011" w14:textId="77777777" w:rsidR="00966275" w:rsidRPr="00873AA7" w:rsidRDefault="00966275">
            <w:pPr>
              <w:autoSpaceDE w:val="0"/>
              <w:spacing w:before="120" w:after="120"/>
              <w:jc w:val="center"/>
              <w:rPr>
                <w:rFonts w:ascii="Arial" w:hAnsi="Arial" w:cs="Arial"/>
                <w:sz w:val="22"/>
                <w:szCs w:val="22"/>
              </w:rPr>
            </w:pPr>
          </w:p>
          <w:p w14:paraId="04CEB5B7" w14:textId="7B3E916B" w:rsidR="00966275" w:rsidRPr="00873AA7" w:rsidRDefault="00966275">
            <w:pPr>
              <w:autoSpaceDE w:val="0"/>
              <w:spacing w:before="120" w:after="120"/>
              <w:jc w:val="center"/>
              <w:rPr>
                <w:rFonts w:ascii="Arial" w:hAnsi="Arial" w:cs="Arial"/>
                <w:sz w:val="22"/>
                <w:szCs w:val="22"/>
              </w:rPr>
            </w:pPr>
          </w:p>
        </w:tc>
        <w:tc>
          <w:tcPr>
            <w:tcW w:w="1994" w:type="dxa"/>
            <w:tcBorders>
              <w:top w:val="single" w:sz="4" w:space="0" w:color="000000"/>
              <w:left w:val="single" w:sz="4" w:space="0" w:color="000000"/>
              <w:bottom w:val="single" w:sz="4" w:space="0" w:color="000000"/>
            </w:tcBorders>
          </w:tcPr>
          <w:p w14:paraId="58240181" w14:textId="77777777" w:rsidR="00966275" w:rsidRPr="00873AA7" w:rsidRDefault="00966275">
            <w:pPr>
              <w:autoSpaceDE w:val="0"/>
              <w:spacing w:before="120" w:after="120"/>
              <w:jc w:val="center"/>
              <w:rPr>
                <w:rFonts w:ascii="Arial" w:hAnsi="Arial" w:cs="Arial"/>
                <w:sz w:val="22"/>
                <w:szCs w:val="22"/>
              </w:rPr>
            </w:pPr>
          </w:p>
          <w:p w14:paraId="785AA33A" w14:textId="66CE92D5" w:rsidR="00966275" w:rsidRPr="00873AA7" w:rsidRDefault="00AD29CC" w:rsidP="00BE0B31">
            <w:pPr>
              <w:autoSpaceDE w:val="0"/>
              <w:spacing w:before="120" w:after="120"/>
              <w:jc w:val="center"/>
              <w:rPr>
                <w:rFonts w:ascii="Arial" w:hAnsi="Arial" w:cs="Arial"/>
                <w:sz w:val="22"/>
                <w:szCs w:val="22"/>
              </w:rPr>
            </w:pPr>
            <w:r>
              <w:rPr>
                <w:rFonts w:ascii="Arial" w:hAnsi="Arial" w:cs="Arial"/>
                <w:sz w:val="22"/>
                <w:szCs w:val="22"/>
              </w:rPr>
              <w:t xml:space="preserve">R$ </w:t>
            </w:r>
            <w:r w:rsidR="00310658">
              <w:rPr>
                <w:rFonts w:ascii="Arial" w:hAnsi="Arial" w:cs="Arial"/>
                <w:sz w:val="22"/>
                <w:szCs w:val="22"/>
              </w:rPr>
              <w:t>6,79</w:t>
            </w:r>
          </w:p>
        </w:tc>
        <w:tc>
          <w:tcPr>
            <w:tcW w:w="2032" w:type="dxa"/>
            <w:tcBorders>
              <w:top w:val="single" w:sz="4" w:space="0" w:color="000000"/>
              <w:left w:val="single" w:sz="4" w:space="0" w:color="000000"/>
              <w:bottom w:val="single" w:sz="4" w:space="0" w:color="000000"/>
              <w:right w:val="single" w:sz="4" w:space="0" w:color="000000"/>
            </w:tcBorders>
          </w:tcPr>
          <w:p w14:paraId="2FBA02DF" w14:textId="77777777" w:rsidR="00966275" w:rsidRPr="00873AA7" w:rsidRDefault="00966275">
            <w:pPr>
              <w:autoSpaceDE w:val="0"/>
              <w:spacing w:before="120" w:after="120"/>
              <w:jc w:val="center"/>
              <w:rPr>
                <w:rFonts w:ascii="Arial" w:hAnsi="Arial" w:cs="Arial"/>
                <w:sz w:val="22"/>
                <w:szCs w:val="22"/>
              </w:rPr>
            </w:pPr>
          </w:p>
          <w:p w14:paraId="0E0CF5CA" w14:textId="4B1DC026" w:rsidR="00966275" w:rsidRPr="00873AA7" w:rsidRDefault="00966275" w:rsidP="00BE0B31">
            <w:pPr>
              <w:autoSpaceDE w:val="0"/>
              <w:spacing w:before="120" w:after="120"/>
              <w:jc w:val="center"/>
              <w:rPr>
                <w:rFonts w:ascii="Arial" w:hAnsi="Arial" w:cs="Arial"/>
                <w:sz w:val="22"/>
                <w:szCs w:val="22"/>
              </w:rPr>
            </w:pPr>
            <w:r w:rsidRPr="00873AA7">
              <w:rPr>
                <w:rFonts w:ascii="Arial" w:hAnsi="Arial" w:cs="Arial"/>
                <w:sz w:val="22"/>
                <w:szCs w:val="22"/>
              </w:rPr>
              <w:t xml:space="preserve">R$ </w:t>
            </w:r>
            <w:r w:rsidR="00310658">
              <w:rPr>
                <w:rFonts w:ascii="Arial" w:hAnsi="Arial" w:cs="Arial"/>
                <w:sz w:val="22"/>
                <w:szCs w:val="22"/>
              </w:rPr>
              <w:t>3.395,00</w:t>
            </w:r>
          </w:p>
        </w:tc>
      </w:tr>
      <w:tr w:rsidR="00EE090D" w:rsidRPr="00B739B2" w14:paraId="7D26D92E" w14:textId="77777777" w:rsidTr="00EE090D">
        <w:trPr>
          <w:trHeight w:val="281"/>
        </w:trPr>
        <w:tc>
          <w:tcPr>
            <w:tcW w:w="2412" w:type="dxa"/>
            <w:tcBorders>
              <w:top w:val="single" w:sz="4" w:space="0" w:color="000000"/>
              <w:left w:val="single" w:sz="4" w:space="0" w:color="000000"/>
              <w:bottom w:val="single" w:sz="4" w:space="0" w:color="000000"/>
            </w:tcBorders>
          </w:tcPr>
          <w:p w14:paraId="0A4529C6" w14:textId="0FDB3D33" w:rsidR="00EE090D" w:rsidRPr="00EE090D" w:rsidRDefault="008D0D11">
            <w:pPr>
              <w:autoSpaceDE w:val="0"/>
              <w:spacing w:before="120" w:after="120"/>
              <w:jc w:val="center"/>
              <w:rPr>
                <w:rFonts w:ascii="Arial" w:hAnsi="Arial" w:cs="Arial"/>
                <w:b/>
                <w:bCs/>
                <w:sz w:val="22"/>
                <w:szCs w:val="22"/>
              </w:rPr>
            </w:pPr>
            <w:r>
              <w:rPr>
                <w:rFonts w:ascii="Arial" w:hAnsi="Arial" w:cs="Arial"/>
                <w:b/>
                <w:bCs/>
                <w:sz w:val="22"/>
                <w:szCs w:val="22"/>
              </w:rPr>
              <w:t>Valor Total (12</w:t>
            </w:r>
            <w:r w:rsidR="00EE090D">
              <w:rPr>
                <w:rFonts w:ascii="Arial" w:hAnsi="Arial" w:cs="Arial"/>
                <w:b/>
                <w:bCs/>
                <w:sz w:val="22"/>
                <w:szCs w:val="22"/>
              </w:rPr>
              <w:t xml:space="preserve"> meses)</w:t>
            </w:r>
          </w:p>
        </w:tc>
        <w:tc>
          <w:tcPr>
            <w:tcW w:w="6648" w:type="dxa"/>
            <w:gridSpan w:val="3"/>
            <w:tcBorders>
              <w:top w:val="single" w:sz="4" w:space="0" w:color="000000"/>
              <w:left w:val="single" w:sz="4" w:space="0" w:color="000000"/>
              <w:bottom w:val="single" w:sz="4" w:space="0" w:color="000000"/>
              <w:right w:val="single" w:sz="4" w:space="0" w:color="000000"/>
            </w:tcBorders>
          </w:tcPr>
          <w:p w14:paraId="1A605844" w14:textId="55EBE8B3" w:rsidR="00EE090D" w:rsidRPr="00EE090D" w:rsidRDefault="00310658" w:rsidP="00310658">
            <w:pPr>
              <w:autoSpaceDE w:val="0"/>
              <w:spacing w:before="120" w:after="120"/>
              <w:jc w:val="center"/>
              <w:rPr>
                <w:rFonts w:ascii="Arial" w:hAnsi="Arial" w:cs="Arial"/>
                <w:b/>
                <w:bCs/>
                <w:sz w:val="22"/>
                <w:szCs w:val="22"/>
              </w:rPr>
            </w:pPr>
            <w:r>
              <w:rPr>
                <w:rFonts w:ascii="Arial" w:hAnsi="Arial" w:cs="Arial"/>
                <w:b/>
                <w:bCs/>
                <w:sz w:val="22"/>
                <w:szCs w:val="22"/>
              </w:rPr>
              <w:t>R$ 3.395</w:t>
            </w:r>
            <w:r w:rsidR="00EE090D" w:rsidRPr="00EE090D">
              <w:rPr>
                <w:rFonts w:ascii="Arial" w:hAnsi="Arial" w:cs="Arial"/>
                <w:b/>
                <w:bCs/>
                <w:sz w:val="22"/>
                <w:szCs w:val="22"/>
              </w:rPr>
              <w:t>,00</w:t>
            </w:r>
          </w:p>
        </w:tc>
      </w:tr>
    </w:tbl>
    <w:p w14:paraId="3D8D8B45" w14:textId="77777777" w:rsidR="00C14B00" w:rsidRPr="00B739B2" w:rsidRDefault="00C14B00">
      <w:pPr>
        <w:autoSpaceDE w:val="0"/>
        <w:jc w:val="both"/>
        <w:rPr>
          <w:rFonts w:ascii="Arial" w:hAnsi="Arial" w:cs="Arial"/>
          <w:b/>
          <w:lang w:val="pt-PT"/>
        </w:rPr>
      </w:pPr>
    </w:p>
    <w:p w14:paraId="7A249D52" w14:textId="161C2941"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R$ </w:t>
      </w:r>
      <w:r w:rsidR="00310658">
        <w:rPr>
          <w:rFonts w:ascii="Arial" w:hAnsi="Arial" w:cs="Arial"/>
          <w:lang w:val="pt-PT"/>
        </w:rPr>
        <w:t>3.395,00</w:t>
      </w:r>
      <w:r w:rsidRPr="00B739B2">
        <w:rPr>
          <w:rFonts w:ascii="Arial" w:hAnsi="Arial" w:cs="Arial"/>
          <w:lang w:val="pt-PT"/>
        </w:rPr>
        <w:t xml:space="preserve">, referente à </w:t>
      </w:r>
      <w:r w:rsidRPr="00B739B2">
        <w:rPr>
          <w:rFonts w:ascii="Arial" w:hAnsi="Arial" w:cs="Arial"/>
        </w:rPr>
        <w:t xml:space="preserve">contratação de pessoa jurídica para </w:t>
      </w:r>
      <w:r w:rsidR="00B126C0" w:rsidRPr="008D0D11">
        <w:rPr>
          <w:rFonts w:ascii="Arial" w:hAnsi="Arial" w:cs="Arial"/>
        </w:rPr>
        <w:t>fornecimento de água mineral potável</w:t>
      </w:r>
      <w:r w:rsidRPr="00B739B2">
        <w:rPr>
          <w:rFonts w:ascii="Arial" w:hAnsi="Arial" w:cs="Arial"/>
        </w:rPr>
        <w:t>,</w:t>
      </w:r>
      <w:r w:rsidRPr="00B739B2">
        <w:rPr>
          <w:rFonts w:ascii="Arial" w:hAnsi="Arial" w:cs="Arial"/>
          <w:lang w:val="pt-PT"/>
        </w:rPr>
        <w:t xml:space="preserve"> </w:t>
      </w:r>
      <w:r w:rsidRPr="00B739B2">
        <w:rPr>
          <w:rFonts w:ascii="Arial" w:hAnsi="Arial" w:cs="Arial"/>
        </w:rPr>
        <w:t>incluso todos os custos e despesas, tais como e sem se limitar a: custos diretos e indiretos, tributos incidentes, lucros e outros necessários ao cumprimento integral do objeto deste Contrato.</w:t>
      </w:r>
    </w:p>
    <w:p w14:paraId="69B44906" w14:textId="68D48A92" w:rsidR="00C14B00" w:rsidRPr="00B739B2" w:rsidRDefault="00372DB3">
      <w:pPr>
        <w:spacing w:before="120" w:after="120"/>
        <w:jc w:val="both"/>
        <w:rPr>
          <w:rFonts w:ascii="Arial" w:hAnsi="Arial" w:cs="Arial"/>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r w:rsidR="00BE0B31">
        <w:rPr>
          <w:rFonts w:ascii="Arial" w:hAnsi="Arial" w:cs="Arial"/>
          <w:lang w:val="pt-PT"/>
        </w:rPr>
        <w:t xml:space="preserve"> As entregas não tem quantidade mínima e são solicitadas de acordo com a demanda do Conselho de Arquitetura e Urbanismo.</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34A9E60F"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o fornecimento dos materiais/serviços nas condições exigidas neste Contrato</w:t>
      </w:r>
      <w:r w:rsidR="00B126C0">
        <w:rPr>
          <w:rFonts w:ascii="Arial" w:hAnsi="Arial" w:cs="Arial"/>
        </w:rPr>
        <w:t>.</w:t>
      </w:r>
    </w:p>
    <w:p w14:paraId="7D043E55" w14:textId="1EB48ABD"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w:t>
      </w:r>
      <w:r w:rsidR="00B126C0" w:rsidRPr="00B739B2">
        <w:rPr>
          <w:rFonts w:ascii="Arial" w:hAnsi="Arial" w:cs="Arial"/>
        </w:rPr>
        <w:t>O objeto do contrato deverá ser cobrado, quando de sua execução, após o fornecimento dos materiais/serviços.</w:t>
      </w:r>
      <w:r w:rsidRPr="00B739B2">
        <w:rPr>
          <w:rFonts w:ascii="Arial" w:hAnsi="Arial" w:cs="Arial"/>
        </w:rPr>
        <w:t xml:space="preserve"> </w:t>
      </w:r>
    </w:p>
    <w:p w14:paraId="26D83452" w14:textId="392675A2" w:rsidR="00C14B00" w:rsidRPr="00B739B2"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w:t>
      </w:r>
      <w:r w:rsidR="00B126C0" w:rsidRPr="00B739B2">
        <w:rPr>
          <w:rFonts w:ascii="Arial" w:hAnsi="Arial" w:cs="Arial"/>
        </w:rPr>
        <w:t>A nota fiscal/fatura deverá ser encaminhada pela Contratada ao CAU/RJ no prazo de até 10 dias da data de sua emissão.</w:t>
      </w:r>
    </w:p>
    <w:p w14:paraId="7A5596FE" w14:textId="77777777" w:rsidR="00B126C0" w:rsidRPr="00B739B2" w:rsidRDefault="00372DB3" w:rsidP="00B126C0">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w:t>
      </w:r>
      <w:r w:rsidR="00B126C0" w:rsidRPr="00B739B2">
        <w:rPr>
          <w:rFonts w:ascii="Arial" w:hAnsi="Arial" w:cs="Arial"/>
        </w:rPr>
        <w:t>A Contratada deverá apresentar juntamente com as Notas Fiscais os seguintes documentos:</w:t>
      </w:r>
    </w:p>
    <w:p w14:paraId="408E9452" w14:textId="77777777" w:rsidR="00B126C0" w:rsidRPr="00B739B2" w:rsidRDefault="00B126C0" w:rsidP="00B126C0">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38DCE5FB" w14:textId="77777777" w:rsidR="00B126C0" w:rsidRPr="00B739B2" w:rsidRDefault="00B126C0" w:rsidP="00B126C0">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4F5C07ED" w14:textId="15929A51" w:rsidR="00C14B00" w:rsidRPr="00B739B2" w:rsidRDefault="00B126C0">
      <w:pPr>
        <w:spacing w:before="120" w:after="120"/>
        <w:jc w:val="both"/>
        <w:rPr>
          <w:rFonts w:ascii="Arial" w:hAnsi="Arial" w:cs="Arial"/>
        </w:rPr>
      </w:pPr>
      <w:r w:rsidRPr="00B739B2">
        <w:rPr>
          <w:rFonts w:ascii="Arial" w:hAnsi="Arial" w:cs="Arial"/>
          <w:b/>
        </w:rPr>
        <w:lastRenderedPageBreak/>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38ACAE06" w:rsidR="00C14B00" w:rsidRPr="00B739B2" w:rsidRDefault="00372DB3" w:rsidP="00B126C0">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CAU/RJ efetuará a retenção dos impostos eventualmente incidentes sobre o valor do bem/serviço, conforme previsto na Lei Federal no 9.430/96 e Instrução Normativa SRF no 1234/2012.</w:t>
      </w:r>
    </w:p>
    <w:p w14:paraId="60FA9796" w14:textId="4474F392"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4</w:t>
      </w:r>
      <w:r w:rsidRPr="00B739B2">
        <w:rPr>
          <w:rFonts w:ascii="Arial" w:hAnsi="Arial" w:cs="Arial"/>
          <w:b/>
        </w:rPr>
        <w:t>.</w:t>
      </w:r>
      <w:r w:rsidRPr="00B739B2">
        <w:rPr>
          <w:rFonts w:ascii="Arial" w:hAnsi="Arial" w:cs="Arial"/>
        </w:rPr>
        <w:t xml:space="preserve"> Caberá à Contratada destacar na Nota Fiscal os tributos que eventualmente incidam sobre o valor do bem objeto, nos termos previsto na Lei Federal no 9.430/96, Instrução Normativa SRF no 1234/2012 e seu anexo.</w:t>
      </w:r>
    </w:p>
    <w:p w14:paraId="0896304F" w14:textId="0C4A73D5" w:rsidR="00C14B00" w:rsidRPr="00B739B2" w:rsidRDefault="00B126C0">
      <w:pPr>
        <w:spacing w:before="120" w:after="120"/>
        <w:jc w:val="both"/>
        <w:rPr>
          <w:rFonts w:ascii="Arial" w:hAnsi="Arial" w:cs="Arial"/>
        </w:rPr>
      </w:pPr>
      <w:r>
        <w:rPr>
          <w:rFonts w:ascii="Arial" w:hAnsi="Arial" w:cs="Arial"/>
          <w:b/>
        </w:rPr>
        <w:t>4.5</w:t>
      </w:r>
      <w:r w:rsidR="00372DB3" w:rsidRPr="00B739B2">
        <w:rPr>
          <w:rFonts w:ascii="Arial" w:hAnsi="Arial" w:cs="Arial"/>
          <w:b/>
        </w:rPr>
        <w:t>.</w:t>
      </w:r>
      <w:r w:rsidR="00372DB3" w:rsidRPr="00B739B2">
        <w:rPr>
          <w:rFonts w:ascii="Arial" w:hAnsi="Arial" w:cs="Arial"/>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14:paraId="04C7FFE0" w14:textId="0706CAA3" w:rsidR="00C14B00" w:rsidRPr="00B739B2" w:rsidRDefault="00372DB3">
      <w:pPr>
        <w:autoSpaceDE w:val="0"/>
        <w:jc w:val="both"/>
        <w:rPr>
          <w:rFonts w:ascii="Arial" w:hAnsi="Arial" w:cs="Arial"/>
        </w:rPr>
      </w:pPr>
      <w:r w:rsidRPr="00B739B2">
        <w:rPr>
          <w:rFonts w:ascii="Arial" w:hAnsi="Arial" w:cs="Arial"/>
          <w:b/>
          <w:bCs/>
        </w:rPr>
        <w:t>4.</w:t>
      </w:r>
      <w:r w:rsidR="00B126C0">
        <w:rPr>
          <w:rFonts w:ascii="Arial" w:hAnsi="Arial" w:cs="Arial"/>
          <w:b/>
          <w:bCs/>
        </w:rPr>
        <w:t>6</w:t>
      </w:r>
      <w:r w:rsidRPr="00B739B2">
        <w:rPr>
          <w:rFonts w:ascii="Arial" w:hAnsi="Arial" w:cs="Arial"/>
          <w:b/>
          <w:bCs/>
        </w:rPr>
        <w:t>.</w:t>
      </w:r>
      <w:r w:rsidRPr="00B739B2">
        <w:rPr>
          <w:rFonts w:ascii="Arial" w:hAnsi="Arial" w:cs="Arial"/>
        </w:rPr>
        <w:t xml:space="preserve"> O “atesto” da Nota Fiscal/Fatura fica condicionado à verificação da conformidade da Nota Fiscal/Fatura apresentada pela CONTRATADA com os produtos/serviços efetivamente entregues.</w:t>
      </w:r>
    </w:p>
    <w:p w14:paraId="07AFD832" w14:textId="77777777" w:rsidR="00C14B00" w:rsidRPr="00B739B2" w:rsidRDefault="00C14B00">
      <w:pPr>
        <w:autoSpaceDE w:val="0"/>
        <w:rPr>
          <w:rFonts w:ascii="Arial" w:hAnsi="Arial" w:cs="Arial"/>
        </w:rPr>
      </w:pPr>
    </w:p>
    <w:p w14:paraId="734715E3" w14:textId="7504A698"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7</w:t>
      </w:r>
      <w:r w:rsidRPr="00B739B2">
        <w:rPr>
          <w:rFonts w:ascii="Arial" w:hAnsi="Arial" w:cs="Arial"/>
          <w:b/>
        </w:rPr>
        <w:t>.</w:t>
      </w:r>
      <w:r w:rsidRPr="00B739B2">
        <w:rPr>
          <w:rFonts w:ascii="Arial" w:hAnsi="Arial" w:cs="Arial"/>
        </w:rPr>
        <w:t xml:space="preserve"> A nota fiscal/fatura que contiver erro será devolvida à Contratada para retificação e reapresentação, interrompendo-se a contagem do prazo fixado no subitem 4.</w:t>
      </w:r>
      <w:r w:rsidR="00B126C0">
        <w:rPr>
          <w:rFonts w:ascii="Arial" w:hAnsi="Arial" w:cs="Arial"/>
        </w:rPr>
        <w:t>5</w:t>
      </w:r>
      <w:r w:rsidRPr="00B739B2">
        <w:rPr>
          <w:rFonts w:ascii="Arial" w:hAnsi="Arial" w:cs="Arial"/>
        </w:rPr>
        <w:t>, que recomeçará a ser contado integralmente a partir de sua reapresentação.</w:t>
      </w:r>
    </w:p>
    <w:p w14:paraId="091F987C" w14:textId="66D0D9F9"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8</w:t>
      </w:r>
      <w:r w:rsidRPr="00B739B2">
        <w:rPr>
          <w:rFonts w:ascii="Arial" w:hAnsi="Arial" w:cs="Arial"/>
          <w:b/>
        </w:rPr>
        <w:t>.</w:t>
      </w:r>
      <w:r w:rsidRPr="00B739B2">
        <w:rPr>
          <w:rFonts w:ascii="Arial" w:hAnsi="Arial" w:cs="Arial"/>
        </w:rPr>
        <w:t xml:space="preserve"> 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55AEFFA6" w:rsidR="00C14B00"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9</w:t>
      </w:r>
      <w:r w:rsidRPr="00B739B2">
        <w:rPr>
          <w:rFonts w:ascii="Arial" w:hAnsi="Arial" w:cs="Arial"/>
          <w:b/>
        </w:rPr>
        <w:t>.</w:t>
      </w:r>
      <w:r w:rsidRPr="00B739B2">
        <w:rPr>
          <w:rFonts w:ascii="Arial" w:hAnsi="Arial" w:cs="Arial"/>
        </w:rPr>
        <w:t xml:space="preserve"> No preço cotado já deverão estar incluídos: impostos, contribuições, taxas, seguro, bem como todos os demais encargos incidentes.</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QUINTA – DO LOCAL E DAS CONDIÇÕES DE FORNECIMENTO:</w:t>
      </w:r>
    </w:p>
    <w:p w14:paraId="354440E0" w14:textId="456EDB6B" w:rsidR="00C14B00" w:rsidRPr="00B739B2"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B739B2">
        <w:rPr>
          <w:rFonts w:ascii="Arial" w:hAnsi="Arial" w:cs="Arial"/>
        </w:rPr>
        <w:t>O objeto deste contrato deverá ser entregue na sede do Conselho de Arquitetura e Urbanismo do Rio de Janeiro – CAU/RJ, localizado na Avenida República do Chile nº 230, 23º andar – Centro – Rio de Janeiro/RJ</w:t>
      </w:r>
      <w:r w:rsidR="00C77A52" w:rsidRPr="00B739B2">
        <w:rPr>
          <w:rFonts w:ascii="Arial" w:hAnsi="Arial" w:cs="Arial"/>
        </w:rPr>
        <w:t>.</w:t>
      </w:r>
    </w:p>
    <w:p w14:paraId="16799A6F" w14:textId="216C0FFC" w:rsidR="00C14B00" w:rsidRPr="00F33E1E"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F33E1E">
        <w:rPr>
          <w:rFonts w:ascii="Arial" w:hAnsi="Arial" w:cs="Arial"/>
        </w:rPr>
        <w:t xml:space="preserve">Prazo de entrega: </w:t>
      </w:r>
      <w:r w:rsidR="009B1E0F" w:rsidRPr="00F33E1E">
        <w:rPr>
          <w:rFonts w:ascii="Arial" w:hAnsi="Arial" w:cs="Arial"/>
        </w:rPr>
        <w:t>Conforme Termo de referência e em regime de comodato. A</w:t>
      </w:r>
      <w:r w:rsidRPr="00F33E1E">
        <w:rPr>
          <w:rFonts w:ascii="Arial" w:hAnsi="Arial" w:cs="Arial"/>
        </w:rPr>
        <w:t xml:space="preserve"> solicitação de fornecimento de material</w:t>
      </w:r>
      <w:r w:rsidR="009B1E0F" w:rsidRPr="00F33E1E">
        <w:rPr>
          <w:rFonts w:ascii="Arial" w:hAnsi="Arial" w:cs="Arial"/>
        </w:rPr>
        <w:t xml:space="preserve"> será</w:t>
      </w:r>
      <w:r w:rsidRPr="00F33E1E">
        <w:rPr>
          <w:rFonts w:ascii="Arial" w:hAnsi="Arial" w:cs="Arial"/>
        </w:rPr>
        <w:t xml:space="preserve"> por meio eletrônico de acordo com a necessidade do CAU/RJ.</w:t>
      </w:r>
    </w:p>
    <w:p w14:paraId="52264B9F"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Se a Contratada deixar de entregar o(s) material(s) no prazo estabelecido sem justificativa por escrito, aceita pelo CAU/RJ, sujeitar-se-á às penalidades impostas pela legislação vigente e por este contrato.</w:t>
      </w:r>
    </w:p>
    <w:p w14:paraId="222FEE8D"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Os bens objeto deste contrato serão recebidos e aceitos por um servidor.</w:t>
      </w:r>
    </w:p>
    <w:p w14:paraId="23DF5E42"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Administração rejeitará o bem entregue caso fornecido em desacordo com as especificações contidas no Termo de referência. ‘Os produtos apresentados em </w:t>
      </w:r>
      <w:r w:rsidRPr="00B739B2">
        <w:rPr>
          <w:rFonts w:ascii="Arial" w:hAnsi="Arial" w:cs="Arial"/>
        </w:rPr>
        <w:lastRenderedPageBreak/>
        <w:t>desacordo com o solicitado pelo Contratante,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14:paraId="4B2FC4F2"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 e entrega do objeto do contrato serão de inteira responsabilidade do Contratado.</w:t>
      </w:r>
    </w:p>
    <w:p w14:paraId="02A34FE2" w14:textId="77777777"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p>
    <w:p w14:paraId="4E3C4E05" w14:textId="77777777" w:rsidR="00C14B00" w:rsidRPr="00B739B2" w:rsidRDefault="00372DB3">
      <w:pPr>
        <w:pStyle w:val="Nivel1"/>
        <w:numPr>
          <w:ilvl w:val="0"/>
          <w:numId w:val="0"/>
        </w:numPr>
        <w:rPr>
          <w:iCs/>
          <w:sz w:val="24"/>
          <w:szCs w:val="24"/>
        </w:rPr>
      </w:pPr>
      <w:r w:rsidRPr="00B739B2">
        <w:rPr>
          <w:iCs/>
          <w:sz w:val="24"/>
          <w:szCs w:val="24"/>
        </w:rPr>
        <w:t>CLÁUSULA SEXTA – GARANTIA DE EXECUÇÃO:</w:t>
      </w:r>
    </w:p>
    <w:p w14:paraId="7A89E324" w14:textId="77777777" w:rsidR="00C14B00" w:rsidRPr="00B739B2" w:rsidRDefault="00372DB3">
      <w:pPr>
        <w:spacing w:before="280" w:after="280"/>
        <w:rPr>
          <w:rFonts w:ascii="Arial" w:hAnsi="Arial" w:cs="Arial"/>
        </w:rPr>
      </w:pPr>
      <w:r w:rsidRPr="00B739B2">
        <w:rPr>
          <w:rFonts w:ascii="Arial" w:hAnsi="Arial" w:cs="Arial"/>
          <w:b/>
          <w:bCs/>
        </w:rPr>
        <w:t>6.1.</w:t>
      </w:r>
      <w:r w:rsidRPr="00B739B2">
        <w:rPr>
          <w:rFonts w:ascii="Arial" w:hAnsi="Arial" w:cs="Arial"/>
        </w:rPr>
        <w:t xml:space="preserve"> Não haverá exigência de garantia de execução para a presente contratação. </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35C30C36" w:rsidR="00C14B00" w:rsidRPr="00B739B2" w:rsidRDefault="00372DB3">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 xml:space="preserve">As despesas decorrentes desta licitação correrão por conta do Código de Despesas n° </w:t>
      </w:r>
      <w:r w:rsidR="0050062C" w:rsidRPr="0050062C">
        <w:rPr>
          <w:rFonts w:ascii="Arial" w:hAnsi="Arial" w:cs="Arial"/>
        </w:rPr>
        <w:t xml:space="preserve"> 6.2.2.1.1.01.02.01.004 - Gêneros Alimentação</w:t>
      </w:r>
      <w:r w:rsidRPr="00B739B2">
        <w:rPr>
          <w:rFonts w:ascii="Arial" w:hAnsi="Arial" w:cs="Arial"/>
        </w:rPr>
        <w:t xml:space="preserve">, </w:t>
      </w:r>
      <w:r w:rsidR="0050062C">
        <w:rPr>
          <w:rFonts w:ascii="Arial" w:hAnsi="Arial" w:cs="Arial"/>
        </w:rPr>
        <w:t>de</w:t>
      </w:r>
      <w:r w:rsidRPr="00B739B2">
        <w:rPr>
          <w:rFonts w:ascii="Arial" w:hAnsi="Arial" w:cs="Arial"/>
          <w:lang w:val="pt-PT"/>
        </w:rPr>
        <w:t>stinada ao CAU-RJ para o corrente exercício de 202</w:t>
      </w:r>
      <w:r w:rsidR="00162DC8">
        <w:rPr>
          <w:rFonts w:ascii="Arial" w:hAnsi="Arial" w:cs="Arial"/>
          <w:lang w:val="pt-PT"/>
        </w:rPr>
        <w:t>3</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DA VIGÊNCIA CONTRATUAL:</w:t>
      </w:r>
    </w:p>
    <w:p w14:paraId="660374EC" w14:textId="14959022" w:rsidR="00C14B00" w:rsidRPr="00B739B2" w:rsidRDefault="00372DB3">
      <w:pPr>
        <w:shd w:val="clear" w:color="auto" w:fill="FFFFFF"/>
        <w:spacing w:before="120" w:after="120"/>
        <w:jc w:val="both"/>
        <w:rPr>
          <w:rFonts w:ascii="Arial" w:hAnsi="Arial" w:cs="Arial"/>
        </w:rPr>
      </w:pPr>
      <w:r w:rsidRPr="00B739B2">
        <w:rPr>
          <w:rFonts w:ascii="Arial" w:hAnsi="Arial" w:cs="Arial"/>
          <w:b/>
          <w:bCs/>
          <w:color w:val="222222"/>
        </w:rPr>
        <w:t>8.1.</w:t>
      </w:r>
      <w:r w:rsidRPr="00B739B2">
        <w:rPr>
          <w:rFonts w:ascii="Arial" w:hAnsi="Arial" w:cs="Arial"/>
          <w:color w:val="222222"/>
        </w:rPr>
        <w:t xml:space="preserve"> O contrato terá por vigência o prazo de </w:t>
      </w:r>
      <w:r w:rsidR="0050062C">
        <w:rPr>
          <w:rFonts w:ascii="Arial" w:hAnsi="Arial" w:cs="Arial"/>
          <w:color w:val="222222"/>
        </w:rPr>
        <w:t>12</w:t>
      </w:r>
      <w:r w:rsidRPr="00B739B2">
        <w:rPr>
          <w:rFonts w:ascii="Arial" w:hAnsi="Arial" w:cs="Arial"/>
          <w:color w:val="222222"/>
        </w:rPr>
        <w:t xml:space="preserve"> (</w:t>
      </w:r>
      <w:r w:rsidR="0050062C">
        <w:rPr>
          <w:rFonts w:ascii="Arial" w:hAnsi="Arial" w:cs="Arial"/>
          <w:color w:val="222222"/>
        </w:rPr>
        <w:t>doze</w:t>
      </w:r>
      <w:r w:rsidRPr="00B739B2">
        <w:rPr>
          <w:rFonts w:ascii="Arial" w:hAnsi="Arial" w:cs="Arial"/>
          <w:color w:val="222222"/>
        </w:rPr>
        <w:t>) meses,</w:t>
      </w:r>
      <w:r w:rsidR="00BE0B31">
        <w:rPr>
          <w:rFonts w:ascii="Arial" w:hAnsi="Arial" w:cs="Arial"/>
          <w:color w:val="222222"/>
        </w:rPr>
        <w:t xml:space="preserve"> prorrogável por igual período,</w:t>
      </w:r>
      <w:r w:rsidR="00162DC8">
        <w:rPr>
          <w:rFonts w:ascii="Arial" w:hAnsi="Arial" w:cs="Arial"/>
          <w:color w:val="222222"/>
        </w:rPr>
        <w:t xml:space="preserve"> </w:t>
      </w:r>
      <w:r w:rsidR="009B1E0F" w:rsidRPr="009B1E0F">
        <w:rPr>
          <w:rFonts w:ascii="Arial" w:hAnsi="Arial" w:cs="Arial"/>
        </w:rPr>
        <w:t>contados da data do dia 26/05/2023 até 25/04/2024</w:t>
      </w:r>
      <w:r w:rsidRPr="00B739B2">
        <w:rPr>
          <w:rFonts w:ascii="Arial" w:hAnsi="Arial" w:cs="Arial"/>
          <w:color w:val="222222"/>
        </w:rPr>
        <w:t xml:space="preserve">, condicionada a sua eficácia à publicação resumida do referido instrumento contratual, nos termos do art. </w:t>
      </w:r>
      <w:r w:rsidR="008C4BED">
        <w:rPr>
          <w:rFonts w:ascii="Arial" w:hAnsi="Arial" w:cs="Arial"/>
          <w:color w:val="222222"/>
        </w:rPr>
        <w:t>94</w:t>
      </w:r>
      <w:r w:rsidRPr="00B739B2">
        <w:rPr>
          <w:rFonts w:ascii="Arial" w:hAnsi="Arial" w:cs="Arial"/>
          <w:color w:val="222222"/>
        </w:rPr>
        <w:t xml:space="preserve"> da Lei Federal nº. </w:t>
      </w:r>
      <w:r w:rsidR="008C4BED">
        <w:rPr>
          <w:rFonts w:ascii="Arial" w:hAnsi="Arial" w:cs="Arial"/>
          <w:color w:val="222222"/>
        </w:rPr>
        <w:t>14</w:t>
      </w:r>
      <w:r w:rsidRPr="00B739B2">
        <w:rPr>
          <w:rFonts w:ascii="Arial" w:hAnsi="Arial" w:cs="Arial"/>
          <w:color w:val="222222"/>
        </w:rPr>
        <w:t>.</w:t>
      </w:r>
      <w:r w:rsidR="008C4BED">
        <w:rPr>
          <w:rFonts w:ascii="Arial" w:hAnsi="Arial" w:cs="Arial"/>
          <w:color w:val="222222"/>
        </w:rPr>
        <w:t>133</w:t>
      </w:r>
      <w:r w:rsidRPr="00B739B2">
        <w:rPr>
          <w:rFonts w:ascii="Arial" w:hAnsi="Arial" w:cs="Arial"/>
          <w:color w:val="222222"/>
        </w:rPr>
        <w:t>/</w:t>
      </w:r>
      <w:r w:rsidR="008C4BED">
        <w:rPr>
          <w:rFonts w:ascii="Arial" w:hAnsi="Arial" w:cs="Arial"/>
          <w:color w:val="222222"/>
        </w:rPr>
        <w:t>2021</w:t>
      </w:r>
      <w:r w:rsidRPr="00B739B2">
        <w:rPr>
          <w:rFonts w:ascii="Arial" w:hAnsi="Arial" w:cs="Arial"/>
          <w:color w:val="222222"/>
        </w:rPr>
        <w:t>.</w:t>
      </w:r>
    </w:p>
    <w:p w14:paraId="2DA960BF" w14:textId="77777777" w:rsidR="00C14B00" w:rsidRPr="00B739B2" w:rsidRDefault="00372DB3">
      <w:pPr>
        <w:spacing w:before="120" w:after="120"/>
        <w:jc w:val="both"/>
        <w:rPr>
          <w:rFonts w:ascii="Arial" w:hAnsi="Arial" w:cs="Arial"/>
        </w:rPr>
      </w:pPr>
      <w:r w:rsidRPr="00B739B2">
        <w:rPr>
          <w:rFonts w:ascii="Arial" w:eastAsia="Arial Unicode MS" w:hAnsi="Arial" w:cs="Arial"/>
          <w:b/>
        </w:rPr>
        <w:t xml:space="preserve">8.1.1. </w:t>
      </w:r>
      <w:r w:rsidRPr="00B739B2">
        <w:rPr>
          <w:rFonts w:ascii="Arial" w:eastAsia="Arial Unicode MS" w:hAnsi="Arial" w:cs="Arial"/>
        </w:rPr>
        <w:t xml:space="preserve">O prazo de vigência não limita as responsabilidades </w:t>
      </w:r>
      <w:proofErr w:type="spellStart"/>
      <w:r w:rsidRPr="00B739B2">
        <w:rPr>
          <w:rFonts w:ascii="Arial" w:eastAsia="Arial Unicode MS" w:hAnsi="Arial" w:cs="Arial"/>
        </w:rPr>
        <w:t>pré</w:t>
      </w:r>
      <w:proofErr w:type="spellEnd"/>
      <w:r w:rsidRPr="00B739B2">
        <w:rPr>
          <w:rFonts w:ascii="Arial" w:eastAsia="Arial Unicode MS" w:hAnsi="Arial" w:cs="Arial"/>
        </w:rPr>
        <w:t xml:space="preserve"> e pós-contratos das partes, nos termos da legislação civil.</w:t>
      </w:r>
    </w:p>
    <w:p w14:paraId="55F13F26" w14:textId="77777777" w:rsidR="00C14B00" w:rsidRPr="00B739B2" w:rsidRDefault="00372DB3">
      <w:pPr>
        <w:pStyle w:val="Nivel1"/>
        <w:numPr>
          <w:ilvl w:val="0"/>
          <w:numId w:val="0"/>
        </w:numPr>
        <w:rPr>
          <w:sz w:val="24"/>
          <w:szCs w:val="24"/>
        </w:rPr>
      </w:pPr>
      <w:r w:rsidRPr="00B739B2">
        <w:rPr>
          <w:sz w:val="24"/>
          <w:szCs w:val="24"/>
        </w:rPr>
        <w:t>CLÁUSULA NONA – REGIME DE EXECUÇÃO DOS SERVIÇOS E FISCALIZAÇÃO:</w:t>
      </w:r>
    </w:p>
    <w:p w14:paraId="231084C0" w14:textId="53213F51" w:rsidR="00C14B00" w:rsidRDefault="00372DB3">
      <w:pPr>
        <w:numPr>
          <w:ilvl w:val="1"/>
          <w:numId w:val="5"/>
        </w:numPr>
        <w:spacing w:before="120" w:after="120" w:line="276" w:lineRule="auto"/>
        <w:ind w:left="0" w:firstLine="0"/>
        <w:jc w:val="both"/>
        <w:rPr>
          <w:rFonts w:ascii="Arial" w:hAnsi="Arial" w:cs="Arial"/>
        </w:rPr>
      </w:pPr>
      <w:r w:rsidRPr="00B739B2">
        <w:rPr>
          <w:rFonts w:ascii="Arial" w:hAnsi="Arial" w:cs="Arial"/>
        </w:rPr>
        <w:t>O regime de execução dos serviços a serem executados pela CONTRATADA, os materiais que serão empregados e a fiscalização pela CONTRATANTE são aqueles previstos no Termo de Referência.</w:t>
      </w:r>
    </w:p>
    <w:p w14:paraId="3D86F937" w14:textId="77777777" w:rsidR="00FF3BC2" w:rsidRPr="00B739B2" w:rsidRDefault="00FF3BC2" w:rsidP="00FF3BC2">
      <w:pPr>
        <w:spacing w:before="120" w:after="120" w:line="276" w:lineRule="auto"/>
        <w:jc w:val="both"/>
        <w:rPr>
          <w:rFonts w:ascii="Arial" w:hAnsi="Arial" w:cs="Arial"/>
        </w:rPr>
      </w:pPr>
    </w:p>
    <w:p w14:paraId="4BC17B76" w14:textId="77777777" w:rsidR="00C14B00" w:rsidRPr="00B739B2" w:rsidRDefault="00372DB3">
      <w:pPr>
        <w:spacing w:before="120" w:after="120"/>
        <w:jc w:val="both"/>
        <w:rPr>
          <w:rFonts w:ascii="Arial" w:hAnsi="Arial" w:cs="Arial"/>
          <w:b/>
        </w:rPr>
      </w:pPr>
      <w:r w:rsidRPr="00B739B2">
        <w:rPr>
          <w:rFonts w:ascii="Arial" w:hAnsi="Arial" w:cs="Arial"/>
          <w:b/>
        </w:rPr>
        <w:t>CLÁUSULA DÉCIMA – DOS ENCARGOS DO CONTRATANTE:</w:t>
      </w:r>
    </w:p>
    <w:p w14:paraId="58AA432B" w14:textId="77777777" w:rsidR="00C14B00" w:rsidRPr="00B739B2" w:rsidRDefault="00372DB3">
      <w:pPr>
        <w:spacing w:before="120" w:after="120"/>
        <w:jc w:val="both"/>
        <w:rPr>
          <w:rFonts w:ascii="Arial" w:hAnsi="Arial" w:cs="Arial"/>
        </w:rPr>
      </w:pPr>
      <w:r w:rsidRPr="00B739B2">
        <w:rPr>
          <w:rFonts w:ascii="Arial" w:hAnsi="Arial" w:cs="Arial"/>
          <w:b/>
          <w:bCs/>
        </w:rPr>
        <w:t>10.1.</w:t>
      </w:r>
      <w:r w:rsidRPr="00B739B2">
        <w:rPr>
          <w:rFonts w:ascii="Arial" w:hAnsi="Arial" w:cs="Arial"/>
        </w:rPr>
        <w:t xml:space="preserve"> As obrigações do CONTRATANTE são aquelas previstas no Termo de Referência.</w:t>
      </w:r>
    </w:p>
    <w:p w14:paraId="16DFB8A4" w14:textId="77777777" w:rsidR="00C14B00" w:rsidRPr="00B739B2" w:rsidRDefault="00C14B00">
      <w:pPr>
        <w:spacing w:before="120" w:after="120"/>
        <w:jc w:val="both"/>
        <w:rPr>
          <w:rFonts w:ascii="Arial" w:hAnsi="Arial" w:cs="Arial"/>
          <w:b/>
        </w:rPr>
      </w:pPr>
      <w:bookmarkStart w:id="3" w:name="_Hlk86218396"/>
      <w:bookmarkEnd w:id="3"/>
    </w:p>
    <w:p w14:paraId="1FBB3443" w14:textId="77777777" w:rsidR="00C14B00" w:rsidRPr="00B739B2" w:rsidRDefault="00372DB3">
      <w:pPr>
        <w:spacing w:before="120" w:after="120"/>
        <w:jc w:val="both"/>
        <w:rPr>
          <w:rFonts w:ascii="Arial" w:hAnsi="Arial" w:cs="Arial"/>
          <w:b/>
        </w:rPr>
      </w:pPr>
      <w:r w:rsidRPr="00B739B2">
        <w:rPr>
          <w:rFonts w:ascii="Arial" w:hAnsi="Arial" w:cs="Arial"/>
          <w:b/>
        </w:rPr>
        <w:t>CLÁUSULA DÉCIMA PRIMEIRA– DAS OBRIGAÇÕES DA CONTRATADA:</w:t>
      </w:r>
    </w:p>
    <w:p w14:paraId="6BD0A928" w14:textId="77777777" w:rsidR="00C14B00" w:rsidRPr="00B739B2" w:rsidRDefault="00372DB3">
      <w:pPr>
        <w:spacing w:before="120" w:after="120"/>
        <w:jc w:val="both"/>
        <w:rPr>
          <w:rFonts w:ascii="Arial" w:hAnsi="Arial" w:cs="Arial"/>
        </w:rPr>
      </w:pPr>
      <w:r w:rsidRPr="00B739B2">
        <w:rPr>
          <w:rFonts w:ascii="Arial" w:hAnsi="Arial" w:cs="Arial"/>
          <w:b/>
          <w:bCs/>
        </w:rPr>
        <w:t>11.1.</w:t>
      </w:r>
      <w:r w:rsidRPr="00B739B2">
        <w:rPr>
          <w:rFonts w:ascii="Arial" w:hAnsi="Arial" w:cs="Arial"/>
        </w:rPr>
        <w:t xml:space="preserve"> As obrigações da CONTRATADA são aquelas previstas no Termo de Referência.</w:t>
      </w:r>
    </w:p>
    <w:p w14:paraId="3EF653ED" w14:textId="77777777" w:rsidR="00C14B00" w:rsidRPr="00B739B2" w:rsidRDefault="00C14B00">
      <w:pPr>
        <w:spacing w:before="120" w:after="120"/>
        <w:jc w:val="both"/>
        <w:rPr>
          <w:rFonts w:ascii="Arial" w:hAnsi="Arial" w:cs="Arial"/>
          <w:b/>
        </w:rPr>
      </w:pPr>
    </w:p>
    <w:p w14:paraId="0AFE7043"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DÉCIMA SEGUNDA – DO ACOMPANHAMENTO E DA FISCALIZAÇÃO DO CONTRATO:</w:t>
      </w:r>
    </w:p>
    <w:p w14:paraId="5E25608D" w14:textId="77777777" w:rsidR="00C14B00" w:rsidRPr="00B739B2" w:rsidRDefault="00372DB3">
      <w:pPr>
        <w:spacing w:before="120" w:after="120"/>
        <w:jc w:val="both"/>
        <w:rPr>
          <w:rFonts w:ascii="Arial" w:hAnsi="Arial" w:cs="Arial"/>
        </w:rPr>
      </w:pPr>
      <w:r w:rsidRPr="00B739B2">
        <w:rPr>
          <w:rFonts w:ascii="Arial" w:hAnsi="Arial" w:cs="Arial"/>
          <w:b/>
          <w:bCs/>
          <w:lang w:val="pt-PT"/>
        </w:rPr>
        <w:lastRenderedPageBreak/>
        <w:t>12.1.</w:t>
      </w:r>
      <w:r w:rsidRPr="00B739B2">
        <w:rPr>
          <w:rFonts w:ascii="Arial" w:hAnsi="Arial" w:cs="Arial"/>
          <w:lang w:val="pt-PT"/>
        </w:rPr>
        <w:t xml:space="preserve"> A execução do Contrato será acompanhada e fiscalizada por profissional designado em ato próprio como Fiscal do Contrato.</w:t>
      </w:r>
    </w:p>
    <w:p w14:paraId="5AF5F37D" w14:textId="77777777" w:rsidR="00C14B00" w:rsidRPr="00B739B2" w:rsidRDefault="00372DB3">
      <w:pPr>
        <w:spacing w:before="120" w:after="120"/>
        <w:jc w:val="both"/>
        <w:rPr>
          <w:rFonts w:ascii="Arial" w:hAnsi="Arial" w:cs="Arial"/>
        </w:rPr>
      </w:pPr>
      <w:r w:rsidRPr="00B739B2">
        <w:rPr>
          <w:rFonts w:ascii="Arial" w:hAnsi="Arial" w:cs="Arial"/>
          <w:b/>
          <w:bCs/>
          <w:lang w:val="pt-PT"/>
        </w:rPr>
        <w:t>12.1.1.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DÉCIMA TERCEIRA – DA ALTERAÇÃO DO CONTRATO:</w:t>
      </w:r>
    </w:p>
    <w:p w14:paraId="317D2504" w14:textId="20F28D55" w:rsidR="00C14B00" w:rsidRPr="00B739B2" w:rsidRDefault="00372DB3">
      <w:pPr>
        <w:autoSpaceDE w:val="0"/>
        <w:spacing w:before="120" w:after="120"/>
        <w:jc w:val="both"/>
        <w:rPr>
          <w:rFonts w:ascii="Arial" w:hAnsi="Arial" w:cs="Arial"/>
        </w:rPr>
      </w:pPr>
      <w:r w:rsidRPr="00B739B2">
        <w:rPr>
          <w:rFonts w:ascii="Arial" w:hAnsi="Arial" w:cs="Arial"/>
          <w:b/>
          <w:lang w:val="pt-PT"/>
        </w:rPr>
        <w:t>13.1.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77777777"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QUARTA – DA RESCISÃO:</w:t>
      </w:r>
    </w:p>
    <w:p w14:paraId="781BF2F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14.1. </w:t>
      </w:r>
      <w:r w:rsidRPr="00B739B2">
        <w:rPr>
          <w:rFonts w:ascii="Arial" w:hAnsi="Arial" w:cs="Arial"/>
        </w:rPr>
        <w:t>O presente Termo de Contrato poderá ser rescindido:</w:t>
      </w:r>
    </w:p>
    <w:p w14:paraId="6343EB0E" w14:textId="479FC3BE" w:rsidR="00C14B00" w:rsidRPr="00B739B2" w:rsidRDefault="00372DB3">
      <w:pPr>
        <w:autoSpaceDE w:val="0"/>
        <w:spacing w:before="120" w:after="120"/>
        <w:jc w:val="both"/>
        <w:rPr>
          <w:rFonts w:ascii="Arial" w:hAnsi="Arial" w:cs="Arial"/>
        </w:rPr>
      </w:pPr>
      <w:r w:rsidRPr="00B739B2">
        <w:rPr>
          <w:rFonts w:ascii="Arial" w:hAnsi="Arial" w:cs="Arial"/>
          <w:b/>
          <w:bCs/>
        </w:rPr>
        <w:t xml:space="preserve">14.1.1. </w:t>
      </w:r>
      <w:r w:rsidRPr="00B739B2">
        <w:rPr>
          <w:rFonts w:ascii="Arial" w:hAnsi="Arial" w:cs="Arial"/>
        </w:rPr>
        <w:tab/>
        <w:t xml:space="preserve">por ato unilateral e escrito da Administração, nas situações previstas nos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 anexo ao Edital;</w:t>
      </w:r>
    </w:p>
    <w:p w14:paraId="3F9D5A51" w14:textId="6BC59677" w:rsidR="00C14B00" w:rsidRPr="00B739B2" w:rsidRDefault="00372DB3" w:rsidP="00956AC2">
      <w:pPr>
        <w:spacing w:before="120" w:after="120" w:line="276" w:lineRule="auto"/>
        <w:ind w:left="426"/>
        <w:jc w:val="both"/>
        <w:rPr>
          <w:rFonts w:ascii="Arial" w:hAnsi="Arial" w:cs="Arial"/>
        </w:rPr>
      </w:pPr>
      <w:r w:rsidRPr="00B739B2">
        <w:rPr>
          <w:rFonts w:ascii="Arial" w:hAnsi="Arial" w:cs="Arial"/>
          <w:b/>
          <w:bCs/>
        </w:rPr>
        <w:t>14.1.2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77777777" w:rsidR="00C14B00" w:rsidRPr="00B739B2" w:rsidRDefault="00372DB3">
      <w:pPr>
        <w:spacing w:before="120" w:after="120" w:line="276" w:lineRule="auto"/>
        <w:ind w:left="425"/>
        <w:jc w:val="both"/>
        <w:rPr>
          <w:rFonts w:ascii="Arial" w:hAnsi="Arial" w:cs="Arial"/>
        </w:rPr>
      </w:pPr>
      <w:r w:rsidRPr="00B739B2">
        <w:rPr>
          <w:rFonts w:ascii="Arial" w:hAnsi="Arial" w:cs="Arial"/>
          <w:b/>
          <w:bCs/>
        </w:rPr>
        <w:t>14.2.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42F2043C" w:rsidR="00C14B00" w:rsidRPr="00B739B2" w:rsidRDefault="00372DB3">
      <w:pPr>
        <w:spacing w:before="120" w:after="120" w:line="276" w:lineRule="auto"/>
        <w:ind w:left="425"/>
        <w:jc w:val="both"/>
        <w:rPr>
          <w:rFonts w:ascii="Arial" w:hAnsi="Arial" w:cs="Arial"/>
        </w:rPr>
      </w:pPr>
      <w:r w:rsidRPr="00B739B2">
        <w:rPr>
          <w:rFonts w:ascii="Arial" w:hAnsi="Arial" w:cs="Arial"/>
          <w:b/>
          <w:bCs/>
        </w:rPr>
        <w:t>14.3.</w:t>
      </w:r>
      <w:r w:rsidRPr="00B739B2">
        <w:rPr>
          <w:rFonts w:ascii="Arial" w:hAnsi="Arial" w:cs="Arial"/>
        </w:rPr>
        <w:tab/>
        <w:t xml:space="preserve">A CONTRATADA reconhece os direitos da CONTRATANTE </w:t>
      </w:r>
      <w:r w:rsidR="00956AC2">
        <w:rPr>
          <w:rFonts w:ascii="Arial" w:hAnsi="Arial" w:cs="Arial"/>
        </w:rPr>
        <w:t xml:space="preserve"> de rescisão unilateral do contrato em caso de inadimplemento parcial</w:t>
      </w:r>
      <w:r w:rsidRPr="00B739B2">
        <w:rPr>
          <w:rFonts w:ascii="Arial" w:hAnsi="Arial" w:cs="Arial"/>
        </w:rPr>
        <w:t>.</w:t>
      </w:r>
    </w:p>
    <w:p w14:paraId="0FFB13F1" w14:textId="77777777" w:rsidR="00C14B00" w:rsidRPr="00B739B2" w:rsidRDefault="00372DB3">
      <w:pPr>
        <w:spacing w:before="120" w:after="120" w:line="276" w:lineRule="auto"/>
        <w:ind w:left="425"/>
        <w:jc w:val="both"/>
        <w:rPr>
          <w:rFonts w:ascii="Arial" w:hAnsi="Arial" w:cs="Arial"/>
        </w:rPr>
      </w:pPr>
      <w:r w:rsidRPr="00B739B2">
        <w:rPr>
          <w:rFonts w:ascii="Arial" w:hAnsi="Arial" w:cs="Arial"/>
          <w:b/>
          <w:bCs/>
        </w:rPr>
        <w:t>14.4.</w:t>
      </w:r>
      <w:r w:rsidRPr="00B739B2">
        <w:rPr>
          <w:rFonts w:ascii="Arial" w:hAnsi="Arial" w:cs="Arial"/>
        </w:rPr>
        <w:tab/>
        <w:t>O termo de rescisão, sempre que possível, será precedido:</w:t>
      </w:r>
    </w:p>
    <w:p w14:paraId="2E38C584" w14:textId="77777777" w:rsidR="00C14B00" w:rsidRPr="00B739B2" w:rsidRDefault="00372DB3">
      <w:pPr>
        <w:spacing w:before="120" w:after="120" w:line="276" w:lineRule="auto"/>
        <w:ind w:left="1134"/>
        <w:jc w:val="both"/>
        <w:rPr>
          <w:rFonts w:ascii="Arial" w:hAnsi="Arial" w:cs="Arial"/>
        </w:rPr>
      </w:pPr>
      <w:r w:rsidRPr="00B739B2">
        <w:rPr>
          <w:rFonts w:ascii="Arial" w:hAnsi="Arial" w:cs="Arial"/>
          <w:b/>
          <w:bCs/>
        </w:rPr>
        <w:t>14.4.1.</w:t>
      </w:r>
      <w:r w:rsidRPr="00B739B2">
        <w:rPr>
          <w:rFonts w:ascii="Arial" w:hAnsi="Arial" w:cs="Arial"/>
        </w:rPr>
        <w:tab/>
        <w:t>Balanço dos eventos contratuais já cumpridos ou parcialmente cumpridos;</w:t>
      </w:r>
    </w:p>
    <w:p w14:paraId="52FE1EEF" w14:textId="77777777" w:rsidR="00C14B00" w:rsidRPr="00B739B2" w:rsidRDefault="00372DB3">
      <w:pPr>
        <w:spacing w:before="120" w:after="120" w:line="276" w:lineRule="auto"/>
        <w:ind w:left="1134"/>
        <w:jc w:val="both"/>
        <w:rPr>
          <w:rFonts w:ascii="Arial" w:hAnsi="Arial" w:cs="Arial"/>
        </w:rPr>
      </w:pPr>
      <w:r w:rsidRPr="00B739B2">
        <w:rPr>
          <w:rFonts w:ascii="Arial" w:hAnsi="Arial" w:cs="Arial"/>
          <w:b/>
          <w:bCs/>
        </w:rPr>
        <w:t>14.4.2.</w:t>
      </w:r>
      <w:r w:rsidRPr="00B739B2">
        <w:rPr>
          <w:rFonts w:ascii="Arial" w:hAnsi="Arial" w:cs="Arial"/>
        </w:rPr>
        <w:tab/>
        <w:t>Relação dos pagamentos já efetuados e ainda devidos;</w:t>
      </w:r>
    </w:p>
    <w:p w14:paraId="79F5A9B0" w14:textId="77777777" w:rsidR="00C14B00" w:rsidRPr="00B739B2" w:rsidRDefault="00372DB3">
      <w:pPr>
        <w:spacing w:before="120" w:after="120" w:line="276" w:lineRule="auto"/>
        <w:ind w:left="1134"/>
        <w:jc w:val="both"/>
        <w:rPr>
          <w:rFonts w:ascii="Arial" w:hAnsi="Arial" w:cs="Arial"/>
        </w:rPr>
      </w:pPr>
      <w:r w:rsidRPr="00B739B2">
        <w:rPr>
          <w:rFonts w:ascii="Arial" w:hAnsi="Arial" w:cs="Arial"/>
          <w:b/>
          <w:bCs/>
        </w:rPr>
        <w:t>14.4.3.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77777777"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DÉCIMA QUINTA</w:t>
      </w:r>
      <w:r w:rsidRPr="00B739B2">
        <w:rPr>
          <w:rFonts w:ascii="Arial" w:hAnsi="Arial" w:cs="Arial"/>
          <w:b/>
        </w:rPr>
        <w:t xml:space="preserve"> – DO VÍNCULO EMPREGATÍCIO:</w:t>
      </w:r>
    </w:p>
    <w:p w14:paraId="12AC82A6" w14:textId="77777777" w:rsidR="00C14B00" w:rsidRPr="00B739B2" w:rsidRDefault="00372DB3">
      <w:pPr>
        <w:spacing w:before="120" w:after="120"/>
        <w:jc w:val="both"/>
        <w:rPr>
          <w:rFonts w:ascii="Arial" w:hAnsi="Arial" w:cs="Arial"/>
        </w:rPr>
      </w:pPr>
      <w:r w:rsidRPr="00B739B2">
        <w:rPr>
          <w:rFonts w:ascii="Arial" w:hAnsi="Arial" w:cs="Arial"/>
          <w:b/>
        </w:rPr>
        <w:t>15.1.</w:t>
      </w:r>
      <w:r w:rsidRPr="00B739B2">
        <w:rPr>
          <w:rFonts w:ascii="Arial" w:hAnsi="Arial" w:cs="Arial"/>
        </w:rPr>
        <w:t xml:space="preserve"> Os empregados e prepostos da Contratada </w:t>
      </w:r>
      <w:r w:rsidRPr="00B739B2">
        <w:rPr>
          <w:rFonts w:ascii="Arial" w:hAnsi="Arial" w:cs="Arial"/>
          <w:u w:val="single"/>
        </w:rPr>
        <w:t>não terão qualquer vínculo empregatício com o Contratante</w:t>
      </w:r>
      <w:r w:rsidRPr="00B739B2">
        <w:rPr>
          <w:rFonts w:ascii="Arial" w:hAnsi="Arial" w:cs="Arial"/>
        </w:rPr>
        <w:t>, correndo por conta exclusiva da primeira todas as obrigações decorrentes da legislação trabalhista, fiscal e comercial, as quais se obriga a saldar na época devida.</w:t>
      </w:r>
    </w:p>
    <w:p w14:paraId="7F1CCCBA" w14:textId="77777777" w:rsidR="00C14B00" w:rsidRPr="00B739B2" w:rsidRDefault="00C14B00">
      <w:pPr>
        <w:spacing w:before="120" w:after="120"/>
        <w:jc w:val="both"/>
        <w:rPr>
          <w:rFonts w:ascii="Arial" w:hAnsi="Arial" w:cs="Arial"/>
        </w:rPr>
      </w:pPr>
    </w:p>
    <w:p w14:paraId="0EE70524"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SEXTA – DAS PENALIDADES:</w:t>
      </w:r>
    </w:p>
    <w:p w14:paraId="4FBCFC6F" w14:textId="174CA962" w:rsidR="00C14B00" w:rsidRPr="00B739B2" w:rsidRDefault="00372DB3">
      <w:pPr>
        <w:autoSpaceDE w:val="0"/>
        <w:spacing w:before="120" w:after="120"/>
        <w:jc w:val="both"/>
        <w:rPr>
          <w:rFonts w:ascii="Arial" w:hAnsi="Arial" w:cs="Arial"/>
        </w:rPr>
      </w:pPr>
      <w:r w:rsidRPr="00B739B2">
        <w:rPr>
          <w:rFonts w:ascii="Arial" w:hAnsi="Arial" w:cs="Arial"/>
          <w:b/>
          <w:bCs/>
          <w:lang w:val="pt-PT"/>
        </w:rPr>
        <w:t>16.1.</w:t>
      </w:r>
      <w:r w:rsidRPr="00B739B2">
        <w:rPr>
          <w:rFonts w:ascii="Arial" w:hAnsi="Arial" w:cs="Arial"/>
          <w:lang w:val="pt-PT"/>
        </w:rPr>
        <w:t xml:space="preserve"> </w:t>
      </w:r>
      <w:r w:rsidRPr="00B739B2">
        <w:rPr>
          <w:rFonts w:ascii="Arial" w:hAnsi="Arial" w:cs="Arial"/>
        </w:rPr>
        <w:t xml:space="preserve">Nos termos da Lei nº </w:t>
      </w:r>
      <w:r w:rsidR="00FF0819">
        <w:rPr>
          <w:rFonts w:ascii="Arial" w:hAnsi="Arial" w:cs="Arial"/>
        </w:rPr>
        <w:t>14.133</w:t>
      </w:r>
      <w:r w:rsidRPr="00B739B2">
        <w:rPr>
          <w:rFonts w:ascii="Arial" w:hAnsi="Arial" w:cs="Arial"/>
        </w:rPr>
        <w:t>/</w:t>
      </w:r>
      <w:r w:rsidR="00FF0819">
        <w:rPr>
          <w:rFonts w:ascii="Arial" w:hAnsi="Arial" w:cs="Arial"/>
        </w:rPr>
        <w:t>2021</w:t>
      </w:r>
      <w:r w:rsidRPr="00B739B2">
        <w:rPr>
          <w:rFonts w:ascii="Arial" w:hAnsi="Arial" w:cs="Arial"/>
        </w:rPr>
        <w:t xml:space="preserve">, a Contratada poderá ficar impedida de licitar e contratar com o CAU/RJ pelo prazo de até cinco (5) anos, sem prejuízo das multas previstas neste contrato e das demais penalidades legais, sendo garantido o direito à ampla defesa, se: </w:t>
      </w:r>
    </w:p>
    <w:p w14:paraId="202D1DAC" w14:textId="77777777" w:rsidR="00C14B00" w:rsidRPr="00B739B2" w:rsidRDefault="00372DB3">
      <w:pPr>
        <w:autoSpaceDE w:val="0"/>
        <w:spacing w:before="120" w:after="120"/>
        <w:jc w:val="both"/>
        <w:rPr>
          <w:rFonts w:ascii="Arial" w:hAnsi="Arial" w:cs="Arial"/>
        </w:rPr>
      </w:pPr>
      <w:r w:rsidRPr="00B739B2">
        <w:rPr>
          <w:rFonts w:ascii="Arial" w:hAnsi="Arial" w:cs="Arial"/>
          <w:b/>
        </w:rPr>
        <w:t>16.1.1.</w:t>
      </w:r>
      <w:r w:rsidRPr="00B739B2">
        <w:rPr>
          <w:rFonts w:ascii="Arial" w:hAnsi="Arial" w:cs="Arial"/>
        </w:rPr>
        <w:t xml:space="preserve"> Deixar de entregar documentação exigida no contrato; </w:t>
      </w:r>
    </w:p>
    <w:p w14:paraId="7DD7FFCF" w14:textId="77777777" w:rsidR="00C14B00" w:rsidRPr="00B739B2" w:rsidRDefault="00372DB3">
      <w:pPr>
        <w:autoSpaceDE w:val="0"/>
        <w:spacing w:before="120" w:after="120"/>
        <w:jc w:val="both"/>
        <w:rPr>
          <w:rFonts w:ascii="Arial" w:hAnsi="Arial" w:cs="Arial"/>
        </w:rPr>
      </w:pPr>
      <w:r w:rsidRPr="00B739B2">
        <w:rPr>
          <w:rFonts w:ascii="Arial" w:hAnsi="Arial" w:cs="Arial"/>
          <w:b/>
        </w:rPr>
        <w:t>16.1.2.</w:t>
      </w:r>
      <w:r w:rsidRPr="00B739B2">
        <w:rPr>
          <w:rFonts w:ascii="Arial" w:hAnsi="Arial" w:cs="Arial"/>
        </w:rPr>
        <w:t xml:space="preserve"> Apresentar documentação falsa;</w:t>
      </w:r>
    </w:p>
    <w:p w14:paraId="627DAE78" w14:textId="77777777" w:rsidR="00C14B00" w:rsidRPr="00B739B2" w:rsidRDefault="00372DB3">
      <w:pPr>
        <w:autoSpaceDE w:val="0"/>
        <w:spacing w:before="120" w:after="120"/>
        <w:jc w:val="both"/>
        <w:rPr>
          <w:rFonts w:ascii="Arial" w:hAnsi="Arial" w:cs="Arial"/>
        </w:rPr>
      </w:pPr>
      <w:r w:rsidRPr="00B739B2">
        <w:rPr>
          <w:rFonts w:ascii="Arial" w:hAnsi="Arial" w:cs="Arial"/>
          <w:b/>
        </w:rPr>
        <w:t>16.1.3.</w:t>
      </w:r>
      <w:r w:rsidRPr="00B739B2">
        <w:rPr>
          <w:rFonts w:ascii="Arial" w:hAnsi="Arial" w:cs="Arial"/>
        </w:rPr>
        <w:t xml:space="preserve"> Ensejar o retardamento da execução do objeto; </w:t>
      </w:r>
    </w:p>
    <w:p w14:paraId="0A9B1E9E" w14:textId="77777777" w:rsidR="00C14B00" w:rsidRPr="00B739B2" w:rsidRDefault="00372DB3">
      <w:pPr>
        <w:autoSpaceDE w:val="0"/>
        <w:spacing w:before="120" w:after="120"/>
        <w:jc w:val="both"/>
        <w:rPr>
          <w:rFonts w:ascii="Arial" w:hAnsi="Arial" w:cs="Arial"/>
        </w:rPr>
      </w:pPr>
      <w:r w:rsidRPr="00B739B2">
        <w:rPr>
          <w:rFonts w:ascii="Arial" w:hAnsi="Arial" w:cs="Arial"/>
          <w:b/>
        </w:rPr>
        <w:t>16.1.4.</w:t>
      </w:r>
      <w:r w:rsidRPr="00B739B2">
        <w:rPr>
          <w:rFonts w:ascii="Arial" w:hAnsi="Arial" w:cs="Arial"/>
        </w:rPr>
        <w:t xml:space="preserve"> Não mantiver a proposta; </w:t>
      </w:r>
    </w:p>
    <w:p w14:paraId="7BF251E3" w14:textId="77777777" w:rsidR="00C14B00" w:rsidRPr="00B739B2" w:rsidRDefault="00372DB3">
      <w:pPr>
        <w:autoSpaceDE w:val="0"/>
        <w:spacing w:before="120" w:after="120"/>
        <w:jc w:val="both"/>
        <w:rPr>
          <w:rFonts w:ascii="Arial" w:hAnsi="Arial" w:cs="Arial"/>
        </w:rPr>
      </w:pPr>
      <w:r w:rsidRPr="00B739B2">
        <w:rPr>
          <w:rFonts w:ascii="Arial" w:hAnsi="Arial" w:cs="Arial"/>
          <w:b/>
        </w:rPr>
        <w:t>16.1.5.</w:t>
      </w:r>
      <w:r w:rsidRPr="00B739B2">
        <w:rPr>
          <w:rFonts w:ascii="Arial" w:hAnsi="Arial" w:cs="Arial"/>
        </w:rPr>
        <w:t xml:space="preserve"> Falhar ou fraudar na execução do Contrato;</w:t>
      </w:r>
    </w:p>
    <w:p w14:paraId="1A3C5E0A" w14:textId="77777777" w:rsidR="00C14B00" w:rsidRPr="00B739B2" w:rsidRDefault="00372DB3">
      <w:pPr>
        <w:autoSpaceDE w:val="0"/>
        <w:spacing w:before="120" w:after="120"/>
        <w:jc w:val="both"/>
        <w:rPr>
          <w:rFonts w:ascii="Arial" w:hAnsi="Arial" w:cs="Arial"/>
        </w:rPr>
      </w:pPr>
      <w:r w:rsidRPr="00B739B2">
        <w:rPr>
          <w:rFonts w:ascii="Arial" w:hAnsi="Arial" w:cs="Arial"/>
          <w:b/>
        </w:rPr>
        <w:t>16.1.6.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77777777" w:rsidR="00C14B00" w:rsidRPr="00B739B2" w:rsidRDefault="00372DB3">
      <w:pPr>
        <w:autoSpaceDE w:val="0"/>
        <w:spacing w:before="120" w:after="120"/>
        <w:jc w:val="both"/>
        <w:rPr>
          <w:rFonts w:ascii="Arial" w:hAnsi="Arial" w:cs="Arial"/>
        </w:rPr>
      </w:pPr>
      <w:r w:rsidRPr="00B739B2">
        <w:rPr>
          <w:rFonts w:ascii="Arial" w:hAnsi="Arial" w:cs="Arial"/>
          <w:b/>
        </w:rPr>
        <w:t>16.1.8.</w:t>
      </w:r>
      <w:r w:rsidRPr="00B739B2">
        <w:rPr>
          <w:rFonts w:ascii="Arial" w:hAnsi="Arial" w:cs="Arial"/>
        </w:rPr>
        <w:t xml:space="preserve"> Cometer fraude fiscal.</w:t>
      </w:r>
    </w:p>
    <w:p w14:paraId="544660B4" w14:textId="77777777" w:rsidR="00C14B00" w:rsidRPr="00B739B2" w:rsidRDefault="00372DB3">
      <w:pPr>
        <w:autoSpaceDE w:val="0"/>
        <w:spacing w:before="120" w:after="120"/>
        <w:jc w:val="both"/>
        <w:rPr>
          <w:rFonts w:ascii="Arial" w:hAnsi="Arial" w:cs="Arial"/>
        </w:rPr>
      </w:pPr>
      <w:r w:rsidRPr="00B739B2">
        <w:rPr>
          <w:rFonts w:ascii="Arial" w:hAnsi="Arial" w:cs="Arial"/>
          <w:b/>
        </w:rPr>
        <w:t>16.2.</w:t>
      </w:r>
      <w:r w:rsidRPr="00B739B2">
        <w:rPr>
          <w:rFonts w:ascii="Arial" w:hAnsi="Arial" w:cs="Arial"/>
        </w:rPr>
        <w:t xml:space="preserve"> A Contratada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77777777" w:rsidR="00C14B00" w:rsidRPr="00B739B2" w:rsidRDefault="00372DB3">
      <w:pPr>
        <w:autoSpaceDE w:val="0"/>
        <w:spacing w:before="120" w:after="120"/>
        <w:jc w:val="both"/>
        <w:rPr>
          <w:rFonts w:ascii="Arial" w:hAnsi="Arial" w:cs="Arial"/>
        </w:rPr>
      </w:pPr>
      <w:r w:rsidRPr="00B739B2">
        <w:rPr>
          <w:rFonts w:ascii="Arial" w:hAnsi="Arial" w:cs="Arial"/>
          <w:b/>
        </w:rPr>
        <w:t>16.2.1.</w:t>
      </w:r>
      <w:r w:rsidRPr="00B739B2">
        <w:rPr>
          <w:rFonts w:ascii="Arial" w:hAnsi="Arial" w:cs="Arial"/>
        </w:rPr>
        <w:t xml:space="preserve"> Advertência, que deverá ser feita através de notificação por meio de ofício, mediante contra recibo do representante legal da Contratada, estabelecendo prazo para cumprimento das obrigações assumidas;</w:t>
      </w:r>
    </w:p>
    <w:p w14:paraId="25FD2232" w14:textId="77777777" w:rsidR="00C14B00" w:rsidRPr="00B739B2" w:rsidRDefault="00372DB3">
      <w:pPr>
        <w:autoSpaceDE w:val="0"/>
        <w:spacing w:before="120" w:after="120"/>
        <w:jc w:val="both"/>
        <w:rPr>
          <w:rFonts w:ascii="Arial" w:hAnsi="Arial" w:cs="Arial"/>
        </w:rPr>
      </w:pPr>
      <w:r w:rsidRPr="00B739B2">
        <w:rPr>
          <w:rFonts w:ascii="Arial" w:hAnsi="Arial" w:cs="Arial"/>
          <w:b/>
        </w:rPr>
        <w:t>16.2.2.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0E0621B7" w:rsidR="00C14B00" w:rsidRPr="00B739B2" w:rsidRDefault="00372DB3">
      <w:pPr>
        <w:autoSpaceDE w:val="0"/>
        <w:spacing w:before="120" w:after="120"/>
        <w:jc w:val="both"/>
        <w:rPr>
          <w:rFonts w:ascii="Arial" w:hAnsi="Arial" w:cs="Arial"/>
        </w:rPr>
      </w:pPr>
      <w:r w:rsidRPr="00B739B2">
        <w:rPr>
          <w:rFonts w:ascii="Arial" w:hAnsi="Arial" w:cs="Arial"/>
          <w:b/>
          <w:bCs/>
          <w:lang w:val="pt-PT"/>
        </w:rPr>
        <w:t>16.2.2.1.</w:t>
      </w:r>
      <w:r w:rsidRPr="00B739B2">
        <w:rPr>
          <w:rFonts w:ascii="Arial" w:hAnsi="Arial" w:cs="Arial"/>
          <w:lang w:val="pt-PT"/>
        </w:rPr>
        <w:t xml:space="preserve"> A multa administrativa prevista no item 1</w:t>
      </w:r>
      <w:r w:rsidR="00E27250">
        <w:rPr>
          <w:rFonts w:ascii="Arial" w:hAnsi="Arial" w:cs="Arial"/>
          <w:lang w:val="pt-PT"/>
        </w:rPr>
        <w:t>6</w:t>
      </w:r>
      <w:r w:rsidRPr="00B739B2">
        <w:rPr>
          <w:rFonts w:ascii="Arial" w:hAnsi="Arial" w:cs="Arial"/>
          <w:lang w:val="pt-PT"/>
        </w:rPr>
        <w:t>.2.2 não tem caráter compensatório, não eximindo a Contratada do pagamento ao Contratante pelas perdas e danos decorrentes das infrações cometidas.</w:t>
      </w:r>
    </w:p>
    <w:p w14:paraId="09830BBD" w14:textId="77777777" w:rsidR="00C14B00" w:rsidRPr="00B739B2" w:rsidRDefault="00372DB3">
      <w:pPr>
        <w:spacing w:before="120" w:after="120"/>
        <w:jc w:val="both"/>
        <w:rPr>
          <w:rFonts w:ascii="Arial" w:hAnsi="Arial" w:cs="Arial"/>
        </w:rPr>
      </w:pPr>
      <w:r w:rsidRPr="00B739B2">
        <w:rPr>
          <w:rFonts w:ascii="Arial" w:hAnsi="Arial" w:cs="Arial"/>
          <w:b/>
          <w:bCs/>
        </w:rPr>
        <w:t>16.3.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0DDF9E55" w:rsidR="00C14B00" w:rsidRPr="00B739B2" w:rsidRDefault="00372DB3">
      <w:pPr>
        <w:autoSpaceDE w:val="0"/>
        <w:spacing w:before="120" w:after="120"/>
        <w:jc w:val="both"/>
        <w:rPr>
          <w:rFonts w:ascii="Arial" w:hAnsi="Arial" w:cs="Arial"/>
        </w:rPr>
      </w:pPr>
      <w:r w:rsidRPr="00B739B2">
        <w:rPr>
          <w:rFonts w:ascii="Arial" w:hAnsi="Arial" w:cs="Arial"/>
          <w:b/>
          <w:bCs/>
        </w:rPr>
        <w:t>16.4.</w:t>
      </w:r>
      <w:r w:rsidRPr="00B739B2">
        <w:rPr>
          <w:rFonts w:ascii="Arial" w:hAnsi="Arial" w:cs="Arial"/>
          <w:bCs/>
        </w:rPr>
        <w:t xml:space="preserve"> </w:t>
      </w:r>
      <w:r w:rsidRPr="00B739B2">
        <w:rPr>
          <w:rFonts w:ascii="Arial" w:hAnsi="Arial" w:cs="Arial"/>
        </w:rPr>
        <w:t>Das decisões de aplicação de penalidade, caberá recurso nos termos do artigo 1</w:t>
      </w:r>
      <w:r w:rsidR="00FF0819">
        <w:rPr>
          <w:rFonts w:ascii="Arial" w:hAnsi="Arial" w:cs="Arial"/>
        </w:rPr>
        <w:t>65</w:t>
      </w:r>
      <w:r w:rsidRPr="00B739B2">
        <w:rPr>
          <w:rFonts w:ascii="Arial" w:hAnsi="Arial" w:cs="Arial"/>
        </w:rPr>
        <w:t xml:space="preserve"> da Lei Federal nº. </w:t>
      </w:r>
      <w:r w:rsidR="00FF0819">
        <w:rPr>
          <w:rFonts w:ascii="Arial" w:hAnsi="Arial" w:cs="Arial"/>
        </w:rPr>
        <w:t>14</w:t>
      </w:r>
      <w:r w:rsidRPr="00B739B2">
        <w:rPr>
          <w:rFonts w:ascii="Arial" w:hAnsi="Arial" w:cs="Arial"/>
        </w:rPr>
        <w:t>.</w:t>
      </w:r>
      <w:r w:rsidR="00FF0819">
        <w:rPr>
          <w:rFonts w:ascii="Arial" w:hAnsi="Arial" w:cs="Arial"/>
        </w:rPr>
        <w:t>133</w:t>
      </w:r>
      <w:r w:rsidRPr="00B739B2">
        <w:rPr>
          <w:rFonts w:ascii="Arial" w:hAnsi="Arial" w:cs="Arial"/>
        </w:rPr>
        <w:t>/</w:t>
      </w:r>
      <w:r w:rsidR="00FF0819">
        <w:rPr>
          <w:rFonts w:ascii="Arial" w:hAnsi="Arial" w:cs="Arial"/>
        </w:rPr>
        <w:t>2021</w:t>
      </w:r>
      <w:r w:rsidRPr="00B739B2">
        <w:rPr>
          <w:rFonts w:ascii="Arial" w:hAnsi="Arial" w:cs="Arial"/>
        </w:rPr>
        <w:t>, observados os prazos ali fixados.</w:t>
      </w:r>
    </w:p>
    <w:p w14:paraId="7C24DE48" w14:textId="77777777" w:rsidR="00C14B00" w:rsidRPr="00B739B2" w:rsidRDefault="00372DB3">
      <w:pPr>
        <w:autoSpaceDE w:val="0"/>
        <w:spacing w:before="120" w:after="120"/>
        <w:jc w:val="both"/>
        <w:rPr>
          <w:rFonts w:ascii="Arial" w:hAnsi="Arial" w:cs="Arial"/>
        </w:rPr>
      </w:pPr>
      <w:r w:rsidRPr="00B739B2">
        <w:rPr>
          <w:rFonts w:ascii="Arial" w:hAnsi="Arial" w:cs="Arial"/>
          <w:b/>
          <w:bCs/>
        </w:rPr>
        <w:t>16.4.1.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2B099087" w:rsidR="00C14B00" w:rsidRPr="00B739B2" w:rsidRDefault="00372DB3">
      <w:pPr>
        <w:autoSpaceDE w:val="0"/>
        <w:spacing w:before="120" w:after="120"/>
        <w:jc w:val="both"/>
        <w:rPr>
          <w:rFonts w:ascii="Arial" w:hAnsi="Arial" w:cs="Arial"/>
        </w:rPr>
      </w:pPr>
      <w:r w:rsidRPr="00B739B2">
        <w:rPr>
          <w:rFonts w:ascii="Arial" w:hAnsi="Arial" w:cs="Arial"/>
          <w:b/>
          <w:bCs/>
        </w:rPr>
        <w:t>16.5.</w:t>
      </w:r>
      <w:r w:rsidRPr="00B739B2">
        <w:rPr>
          <w:rFonts w:ascii="Arial" w:hAnsi="Arial" w:cs="Arial"/>
          <w:bCs/>
        </w:rPr>
        <w:t xml:space="preserve"> </w:t>
      </w:r>
      <w:r w:rsidR="00FF0819">
        <w:rPr>
          <w:rFonts w:ascii="Arial" w:hAnsi="Arial" w:cs="Arial"/>
        </w:rPr>
        <w:t>R</w:t>
      </w:r>
      <w:r w:rsidRPr="00B739B2">
        <w:rPr>
          <w:rFonts w:ascii="Arial" w:hAnsi="Arial" w:cs="Arial"/>
        </w:rPr>
        <w:t>ecursos enviados p</w:t>
      </w:r>
      <w:r w:rsidR="00FF0819">
        <w:rPr>
          <w:rFonts w:ascii="Arial" w:hAnsi="Arial" w:cs="Arial"/>
        </w:rPr>
        <w:t>or</w:t>
      </w:r>
      <w:r w:rsidRPr="00B739B2">
        <w:rPr>
          <w:rFonts w:ascii="Arial" w:hAnsi="Arial" w:cs="Arial"/>
        </w:rPr>
        <w:t xml:space="preserve"> correio eletrônico</w:t>
      </w:r>
      <w:r w:rsidR="00FF0819">
        <w:rPr>
          <w:rFonts w:ascii="Arial" w:hAnsi="Arial" w:cs="Arial"/>
        </w:rPr>
        <w:t xml:space="preserve"> deverão ser enviados à Presidência, com a devida identificação do processo administrativo a que se faça referência, tempestivamente, sob pena de não recebimento</w:t>
      </w:r>
      <w:r w:rsidRPr="00B739B2">
        <w:rPr>
          <w:rFonts w:ascii="Arial" w:hAnsi="Arial" w:cs="Arial"/>
        </w:rPr>
        <w:t>.</w:t>
      </w:r>
    </w:p>
    <w:p w14:paraId="4A2F323A" w14:textId="77777777" w:rsidR="00C14B00" w:rsidRPr="00B739B2" w:rsidRDefault="00372DB3">
      <w:pPr>
        <w:autoSpaceDE w:val="0"/>
        <w:spacing w:before="120" w:after="120"/>
        <w:jc w:val="both"/>
        <w:rPr>
          <w:rFonts w:ascii="Arial" w:hAnsi="Arial" w:cs="Arial"/>
        </w:rPr>
      </w:pPr>
      <w:r w:rsidRPr="00B739B2">
        <w:rPr>
          <w:rFonts w:ascii="Arial" w:hAnsi="Arial" w:cs="Arial"/>
          <w:b/>
          <w:bCs/>
        </w:rPr>
        <w:t>16.6.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77777777" w:rsidR="00C14B00" w:rsidRPr="00B739B2" w:rsidRDefault="00372DB3">
      <w:pPr>
        <w:autoSpaceDE w:val="0"/>
        <w:spacing w:before="120" w:after="120"/>
        <w:jc w:val="both"/>
        <w:rPr>
          <w:rFonts w:ascii="Arial" w:hAnsi="Arial" w:cs="Arial"/>
        </w:rPr>
      </w:pPr>
      <w:r w:rsidRPr="00B739B2">
        <w:rPr>
          <w:rFonts w:ascii="Arial" w:hAnsi="Arial" w:cs="Arial"/>
          <w:b/>
          <w:bCs/>
        </w:rPr>
        <w:t>16.7.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77777777"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Contratada,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597D73CD" w14:textId="77777777" w:rsidR="00C14B00" w:rsidRPr="00B739B2" w:rsidRDefault="00C14B00">
      <w:pPr>
        <w:autoSpaceDE w:val="0"/>
        <w:spacing w:before="120" w:after="120"/>
        <w:jc w:val="both"/>
        <w:rPr>
          <w:rFonts w:ascii="Arial" w:hAnsi="Arial" w:cs="Arial"/>
          <w:bCs/>
        </w:rPr>
      </w:pPr>
    </w:p>
    <w:p w14:paraId="3CD0557E" w14:textId="77777777" w:rsidR="00C14B00" w:rsidRPr="00B739B2" w:rsidRDefault="00372DB3">
      <w:pPr>
        <w:spacing w:before="120" w:after="120"/>
        <w:jc w:val="both"/>
        <w:rPr>
          <w:rFonts w:ascii="Arial" w:hAnsi="Arial" w:cs="Arial"/>
        </w:rPr>
      </w:pPr>
      <w:r w:rsidRPr="00B739B2">
        <w:rPr>
          <w:rFonts w:ascii="Arial" w:hAnsi="Arial" w:cs="Arial"/>
          <w:b/>
        </w:rPr>
        <w:t xml:space="preserve">CLÁUSULA DÉCIMA SÉTIMA </w:t>
      </w:r>
      <w:r w:rsidRPr="00B739B2">
        <w:rPr>
          <w:rFonts w:ascii="Arial" w:hAnsi="Arial" w:cs="Arial"/>
          <w:b/>
          <w:bCs/>
          <w:lang w:val="pt-PT"/>
        </w:rPr>
        <w:t>– DO RECURSO AO JUDICIÁRIO:</w:t>
      </w:r>
    </w:p>
    <w:p w14:paraId="1F6C95CC"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17.1.</w:t>
      </w:r>
      <w:r w:rsidRPr="00B739B2">
        <w:rPr>
          <w:rFonts w:ascii="Arial" w:hAnsi="Arial" w:cs="Arial"/>
          <w:lang w:val="pt-PT"/>
        </w:rPr>
        <w:t xml:space="preserve"> Caso o </w:t>
      </w:r>
      <w:r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OITAVA – DA CESSÃO OU TRANSFERÊNCIA:</w:t>
      </w:r>
    </w:p>
    <w:p w14:paraId="12ED7038"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18.1.</w:t>
      </w:r>
      <w:r w:rsidRPr="00B739B2">
        <w:rPr>
          <w:rFonts w:ascii="Arial" w:hAnsi="Arial" w:cs="Arial"/>
          <w:lang w:val="pt-PT"/>
        </w:rPr>
        <w:t xml:space="preserve"> O presente Contrato não poderá ser objeto de cessão ou transferência no todo ou em parte, a não ser com prévio e expresso consentimento do </w:t>
      </w:r>
      <w:r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77777777" w:rsidR="00C14B00" w:rsidRPr="00B739B2" w:rsidRDefault="00372DB3">
      <w:pPr>
        <w:pStyle w:val="Nivel1"/>
        <w:numPr>
          <w:ilvl w:val="0"/>
          <w:numId w:val="0"/>
        </w:numPr>
        <w:spacing w:before="0" w:after="0" w:line="240" w:lineRule="auto"/>
        <w:rPr>
          <w:sz w:val="24"/>
          <w:szCs w:val="24"/>
        </w:rPr>
      </w:pPr>
      <w:r w:rsidRPr="00B739B2">
        <w:rPr>
          <w:sz w:val="24"/>
          <w:szCs w:val="24"/>
        </w:rPr>
        <w:t>CLÁUSULA DÉCIMA NONA – DOS CASOS OMISSOS:</w:t>
      </w:r>
    </w:p>
    <w:p w14:paraId="35DE9586" w14:textId="35B7975B" w:rsidR="00C14B00" w:rsidRPr="00B739B2" w:rsidRDefault="00372DB3">
      <w:pPr>
        <w:pStyle w:val="Nivel1"/>
        <w:numPr>
          <w:ilvl w:val="0"/>
          <w:numId w:val="0"/>
        </w:numPr>
        <w:spacing w:before="0" w:after="0" w:line="240" w:lineRule="auto"/>
        <w:rPr>
          <w:sz w:val="24"/>
          <w:szCs w:val="24"/>
        </w:rPr>
      </w:pPr>
      <w:r w:rsidRPr="00B739B2">
        <w:rPr>
          <w:sz w:val="24"/>
          <w:szCs w:val="24"/>
        </w:rPr>
        <w:t xml:space="preserve">19.1 </w:t>
      </w:r>
      <w:r w:rsidRPr="00B739B2">
        <w:rPr>
          <w:b w:val="0"/>
          <w:sz w:val="24"/>
          <w:szCs w:val="24"/>
        </w:rPr>
        <w:t xml:space="preserve">Os casos omissos serão decididos pela CONTRATANTE, segundo as disposições contidas na Lei nº </w:t>
      </w:r>
      <w:r w:rsidR="009E4ACC">
        <w:rPr>
          <w:b w:val="0"/>
          <w:sz w:val="24"/>
          <w:szCs w:val="24"/>
        </w:rPr>
        <w:t>14.133</w:t>
      </w:r>
      <w:r w:rsidRPr="00B739B2">
        <w:rPr>
          <w:b w:val="0"/>
          <w:sz w:val="24"/>
          <w:szCs w:val="24"/>
        </w:rPr>
        <w:t xml:space="preserve">, de </w:t>
      </w:r>
      <w:r w:rsidR="009E4ACC">
        <w:rPr>
          <w:b w:val="0"/>
          <w:sz w:val="24"/>
          <w:szCs w:val="24"/>
        </w:rPr>
        <w:t>2021</w:t>
      </w:r>
      <w:r w:rsidRPr="00B739B2">
        <w:rPr>
          <w:b w:val="0"/>
          <w:sz w:val="24"/>
          <w:szCs w:val="24"/>
        </w:rPr>
        <w:t>, na Lei nº 10.520, de 2002 e demais normas federais aplicáveis e, subsidiariamente, normas e princípios gerais dos contratos.</w:t>
      </w:r>
    </w:p>
    <w:p w14:paraId="371B0149" w14:textId="77777777" w:rsidR="00C14B00" w:rsidRPr="00B739B2" w:rsidRDefault="00C14B00">
      <w:pPr>
        <w:autoSpaceDE w:val="0"/>
        <w:spacing w:before="120" w:after="120"/>
        <w:jc w:val="both"/>
        <w:rPr>
          <w:rFonts w:ascii="Arial" w:hAnsi="Arial" w:cs="Arial"/>
          <w:b/>
          <w:bCs/>
          <w:lang w:val="pt-PT"/>
        </w:rPr>
      </w:pPr>
    </w:p>
    <w:p w14:paraId="220D0B90"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VIGÉSIMA  – DA PUBLICAÇÃO:</w:t>
      </w:r>
    </w:p>
    <w:p w14:paraId="68AA9A95" w14:textId="095BF8CA" w:rsidR="00873AA7" w:rsidRPr="00E77390" w:rsidRDefault="00372DB3">
      <w:pPr>
        <w:autoSpaceDE w:val="0"/>
        <w:spacing w:before="120" w:after="120"/>
        <w:jc w:val="both"/>
        <w:rPr>
          <w:rFonts w:ascii="Arial" w:hAnsi="Arial" w:cs="Arial"/>
        </w:rPr>
      </w:pPr>
      <w:r w:rsidRPr="00B739B2">
        <w:rPr>
          <w:rFonts w:ascii="Arial" w:hAnsi="Arial" w:cs="Arial"/>
          <w:b/>
          <w:bCs/>
          <w:lang w:val="pt-PT"/>
        </w:rPr>
        <w:t>20.1.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21CFEAAD" w14:textId="77777777" w:rsidR="00C14B00" w:rsidRPr="00B739B2" w:rsidRDefault="00C14B00">
      <w:pPr>
        <w:autoSpaceDE w:val="0"/>
        <w:spacing w:before="120" w:after="120"/>
        <w:jc w:val="both"/>
        <w:rPr>
          <w:rFonts w:ascii="Arial" w:hAnsi="Arial" w:cs="Arial"/>
          <w:b/>
          <w:bCs/>
          <w:lang w:val="pt-PT"/>
        </w:rPr>
      </w:pPr>
    </w:p>
    <w:p w14:paraId="406AA52C"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VIGÉSIMA PRIMEIRA – DO FORO COMPETENTE:</w:t>
      </w:r>
    </w:p>
    <w:p w14:paraId="564F56E9"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21.1.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7F21B5F2" w14:textId="77777777" w:rsidR="00E77390" w:rsidRDefault="00E77390">
      <w:pPr>
        <w:spacing w:before="120" w:after="120"/>
        <w:jc w:val="both"/>
        <w:rPr>
          <w:rFonts w:ascii="Arial" w:hAnsi="Arial" w:cs="Arial"/>
          <w:b/>
        </w:rPr>
      </w:pPr>
    </w:p>
    <w:p w14:paraId="12D026EE" w14:textId="3B55109A" w:rsidR="00C14B00" w:rsidRPr="00B739B2" w:rsidRDefault="00372DB3">
      <w:pPr>
        <w:spacing w:before="120" w:after="120"/>
        <w:jc w:val="both"/>
        <w:rPr>
          <w:rFonts w:ascii="Arial" w:hAnsi="Arial" w:cs="Arial"/>
        </w:rPr>
      </w:pPr>
      <w:r w:rsidRPr="00B739B2">
        <w:rPr>
          <w:rFonts w:ascii="Arial" w:hAnsi="Arial" w:cs="Arial"/>
          <w:b/>
        </w:rPr>
        <w:t>CLÁUSULA VIGÉSIMA SEGUNDA– DAS DISPOSIÇÕES GERAIS:</w:t>
      </w:r>
    </w:p>
    <w:p w14:paraId="5672317B" w14:textId="54741495" w:rsidR="00C14B00" w:rsidRDefault="00372DB3">
      <w:pPr>
        <w:tabs>
          <w:tab w:val="left" w:pos="720"/>
        </w:tabs>
        <w:spacing w:before="120" w:after="120"/>
        <w:jc w:val="both"/>
        <w:rPr>
          <w:rFonts w:ascii="Arial" w:hAnsi="Arial" w:cs="Arial"/>
        </w:rPr>
      </w:pPr>
      <w:r w:rsidRPr="00B739B2">
        <w:rPr>
          <w:rFonts w:ascii="Arial" w:hAnsi="Arial" w:cs="Arial"/>
          <w:b/>
        </w:rPr>
        <w:t>22.1.</w:t>
      </w:r>
      <w:r w:rsidRPr="00B739B2">
        <w:rPr>
          <w:rFonts w:ascii="Arial" w:hAnsi="Arial" w:cs="Arial"/>
        </w:rPr>
        <w:t xml:space="preserve"> A Contratada deverá manter sob sigilo as informações prestadas pelo Contratante.</w:t>
      </w:r>
    </w:p>
    <w:p w14:paraId="21633CAB" w14:textId="77777777" w:rsidR="004A7BBA" w:rsidRPr="00B739B2" w:rsidRDefault="004A7BBA" w:rsidP="004A7BBA">
      <w:pPr>
        <w:tabs>
          <w:tab w:val="left" w:pos="720"/>
        </w:tabs>
        <w:spacing w:before="120" w:after="120"/>
        <w:jc w:val="both"/>
        <w:rPr>
          <w:rFonts w:ascii="Arial" w:hAnsi="Arial" w:cs="Arial"/>
        </w:rPr>
      </w:pPr>
      <w:r w:rsidRPr="00B739B2">
        <w:rPr>
          <w:rFonts w:ascii="Arial" w:hAnsi="Arial" w:cs="Arial"/>
          <w:b/>
        </w:rPr>
        <w:t>22.2.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771B2D4E" w14:textId="77777777" w:rsidR="004A7BBA" w:rsidRPr="00B739B2" w:rsidRDefault="004A7BBA" w:rsidP="004A7BBA">
      <w:pPr>
        <w:spacing w:before="120" w:after="120"/>
        <w:jc w:val="both"/>
        <w:rPr>
          <w:rFonts w:ascii="Arial" w:hAnsi="Arial" w:cs="Arial"/>
        </w:rPr>
      </w:pPr>
      <w:r w:rsidRPr="00B739B2">
        <w:rPr>
          <w:rFonts w:ascii="Arial" w:hAnsi="Arial" w:cs="Arial"/>
          <w:b/>
        </w:rPr>
        <w:t>22.3.</w:t>
      </w:r>
      <w:r w:rsidRPr="00B739B2">
        <w:rPr>
          <w:rFonts w:ascii="Arial" w:hAnsi="Arial" w:cs="Arial"/>
        </w:rPr>
        <w:t xml:space="preserve"> O Contratado concordará, ao assinar o presente contrato, com a ética profissional adotada pelo CAU/RJ quanto à postura, capacitação, representação da instituição e execução dos trabalhos dos profissionais.</w:t>
      </w:r>
    </w:p>
    <w:p w14:paraId="04468B86" w14:textId="77777777" w:rsidR="004A7BBA" w:rsidRDefault="004A7BBA">
      <w:pPr>
        <w:tabs>
          <w:tab w:val="left" w:pos="720"/>
        </w:tabs>
        <w:spacing w:before="120" w:after="120"/>
        <w:jc w:val="both"/>
        <w:rPr>
          <w:rFonts w:ascii="Arial" w:hAnsi="Arial" w:cs="Arial"/>
        </w:rPr>
      </w:pPr>
    </w:p>
    <w:p w14:paraId="06A30084" w14:textId="36578EE9" w:rsidR="004A7BBA" w:rsidRDefault="004A7BBA">
      <w:pPr>
        <w:tabs>
          <w:tab w:val="left" w:pos="720"/>
        </w:tabs>
        <w:spacing w:before="120" w:after="120"/>
        <w:jc w:val="both"/>
        <w:rPr>
          <w:rFonts w:ascii="Arial" w:hAnsi="Arial" w:cs="Arial"/>
        </w:rPr>
      </w:pPr>
    </w:p>
    <w:p w14:paraId="61707223" w14:textId="1F6AF396" w:rsidR="004A7BBA" w:rsidRPr="00B739B2" w:rsidRDefault="004A7BBA" w:rsidP="004A7BBA">
      <w:pPr>
        <w:spacing w:before="120" w:after="120"/>
        <w:jc w:val="both"/>
        <w:rPr>
          <w:rFonts w:ascii="Arial" w:hAnsi="Arial" w:cs="Arial"/>
        </w:rPr>
      </w:pPr>
      <w:r w:rsidRPr="00B739B2">
        <w:rPr>
          <w:rFonts w:ascii="Arial" w:hAnsi="Arial" w:cs="Arial"/>
          <w:b/>
        </w:rPr>
        <w:t xml:space="preserve">CLÁUSULA VIGÉSIMA </w:t>
      </w:r>
      <w:r>
        <w:rPr>
          <w:rFonts w:ascii="Arial" w:hAnsi="Arial" w:cs="Arial"/>
          <w:b/>
        </w:rPr>
        <w:t>TERCEIRA</w:t>
      </w:r>
      <w:r w:rsidRPr="00B739B2">
        <w:rPr>
          <w:rFonts w:ascii="Arial" w:hAnsi="Arial" w:cs="Arial"/>
          <w:b/>
        </w:rPr>
        <w:t xml:space="preserve">– </w:t>
      </w:r>
      <w:r w:rsidRPr="004A7BBA">
        <w:rPr>
          <w:rFonts w:ascii="Arial" w:hAnsi="Arial" w:cs="Arial"/>
          <w:b/>
        </w:rPr>
        <w:t>DO REAJUSTAMENTO DE PREÇOS EM SENTIDO AMPLO</w:t>
      </w:r>
      <w:r w:rsidRPr="00B739B2">
        <w:rPr>
          <w:rFonts w:ascii="Arial" w:hAnsi="Arial" w:cs="Arial"/>
          <w:b/>
        </w:rPr>
        <w:t>:</w:t>
      </w:r>
    </w:p>
    <w:p w14:paraId="6B48C312" w14:textId="77777777" w:rsidR="004A7BBA" w:rsidRDefault="004A7BBA">
      <w:pPr>
        <w:tabs>
          <w:tab w:val="left" w:pos="720"/>
        </w:tabs>
        <w:spacing w:before="120" w:after="120"/>
        <w:jc w:val="both"/>
        <w:rPr>
          <w:rFonts w:ascii="Arial" w:hAnsi="Arial" w:cs="Arial"/>
        </w:rPr>
      </w:pPr>
    </w:p>
    <w:p w14:paraId="3EF8896D" w14:textId="5570182F" w:rsidR="004A7BBA" w:rsidRDefault="004A7BBA">
      <w:pPr>
        <w:tabs>
          <w:tab w:val="left" w:pos="720"/>
        </w:tabs>
        <w:spacing w:before="120" w:after="120"/>
        <w:jc w:val="both"/>
        <w:rPr>
          <w:rFonts w:ascii="Arial" w:hAnsi="Arial" w:cs="Arial"/>
        </w:rPr>
      </w:pPr>
      <w:r w:rsidRPr="004A7BBA">
        <w:rPr>
          <w:rFonts w:ascii="Arial" w:hAnsi="Arial" w:cs="Arial"/>
          <w:b/>
        </w:rPr>
        <w:t>23.1</w:t>
      </w:r>
      <w:r>
        <w:rPr>
          <w:rFonts w:ascii="Arial" w:hAnsi="Arial" w:cs="Arial"/>
        </w:rPr>
        <w:t xml:space="preserve"> </w:t>
      </w:r>
      <w:r w:rsidRPr="004A7BBA">
        <w:rPr>
          <w:rFonts w:ascii="Arial" w:hAnsi="Arial" w:cs="Arial"/>
        </w:rPr>
        <w:t xml:space="preserve">Quando </w:t>
      </w:r>
      <w:r w:rsidR="00F33E1E">
        <w:rPr>
          <w:rFonts w:ascii="Arial" w:hAnsi="Arial" w:cs="Arial"/>
        </w:rPr>
        <w:t>o reajuste solicitado</w:t>
      </w:r>
      <w:r w:rsidRPr="004A7BBA">
        <w:rPr>
          <w:rFonts w:ascii="Arial" w:hAnsi="Arial" w:cs="Arial"/>
        </w:rPr>
        <w:t xml:space="preserve"> pela CONTRATADA se referir aos custos sujeitos à variação dos preços de mercado (insumos não decorrentes da mão de obra), o respectivo aumento será apurado mediante a aplicação do índice de reajustamento IPCA-IBGE (Índice Nacional de Preços ao Consumidor Amplo),com base na seguinte fórmula (art. 5º do Decreto n.º 1.054, de 1994):</w:t>
      </w:r>
    </w:p>
    <w:p w14:paraId="701111D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  R = V (I – Iº) / Iº, </w:t>
      </w:r>
    </w:p>
    <w:p w14:paraId="2238AE66"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onde: </w:t>
      </w:r>
    </w:p>
    <w:p w14:paraId="4C0FE59B" w14:textId="18E848AC" w:rsidR="004A7BBA" w:rsidRDefault="004A7BBA">
      <w:pPr>
        <w:tabs>
          <w:tab w:val="left" w:pos="720"/>
        </w:tabs>
        <w:spacing w:before="120" w:after="120"/>
        <w:jc w:val="both"/>
        <w:rPr>
          <w:rFonts w:ascii="Arial" w:hAnsi="Arial" w:cs="Arial"/>
        </w:rPr>
      </w:pPr>
      <w:r w:rsidRPr="004A7BBA">
        <w:rPr>
          <w:rFonts w:ascii="Arial" w:hAnsi="Arial" w:cs="Arial"/>
        </w:rPr>
        <w:t xml:space="preserve">R = Valor do reajuste procurado; </w:t>
      </w:r>
    </w:p>
    <w:p w14:paraId="2A10FEE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V = Valor contratual correspondente à parcela dos insumos a ser reajustada; </w:t>
      </w:r>
    </w:p>
    <w:p w14:paraId="6FC909A8"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Iº = índice inicial - refere-se ao índice de custos ou de preços correspondente à data fixada para entrega da proposta da licitação; </w:t>
      </w:r>
    </w:p>
    <w:p w14:paraId="0681A331"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 = Índice relativo ao mês do reajustamento; </w:t>
      </w:r>
    </w:p>
    <w:p w14:paraId="5B63C0E4" w14:textId="77777777" w:rsidR="004A7BBA" w:rsidRDefault="004A7BBA">
      <w:pPr>
        <w:tabs>
          <w:tab w:val="left" w:pos="720"/>
        </w:tabs>
        <w:spacing w:before="120" w:after="120"/>
        <w:jc w:val="both"/>
        <w:rPr>
          <w:rFonts w:ascii="Arial" w:hAnsi="Arial" w:cs="Arial"/>
        </w:rPr>
      </w:pPr>
      <w:r w:rsidRPr="004A7BBA">
        <w:rPr>
          <w:rFonts w:ascii="Arial" w:hAnsi="Arial" w:cs="Arial"/>
          <w:b/>
        </w:rPr>
        <w:t>23.2</w:t>
      </w:r>
      <w:r w:rsidRPr="004A7BBA">
        <w:rPr>
          <w:rFonts w:ascii="Arial" w:hAnsi="Arial" w:cs="Arial"/>
        </w:rPr>
        <w:t xml:space="preserve">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20DAF2A" w14:textId="68EDDB45" w:rsidR="004A7BBA" w:rsidRDefault="004A7BBA">
      <w:pPr>
        <w:tabs>
          <w:tab w:val="left" w:pos="720"/>
        </w:tabs>
        <w:spacing w:before="120" w:after="120"/>
        <w:jc w:val="both"/>
        <w:rPr>
          <w:rFonts w:ascii="Arial" w:hAnsi="Arial" w:cs="Arial"/>
        </w:rPr>
      </w:pPr>
      <w:r w:rsidRPr="004A7BBA">
        <w:rPr>
          <w:rFonts w:ascii="Arial" w:hAnsi="Arial" w:cs="Arial"/>
          <w:b/>
        </w:rPr>
        <w:t>23.3</w:t>
      </w:r>
      <w:r w:rsidRPr="004A7BBA">
        <w:rPr>
          <w:rFonts w:ascii="Arial" w:hAnsi="Arial" w:cs="Arial"/>
        </w:rPr>
        <w:t xml:space="preserve"> Nas aferições finais, o índice utilizado para </w:t>
      </w:r>
      <w:r w:rsidR="00F33E1E">
        <w:rPr>
          <w:rFonts w:ascii="Arial" w:hAnsi="Arial" w:cs="Arial"/>
        </w:rPr>
        <w:t>o reajuste</w:t>
      </w:r>
      <w:r w:rsidRPr="004A7BBA">
        <w:rPr>
          <w:rFonts w:ascii="Arial" w:hAnsi="Arial" w:cs="Arial"/>
        </w:rPr>
        <w:t xml:space="preserve"> dos insumos será, obrigatoriamente, o definitivo.  </w:t>
      </w:r>
    </w:p>
    <w:p w14:paraId="2F60752C" w14:textId="497BF2CD" w:rsidR="004A7BBA" w:rsidRDefault="004A7BBA">
      <w:pPr>
        <w:tabs>
          <w:tab w:val="left" w:pos="720"/>
        </w:tabs>
        <w:spacing w:before="120" w:after="120"/>
        <w:jc w:val="both"/>
        <w:rPr>
          <w:rFonts w:ascii="Arial" w:hAnsi="Arial" w:cs="Arial"/>
        </w:rPr>
      </w:pPr>
      <w:r w:rsidRPr="004A7BBA">
        <w:rPr>
          <w:rFonts w:ascii="Arial" w:hAnsi="Arial" w:cs="Arial"/>
          <w:b/>
        </w:rPr>
        <w:t>23.4</w:t>
      </w:r>
      <w:r w:rsidRPr="004A7BBA">
        <w:rPr>
          <w:rFonts w:ascii="Arial" w:hAnsi="Arial" w:cs="Arial"/>
        </w:rPr>
        <w:t xml:space="preserve"> Caso o índice estabelecido para </w:t>
      </w:r>
      <w:r w:rsidR="00F33E1E">
        <w:rPr>
          <w:rFonts w:ascii="Arial" w:hAnsi="Arial" w:cs="Arial"/>
        </w:rPr>
        <w:t>o reajuste</w:t>
      </w:r>
      <w:r w:rsidRPr="004A7BBA">
        <w:rPr>
          <w:rFonts w:ascii="Arial" w:hAnsi="Arial" w:cs="Arial"/>
        </w:rPr>
        <w:t xml:space="preserve"> de insumos venha a ser extinto ou de qualquer forma não possa mais ser utilizado, será adotado, em substituição, o que vier a ser determinado pela legislação então em vigor.  </w:t>
      </w:r>
    </w:p>
    <w:p w14:paraId="041A5FA1" w14:textId="0E54C6C0" w:rsidR="004A7BBA" w:rsidRDefault="004A7BBA">
      <w:pPr>
        <w:tabs>
          <w:tab w:val="left" w:pos="720"/>
        </w:tabs>
        <w:spacing w:before="120" w:after="120"/>
        <w:jc w:val="both"/>
        <w:rPr>
          <w:rFonts w:ascii="Arial" w:hAnsi="Arial" w:cs="Arial"/>
        </w:rPr>
      </w:pPr>
      <w:r w:rsidRPr="004A7BBA">
        <w:rPr>
          <w:rFonts w:ascii="Arial" w:hAnsi="Arial" w:cs="Arial"/>
          <w:b/>
        </w:rPr>
        <w:t>23.5</w:t>
      </w:r>
      <w:r w:rsidRPr="004A7BBA">
        <w:rPr>
          <w:rFonts w:ascii="Arial" w:hAnsi="Arial" w:cs="Arial"/>
        </w:rPr>
        <w:t xml:space="preserve"> Na ausência de previsão legal quanto ao índice substituto, as partes elegerão novo índice oficial, para reajustamento do preço do valor remanescente dos insumos e materiais, por meio de termo aditivo.   </w:t>
      </w:r>
    </w:p>
    <w:p w14:paraId="01EFA592" w14:textId="3388285E" w:rsidR="004A7BBA" w:rsidRDefault="004A7BBA">
      <w:pPr>
        <w:tabs>
          <w:tab w:val="left" w:pos="720"/>
        </w:tabs>
        <w:spacing w:before="120" w:after="120"/>
        <w:jc w:val="both"/>
        <w:rPr>
          <w:rFonts w:ascii="Arial" w:hAnsi="Arial" w:cs="Arial"/>
        </w:rPr>
      </w:pPr>
      <w:r w:rsidRPr="004A7BBA">
        <w:rPr>
          <w:rFonts w:ascii="Arial" w:hAnsi="Arial" w:cs="Arial"/>
          <w:b/>
        </w:rPr>
        <w:t>23.6</w:t>
      </w:r>
      <w:r w:rsidRPr="004A7BBA">
        <w:rPr>
          <w:rFonts w:ascii="Arial" w:hAnsi="Arial" w:cs="Arial"/>
        </w:rPr>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 </w:t>
      </w:r>
    </w:p>
    <w:p w14:paraId="22B9831F" w14:textId="506E373D" w:rsidR="004A7BBA" w:rsidRDefault="004A7BBA">
      <w:pPr>
        <w:tabs>
          <w:tab w:val="left" w:pos="720"/>
        </w:tabs>
        <w:spacing w:before="120" w:after="120"/>
        <w:jc w:val="both"/>
        <w:rPr>
          <w:rFonts w:ascii="Arial" w:hAnsi="Arial" w:cs="Arial"/>
        </w:rPr>
      </w:pPr>
      <w:r w:rsidRPr="004A7BBA">
        <w:rPr>
          <w:rFonts w:ascii="Arial" w:hAnsi="Arial" w:cs="Arial"/>
          <w:b/>
        </w:rPr>
        <w:t>23.7</w:t>
      </w:r>
      <w:r w:rsidRPr="004A7BBA">
        <w:rPr>
          <w:rFonts w:ascii="Arial" w:hAnsi="Arial" w:cs="Arial"/>
        </w:rPr>
        <w:t xml:space="preserve"> Os novos valores contratuais decorrentes das repactuações terão suas vigências iniciadas observando-se o seguinte: </w:t>
      </w:r>
    </w:p>
    <w:p w14:paraId="7C0CDE80" w14:textId="3633743C" w:rsidR="004A7BBA" w:rsidRDefault="004A7BBA">
      <w:pPr>
        <w:tabs>
          <w:tab w:val="left" w:pos="720"/>
        </w:tabs>
        <w:spacing w:before="120" w:after="120"/>
        <w:jc w:val="both"/>
        <w:rPr>
          <w:rFonts w:ascii="Arial" w:hAnsi="Arial" w:cs="Arial"/>
        </w:rPr>
      </w:pPr>
      <w:r w:rsidRPr="004A7BBA">
        <w:rPr>
          <w:rFonts w:ascii="Arial" w:hAnsi="Arial" w:cs="Arial"/>
          <w:b/>
        </w:rPr>
        <w:t>23.8</w:t>
      </w:r>
      <w:r w:rsidRPr="004A7BBA">
        <w:rPr>
          <w:rFonts w:ascii="Arial" w:hAnsi="Arial" w:cs="Arial"/>
        </w:rPr>
        <w:t xml:space="preserve"> A partir da ocorrência do fato gerador que deu causa à repactuação; </w:t>
      </w:r>
    </w:p>
    <w:p w14:paraId="4103B94C" w14:textId="428DBF50" w:rsidR="004A7BBA" w:rsidRDefault="004A7BBA">
      <w:pPr>
        <w:tabs>
          <w:tab w:val="left" w:pos="720"/>
        </w:tabs>
        <w:spacing w:before="120" w:after="120"/>
        <w:jc w:val="both"/>
        <w:rPr>
          <w:rFonts w:ascii="Arial" w:hAnsi="Arial" w:cs="Arial"/>
        </w:rPr>
      </w:pPr>
      <w:r w:rsidRPr="004A7BBA">
        <w:rPr>
          <w:rFonts w:ascii="Arial" w:hAnsi="Arial" w:cs="Arial"/>
          <w:b/>
        </w:rPr>
        <w:t>23.9</w:t>
      </w:r>
      <w:r w:rsidRPr="004A7BBA">
        <w:rPr>
          <w:rFonts w:ascii="Arial" w:hAnsi="Arial" w:cs="Arial"/>
        </w:rPr>
        <w:t xml:space="preserve"> Em data futura, desde que acordada entre as partes, sem prejuízo da contagem de periodicidade para concessão das próximas repactuações futuras; ou </w:t>
      </w:r>
    </w:p>
    <w:p w14:paraId="58125B02" w14:textId="354BA6F3" w:rsidR="004A7BBA" w:rsidRDefault="004A7BBA">
      <w:pPr>
        <w:tabs>
          <w:tab w:val="left" w:pos="720"/>
        </w:tabs>
        <w:spacing w:before="120" w:after="120"/>
        <w:jc w:val="both"/>
        <w:rPr>
          <w:rFonts w:ascii="Arial" w:hAnsi="Arial" w:cs="Arial"/>
        </w:rPr>
      </w:pPr>
      <w:r w:rsidRPr="004A7BBA">
        <w:rPr>
          <w:rFonts w:ascii="Arial" w:hAnsi="Arial" w:cs="Arial"/>
          <w:b/>
        </w:rPr>
        <w:t>23.10</w:t>
      </w:r>
      <w:r w:rsidRPr="004A7BBA">
        <w:rPr>
          <w:rFonts w:ascii="Arial" w:hAnsi="Arial" w:cs="Arial"/>
        </w:rPr>
        <w:t xml:space="preserve"> Em data anterior à ocorrência do fato gerador, exclusivamente quando </w:t>
      </w:r>
      <w:r w:rsidR="00F33E1E">
        <w:rPr>
          <w:rFonts w:ascii="Arial" w:hAnsi="Arial" w:cs="Arial"/>
        </w:rPr>
        <w:t>o reajuste</w:t>
      </w:r>
      <w:r w:rsidRPr="004A7BBA">
        <w:rPr>
          <w:rFonts w:ascii="Arial" w:hAnsi="Arial" w:cs="Arial"/>
        </w:rPr>
        <w:t xml:space="preserve">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4F10312" w14:textId="77777777" w:rsidR="004A7BBA" w:rsidRPr="00B739B2" w:rsidRDefault="004A7BBA">
      <w:pPr>
        <w:tabs>
          <w:tab w:val="left" w:pos="720"/>
        </w:tabs>
        <w:spacing w:before="120" w:after="120"/>
        <w:jc w:val="both"/>
        <w:rPr>
          <w:rFonts w:ascii="Arial" w:hAnsi="Arial" w:cs="Arial"/>
        </w:rPr>
      </w:pPr>
    </w:p>
    <w:p w14:paraId="239AC65F" w14:textId="77777777" w:rsidR="00C14B00" w:rsidRPr="00B739B2"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16B83BA0" w14:textId="77777777" w:rsidR="00162DC8" w:rsidRDefault="00162DC8">
      <w:pPr>
        <w:autoSpaceDE w:val="0"/>
        <w:spacing w:before="120" w:after="120"/>
        <w:jc w:val="center"/>
        <w:rPr>
          <w:rFonts w:ascii="Arial" w:hAnsi="Arial" w:cs="Arial"/>
          <w:lang w:val="pt-PT"/>
        </w:rPr>
      </w:pPr>
    </w:p>
    <w:p w14:paraId="03B8DED1" w14:textId="239206A6" w:rsidR="00C14B00" w:rsidRPr="00B739B2" w:rsidRDefault="00F33E1E">
      <w:pPr>
        <w:autoSpaceDE w:val="0"/>
        <w:spacing w:before="120" w:after="120"/>
        <w:jc w:val="center"/>
        <w:rPr>
          <w:rFonts w:ascii="Arial" w:hAnsi="Arial" w:cs="Arial"/>
          <w:lang w:val="pt-PT"/>
        </w:rPr>
      </w:pPr>
      <w:r>
        <w:rPr>
          <w:rFonts w:ascii="Arial" w:hAnsi="Arial" w:cs="Arial"/>
          <w:lang w:val="pt-PT"/>
        </w:rPr>
        <w:t>Rio de Janeiro, 02</w:t>
      </w:r>
      <w:r w:rsidR="00372DB3" w:rsidRPr="00B739B2">
        <w:rPr>
          <w:rFonts w:ascii="Arial" w:hAnsi="Arial" w:cs="Arial"/>
          <w:lang w:val="pt-PT"/>
        </w:rPr>
        <w:t xml:space="preserve"> de </w:t>
      </w:r>
      <w:r>
        <w:rPr>
          <w:rFonts w:ascii="Arial" w:hAnsi="Arial" w:cs="Arial"/>
          <w:lang w:val="pt-PT"/>
        </w:rPr>
        <w:t>maio</w:t>
      </w:r>
      <w:r w:rsidR="00372DB3" w:rsidRPr="00B739B2">
        <w:rPr>
          <w:rFonts w:ascii="Arial" w:hAnsi="Arial" w:cs="Arial"/>
          <w:lang w:val="pt-PT"/>
        </w:rPr>
        <w:t xml:space="preserve"> de 202</w:t>
      </w:r>
      <w:r>
        <w:rPr>
          <w:rFonts w:ascii="Arial" w:hAnsi="Arial" w:cs="Arial"/>
          <w:lang w:val="pt-PT"/>
        </w:rPr>
        <w:t>3</w:t>
      </w:r>
      <w:r w:rsidR="00372DB3" w:rsidRPr="00B739B2">
        <w:rPr>
          <w:rFonts w:ascii="Arial" w:hAnsi="Arial" w:cs="Arial"/>
          <w:lang w:val="pt-PT"/>
        </w:rPr>
        <w:t>.</w:t>
      </w:r>
    </w:p>
    <w:p w14:paraId="6648A328" w14:textId="6D0F9690" w:rsidR="00C14B00" w:rsidRDefault="00C14B00">
      <w:pPr>
        <w:autoSpaceDE w:val="0"/>
        <w:spacing w:before="120" w:after="120"/>
        <w:rPr>
          <w:rFonts w:ascii="Arial" w:hAnsi="Arial" w:cs="Arial"/>
          <w:b/>
          <w:bCs/>
          <w:lang w:val="pt-PT"/>
        </w:rPr>
      </w:pPr>
    </w:p>
    <w:p w14:paraId="0A100807" w14:textId="2410B5CF" w:rsidR="004A7BBA" w:rsidRDefault="004A7BBA">
      <w:pPr>
        <w:autoSpaceDE w:val="0"/>
        <w:spacing w:before="120" w:after="120"/>
        <w:rPr>
          <w:rFonts w:ascii="Arial" w:hAnsi="Arial" w:cs="Arial"/>
          <w:b/>
          <w:bCs/>
          <w:lang w:val="pt-PT"/>
        </w:rPr>
      </w:pPr>
    </w:p>
    <w:p w14:paraId="301B81B2" w14:textId="2A4B45AF" w:rsidR="004A7BBA" w:rsidRDefault="004A7BBA">
      <w:pPr>
        <w:autoSpaceDE w:val="0"/>
        <w:spacing w:before="120" w:after="120"/>
        <w:rPr>
          <w:rFonts w:ascii="Arial" w:hAnsi="Arial" w:cs="Arial"/>
          <w:b/>
          <w:bCs/>
          <w:lang w:val="pt-PT"/>
        </w:rPr>
      </w:pPr>
    </w:p>
    <w:p w14:paraId="24BD1102" w14:textId="044249AE" w:rsidR="004A7BBA" w:rsidRDefault="004A7BBA">
      <w:pPr>
        <w:autoSpaceDE w:val="0"/>
        <w:spacing w:before="120" w:after="120"/>
        <w:rPr>
          <w:rFonts w:ascii="Arial" w:hAnsi="Arial" w:cs="Arial"/>
          <w:b/>
          <w:bCs/>
          <w:lang w:val="pt-PT"/>
        </w:rPr>
      </w:pPr>
    </w:p>
    <w:p w14:paraId="7E11446A" w14:textId="77777777" w:rsidR="004A7BBA" w:rsidRDefault="004A7BBA">
      <w:pPr>
        <w:autoSpaceDE w:val="0"/>
        <w:spacing w:before="120" w:after="120"/>
        <w:rPr>
          <w:rFonts w:ascii="Arial" w:hAnsi="Arial" w:cs="Arial"/>
          <w:b/>
          <w:bCs/>
          <w:lang w:val="pt-PT"/>
        </w:rPr>
      </w:pPr>
    </w:p>
    <w:p w14:paraId="37CFE973" w14:textId="77777777" w:rsidR="00E77390" w:rsidRPr="00B739B2" w:rsidRDefault="00E7739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3E3BBD77" w:rsidR="00C14B00" w:rsidRDefault="00C14B00">
      <w:pPr>
        <w:autoSpaceDE w:val="0"/>
        <w:jc w:val="center"/>
        <w:rPr>
          <w:rFonts w:ascii="Arial" w:hAnsi="Arial" w:cs="Arial"/>
          <w:lang w:val="pt-PT"/>
        </w:rPr>
      </w:pPr>
    </w:p>
    <w:p w14:paraId="14E04C29" w14:textId="777A9D27" w:rsidR="00E77390" w:rsidRDefault="00E77390">
      <w:pPr>
        <w:autoSpaceDE w:val="0"/>
        <w:jc w:val="center"/>
        <w:rPr>
          <w:rFonts w:ascii="Arial" w:hAnsi="Arial" w:cs="Arial"/>
          <w:lang w:val="pt-PT"/>
        </w:rPr>
      </w:pPr>
    </w:p>
    <w:p w14:paraId="35EBCABE" w14:textId="31CDB251" w:rsidR="004A7BBA" w:rsidRDefault="004A7BBA">
      <w:pPr>
        <w:autoSpaceDE w:val="0"/>
        <w:jc w:val="center"/>
        <w:rPr>
          <w:rFonts w:ascii="Arial" w:hAnsi="Arial" w:cs="Arial"/>
          <w:lang w:val="pt-PT"/>
        </w:rPr>
      </w:pPr>
    </w:p>
    <w:p w14:paraId="3B3E985B" w14:textId="6B67A71C" w:rsidR="004A7BBA" w:rsidRDefault="004A7BBA">
      <w:pPr>
        <w:autoSpaceDE w:val="0"/>
        <w:jc w:val="center"/>
        <w:rPr>
          <w:rFonts w:ascii="Arial" w:hAnsi="Arial" w:cs="Arial"/>
          <w:lang w:val="pt-PT"/>
        </w:rPr>
      </w:pPr>
    </w:p>
    <w:p w14:paraId="0282C507" w14:textId="6DCD47BA" w:rsidR="004A7BBA" w:rsidRDefault="004A7BBA">
      <w:pPr>
        <w:autoSpaceDE w:val="0"/>
        <w:jc w:val="center"/>
        <w:rPr>
          <w:rFonts w:ascii="Arial" w:hAnsi="Arial" w:cs="Arial"/>
          <w:lang w:val="pt-PT"/>
        </w:rPr>
      </w:pPr>
    </w:p>
    <w:p w14:paraId="77458E86" w14:textId="77777777" w:rsidR="004A7BBA" w:rsidRDefault="004A7BBA">
      <w:pPr>
        <w:autoSpaceDE w:val="0"/>
        <w:jc w:val="center"/>
        <w:rPr>
          <w:rFonts w:ascii="Arial" w:hAnsi="Arial" w:cs="Arial"/>
          <w:lang w:val="pt-PT"/>
        </w:rPr>
      </w:pPr>
    </w:p>
    <w:p w14:paraId="6CB13864" w14:textId="77777777" w:rsidR="00E77390" w:rsidRPr="00B739B2" w:rsidRDefault="00E7739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1CDEAF30" w14:textId="77777777" w:rsidR="00F33E1E" w:rsidRDefault="00F33E1E">
      <w:pPr>
        <w:autoSpaceDE w:val="0"/>
        <w:jc w:val="center"/>
        <w:rPr>
          <w:rFonts w:ascii="Arial" w:hAnsi="Arial" w:cs="Arial"/>
        </w:rPr>
      </w:pPr>
      <w:r w:rsidRPr="002A1668">
        <w:rPr>
          <w:rFonts w:ascii="Arial" w:hAnsi="Arial" w:cs="Arial"/>
          <w:b/>
        </w:rPr>
        <w:t>SERRA AZUL DISTRIBUIDORA DE BEBIDAS LTDA EPP</w:t>
      </w:r>
      <w:r>
        <w:rPr>
          <w:rFonts w:ascii="Arial" w:hAnsi="Arial" w:cs="Arial"/>
        </w:rPr>
        <w:t xml:space="preserve"> </w:t>
      </w:r>
    </w:p>
    <w:p w14:paraId="2EA92129" w14:textId="77777777" w:rsidR="00F33E1E" w:rsidRDefault="00F33E1E">
      <w:pPr>
        <w:autoSpaceDE w:val="0"/>
        <w:jc w:val="center"/>
        <w:rPr>
          <w:rFonts w:ascii="Arial" w:hAnsi="Arial" w:cs="Arial"/>
        </w:rPr>
      </w:pPr>
      <w:r w:rsidRPr="00F33E1E">
        <w:rPr>
          <w:rFonts w:ascii="Arial" w:hAnsi="Arial" w:cs="Arial"/>
        </w:rPr>
        <w:t xml:space="preserve">Jorge </w:t>
      </w:r>
      <w:proofErr w:type="spellStart"/>
      <w:r w:rsidRPr="00F33E1E">
        <w:rPr>
          <w:rFonts w:ascii="Arial" w:hAnsi="Arial" w:cs="Arial"/>
        </w:rPr>
        <w:t>Antonio</w:t>
      </w:r>
      <w:proofErr w:type="spellEnd"/>
      <w:r w:rsidRPr="00F33E1E">
        <w:rPr>
          <w:rFonts w:ascii="Arial" w:hAnsi="Arial" w:cs="Arial"/>
        </w:rPr>
        <w:t xml:space="preserve"> </w:t>
      </w:r>
      <w:proofErr w:type="spellStart"/>
      <w:r w:rsidRPr="00F33E1E">
        <w:rPr>
          <w:rFonts w:ascii="Arial" w:hAnsi="Arial" w:cs="Arial"/>
        </w:rPr>
        <w:t>Temperini</w:t>
      </w:r>
      <w:proofErr w:type="spellEnd"/>
      <w:r w:rsidRPr="00F33E1E">
        <w:rPr>
          <w:rFonts w:ascii="Arial" w:hAnsi="Arial" w:cs="Arial"/>
        </w:rPr>
        <w:t xml:space="preserve"> Junior </w:t>
      </w:r>
    </w:p>
    <w:p w14:paraId="2A449A63" w14:textId="2969F8AA" w:rsidR="00C14B00" w:rsidRPr="00873AA7" w:rsidRDefault="00372DB3">
      <w:pPr>
        <w:autoSpaceDE w:val="0"/>
        <w:jc w:val="center"/>
        <w:rPr>
          <w:rFonts w:ascii="Arial" w:hAnsi="Arial" w:cs="Arial"/>
          <w:lang w:val="pt-PT"/>
        </w:rPr>
      </w:pPr>
      <w:r w:rsidRPr="00873AA7">
        <w:rPr>
          <w:rFonts w:ascii="Arial" w:hAnsi="Arial" w:cs="Arial"/>
          <w:lang w:val="pt-PT"/>
        </w:rPr>
        <w:t>Representante Legal</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Pr="00B739B2" w:rsidRDefault="00C14B00">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even" r:id="rId8"/>
      <w:headerReference w:type="default" r:id="rId9"/>
      <w:footerReference w:type="even" r:id="rId10"/>
      <w:footerReference w:type="default" r:id="rId11"/>
      <w:headerReference w:type="first" r:id="rId12"/>
      <w:footerReference w:type="first" r:id="rId13"/>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1E08" w14:textId="77777777" w:rsidR="00C6780E" w:rsidRDefault="00C6780E">
      <w:r>
        <w:separator/>
      </w:r>
    </w:p>
  </w:endnote>
  <w:endnote w:type="continuationSeparator" w:id="0">
    <w:p w14:paraId="6C20A5B8" w14:textId="77777777" w:rsidR="00C6780E" w:rsidRDefault="00C6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735E" w14:textId="77777777" w:rsidR="00395F8A" w:rsidRDefault="00395F8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C93C" w14:textId="77777777" w:rsidR="00395F8A" w:rsidRDefault="00395F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E7D6" w14:textId="77777777" w:rsidR="00C6780E" w:rsidRDefault="00C6780E">
      <w:r>
        <w:separator/>
      </w:r>
    </w:p>
  </w:footnote>
  <w:footnote w:type="continuationSeparator" w:id="0">
    <w:p w14:paraId="54564FB3" w14:textId="77777777" w:rsidR="00C6780E" w:rsidRDefault="00C6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BA33" w14:textId="11E1464F" w:rsidR="00395F8A" w:rsidRDefault="00395F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0A52F76E" w:rsidR="00C14B00" w:rsidRDefault="00C14B00">
    <w:pPr>
      <w:pStyle w:val="Cabealho"/>
      <w:ind w:right="-342"/>
      <w:rPr>
        <w:b/>
        <w:lang w:eastAsia="pt-BR"/>
      </w:rPr>
    </w:pP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221D" w14:textId="7A93C45E" w:rsidR="00395F8A" w:rsidRDefault="00395F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4"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num w:numId="1" w16cid:durableId="1465200796">
    <w:abstractNumId w:val="0"/>
  </w:num>
  <w:num w:numId="2" w16cid:durableId="1263956190">
    <w:abstractNumId w:val="3"/>
  </w:num>
  <w:num w:numId="3" w16cid:durableId="1806778486">
    <w:abstractNumId w:val="4"/>
  </w:num>
  <w:num w:numId="4" w16cid:durableId="1100638691">
    <w:abstractNumId w:val="2"/>
  </w:num>
  <w:num w:numId="5" w16cid:durableId="3469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00"/>
    <w:rsid w:val="00007EAA"/>
    <w:rsid w:val="00062671"/>
    <w:rsid w:val="000D2CE9"/>
    <w:rsid w:val="00124F9D"/>
    <w:rsid w:val="00162DC8"/>
    <w:rsid w:val="00163CDF"/>
    <w:rsid w:val="00171749"/>
    <w:rsid w:val="001E5218"/>
    <w:rsid w:val="001F781F"/>
    <w:rsid w:val="00224F5E"/>
    <w:rsid w:val="00247111"/>
    <w:rsid w:val="00251653"/>
    <w:rsid w:val="00252B45"/>
    <w:rsid w:val="002573D2"/>
    <w:rsid w:val="002722BD"/>
    <w:rsid w:val="002959DA"/>
    <w:rsid w:val="002A1668"/>
    <w:rsid w:val="00310658"/>
    <w:rsid w:val="0032027B"/>
    <w:rsid w:val="00372DB3"/>
    <w:rsid w:val="00395F8A"/>
    <w:rsid w:val="003A51F1"/>
    <w:rsid w:val="004228C7"/>
    <w:rsid w:val="00481CB3"/>
    <w:rsid w:val="004A7BBA"/>
    <w:rsid w:val="004B7B94"/>
    <w:rsid w:val="004D599A"/>
    <w:rsid w:val="0050062C"/>
    <w:rsid w:val="005B0EF3"/>
    <w:rsid w:val="00617E79"/>
    <w:rsid w:val="006670A4"/>
    <w:rsid w:val="00670F9A"/>
    <w:rsid w:val="007912B9"/>
    <w:rsid w:val="00873AA7"/>
    <w:rsid w:val="008848A7"/>
    <w:rsid w:val="008C4BED"/>
    <w:rsid w:val="008D0D11"/>
    <w:rsid w:val="00915C16"/>
    <w:rsid w:val="00956AC2"/>
    <w:rsid w:val="00966275"/>
    <w:rsid w:val="009B1E0F"/>
    <w:rsid w:val="009E4ACC"/>
    <w:rsid w:val="00A51B14"/>
    <w:rsid w:val="00A70DB6"/>
    <w:rsid w:val="00AD29CC"/>
    <w:rsid w:val="00AD2D2F"/>
    <w:rsid w:val="00AF500D"/>
    <w:rsid w:val="00B126C0"/>
    <w:rsid w:val="00B739B2"/>
    <w:rsid w:val="00BD52F0"/>
    <w:rsid w:val="00BE0B31"/>
    <w:rsid w:val="00BE52DC"/>
    <w:rsid w:val="00C14B00"/>
    <w:rsid w:val="00C44ED8"/>
    <w:rsid w:val="00C6780E"/>
    <w:rsid w:val="00C77A52"/>
    <w:rsid w:val="00C94EF2"/>
    <w:rsid w:val="00D04556"/>
    <w:rsid w:val="00D66005"/>
    <w:rsid w:val="00DF2C17"/>
    <w:rsid w:val="00E13C52"/>
    <w:rsid w:val="00E27250"/>
    <w:rsid w:val="00E77390"/>
    <w:rsid w:val="00E97814"/>
    <w:rsid w:val="00ED5E1D"/>
    <w:rsid w:val="00EE090D"/>
    <w:rsid w:val="00EF07E0"/>
    <w:rsid w:val="00F33E1E"/>
    <w:rsid w:val="00F521D1"/>
    <w:rsid w:val="00FF0819"/>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FF46-EB14-4C4B-8BDD-288323A0A3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3047</Words>
  <Characters>16455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Alberto Santos</cp:lastModifiedBy>
  <cp:revision>2</cp:revision>
  <cp:lastPrinted>2023-05-02T17:07:00Z</cp:lastPrinted>
  <dcterms:created xsi:type="dcterms:W3CDTF">2023-05-09T14:43:00Z</dcterms:created>
  <dcterms:modified xsi:type="dcterms:W3CDTF">2023-05-09T14:43:00Z</dcterms:modified>
  <dc:language>pt-BR</dc:language>
</cp:coreProperties>
</file>