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50"/>
        <w:ind w:left="2694" w:right="271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PREGÃO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PRESENCIAL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001/2019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8"/>
        <w:ind w:left="102" w:right="85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pregão</w:t>
      </w:r>
      <w:r>
        <w:rPr>
          <w:spacing w:val="10"/>
          <w:w w:val="80"/>
        </w:rPr>
        <w:t> </w:t>
      </w:r>
      <w:r>
        <w:rPr>
          <w:w w:val="80"/>
        </w:rPr>
        <w:t>presencial</w:t>
      </w:r>
      <w:r>
        <w:rPr>
          <w:spacing w:val="9"/>
          <w:w w:val="80"/>
        </w:rPr>
        <w:t> </w:t>
      </w:r>
      <w:r>
        <w:rPr>
          <w:w w:val="80"/>
        </w:rPr>
        <w:t>tem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contratação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pessoa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especializada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fornecimento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cartuchos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toners.</w:t>
      </w: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102" w:right="85"/>
      </w:pPr>
      <w:r>
        <w:rPr>
          <w:w w:val="80"/>
        </w:rPr>
        <w:t>Em</w:t>
      </w:r>
      <w:r>
        <w:rPr>
          <w:spacing w:val="18"/>
          <w:w w:val="80"/>
        </w:rPr>
        <w:t> </w:t>
      </w:r>
      <w:r>
        <w:rPr>
          <w:w w:val="80"/>
        </w:rPr>
        <w:t>resposta</w:t>
      </w:r>
      <w:r>
        <w:rPr>
          <w:spacing w:val="19"/>
          <w:w w:val="80"/>
        </w:rPr>
        <w:t> </w:t>
      </w:r>
      <w:r>
        <w:rPr>
          <w:w w:val="80"/>
        </w:rPr>
        <w:t>aos</w:t>
      </w:r>
      <w:r>
        <w:rPr>
          <w:spacing w:val="19"/>
          <w:w w:val="80"/>
        </w:rPr>
        <w:t> </w:t>
      </w:r>
      <w:r>
        <w:rPr>
          <w:w w:val="80"/>
        </w:rPr>
        <w:t>questionamentos</w:t>
      </w:r>
      <w:r>
        <w:rPr>
          <w:spacing w:val="20"/>
          <w:w w:val="80"/>
        </w:rPr>
        <w:t> </w:t>
      </w:r>
      <w:r>
        <w:rPr>
          <w:w w:val="80"/>
        </w:rPr>
        <w:t>formulados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âmbito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23"/>
          <w:w w:val="80"/>
        </w:rPr>
        <w:t> </w:t>
      </w:r>
      <w:r>
        <w:rPr>
          <w:w w:val="80"/>
        </w:rPr>
        <w:t>presencial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001/2019,</w:t>
      </w:r>
      <w:r>
        <w:rPr>
          <w:spacing w:val="19"/>
          <w:w w:val="80"/>
        </w:rPr>
        <w:t> </w:t>
      </w:r>
      <w:r>
        <w:rPr>
          <w:w w:val="80"/>
        </w:rPr>
        <w:t>presto-me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90"/>
        </w:rPr>
        <w:t>esclarecer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dúvidas</w:t>
      </w:r>
      <w:r>
        <w:rPr>
          <w:spacing w:val="-7"/>
          <w:w w:val="90"/>
        </w:rPr>
        <w:t> </w:t>
      </w:r>
      <w:r>
        <w:rPr>
          <w:w w:val="90"/>
        </w:rPr>
        <w:t>enviadas: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PERGUNTA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1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BodyText"/>
        <w:spacing w:before="38"/>
        <w:ind w:left="102"/>
        <w:jc w:val="both"/>
      </w:pPr>
      <w:r>
        <w:rPr>
          <w:w w:val="80"/>
        </w:rPr>
        <w:t>10.2.</w:t>
      </w:r>
      <w:r>
        <w:rPr>
          <w:spacing w:val="11"/>
          <w:w w:val="80"/>
        </w:rPr>
        <w:t> </w:t>
      </w:r>
      <w:r>
        <w:rPr>
          <w:w w:val="80"/>
        </w:rPr>
        <w:t>Habilitação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</w:p>
    <w:p>
      <w:pPr>
        <w:pStyle w:val="BodyText"/>
        <w:spacing w:line="276" w:lineRule="auto" w:before="37"/>
        <w:ind w:left="102" w:right="118"/>
        <w:jc w:val="both"/>
      </w:pPr>
      <w:r>
        <w:rPr>
          <w:w w:val="85"/>
        </w:rPr>
        <w:t>a) Cédula de identidade do representante legal (sócio, diretor ou figura equivalente, desde que</w:t>
      </w:r>
      <w:r>
        <w:rPr>
          <w:spacing w:val="1"/>
          <w:w w:val="85"/>
        </w:rPr>
        <w:t> </w:t>
      </w:r>
      <w:r>
        <w:rPr>
          <w:w w:val="85"/>
        </w:rPr>
        <w:t>comprovado por meio dos atos constitutivos, atas de eleição, procuração ou outros documentos</w:t>
      </w:r>
      <w:r>
        <w:rPr>
          <w:spacing w:val="1"/>
          <w:w w:val="85"/>
        </w:rPr>
        <w:t> </w:t>
      </w:r>
      <w:r>
        <w:rPr>
          <w:w w:val="85"/>
        </w:rPr>
        <w:t>equivalentes, e desde que devidamente registrados no competente órgão de registro), podendo ser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apresentado(s) somente o(s) documento(s) daquele(s) </w:t>
      </w:r>
      <w:r>
        <w:rPr>
          <w:w w:val="85"/>
        </w:rPr>
        <w:t>representante(s) que assinar(em) os seguintes</w:t>
      </w:r>
      <w:r>
        <w:rPr>
          <w:spacing w:val="1"/>
          <w:w w:val="85"/>
        </w:rPr>
        <w:t> </w:t>
      </w:r>
      <w:r>
        <w:rPr>
          <w:w w:val="90"/>
        </w:rPr>
        <w:t>documentos</w:t>
      </w:r>
      <w:r>
        <w:rPr>
          <w:spacing w:val="-10"/>
          <w:w w:val="90"/>
        </w:rPr>
        <w:t> </w:t>
      </w:r>
      <w:r>
        <w:rPr>
          <w:w w:val="90"/>
        </w:rPr>
        <w:t>exigidos</w:t>
      </w:r>
      <w:r>
        <w:rPr>
          <w:spacing w:val="-6"/>
          <w:w w:val="90"/>
        </w:rPr>
        <w:t> </w:t>
      </w:r>
      <w:r>
        <w:rPr>
          <w:w w:val="90"/>
        </w:rPr>
        <w:t>neste</w:t>
      </w:r>
      <w:r>
        <w:rPr>
          <w:spacing w:val="-7"/>
          <w:w w:val="90"/>
        </w:rPr>
        <w:t> </w:t>
      </w:r>
      <w:r>
        <w:rPr>
          <w:w w:val="90"/>
        </w:rPr>
        <w:t>Edital: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13" w:val="left" w:leader="none"/>
        </w:tabs>
        <w:spacing w:line="240" w:lineRule="auto" w:before="1" w:after="0"/>
        <w:ind w:left="212" w:right="0" w:hanging="11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Carta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Credenciamento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(Anexo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II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Procuração);</w:t>
      </w:r>
    </w:p>
    <w:p>
      <w:pPr>
        <w:pStyle w:val="ListParagraph"/>
        <w:numPr>
          <w:ilvl w:val="0"/>
          <w:numId w:val="1"/>
        </w:numPr>
        <w:tabs>
          <w:tab w:pos="213" w:val="left" w:leader="none"/>
        </w:tabs>
        <w:spacing w:line="240" w:lineRule="auto" w:before="37" w:after="0"/>
        <w:ind w:left="212" w:right="0" w:hanging="11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Declaração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Relativa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Trabalho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Menores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(Anexo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VII);</w:t>
      </w:r>
    </w:p>
    <w:p>
      <w:pPr>
        <w:pStyle w:val="ListParagraph"/>
        <w:numPr>
          <w:ilvl w:val="0"/>
          <w:numId w:val="1"/>
        </w:numPr>
        <w:tabs>
          <w:tab w:pos="213" w:val="left" w:leader="none"/>
        </w:tabs>
        <w:spacing w:line="240" w:lineRule="auto" w:before="38" w:after="0"/>
        <w:ind w:left="212" w:right="0" w:hanging="11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Modelo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Declaração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7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Idoneidade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(Anexo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VIII);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-</w:t>
      </w:r>
    </w:p>
    <w:p>
      <w:pPr>
        <w:pStyle w:val="ListParagraph"/>
        <w:numPr>
          <w:ilvl w:val="0"/>
          <w:numId w:val="1"/>
        </w:numPr>
        <w:tabs>
          <w:tab w:pos="213" w:val="left" w:leader="none"/>
        </w:tabs>
        <w:spacing w:line="240" w:lineRule="auto" w:before="37" w:after="0"/>
        <w:ind w:left="212" w:right="0" w:hanging="111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Modelo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Proposta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Preço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(Anexo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III).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2"/>
      </w:pPr>
      <w:r>
        <w:rPr>
          <w:w w:val="80"/>
        </w:rPr>
        <w:t>Contudo,</w:t>
      </w:r>
      <w:r>
        <w:rPr>
          <w:spacing w:val="10"/>
          <w:w w:val="80"/>
        </w:rPr>
        <w:t> </w:t>
      </w:r>
      <w:r>
        <w:rPr>
          <w:w w:val="80"/>
        </w:rPr>
        <w:t>entendemos</w:t>
      </w:r>
      <w:r>
        <w:rPr>
          <w:spacing w:val="12"/>
          <w:w w:val="80"/>
        </w:rPr>
        <w:t> </w:t>
      </w:r>
      <w:r>
        <w:rPr>
          <w:w w:val="80"/>
        </w:rPr>
        <w:t>que: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37" w:after="0"/>
        <w:ind w:left="313" w:right="0" w:hanging="212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credenciamento</w:t>
      </w:r>
      <w:r>
        <w:rPr>
          <w:rFonts w:ascii="Arial MT" w:hAnsi="Arial MT"/>
          <w:spacing w:val="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deverá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ir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fora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envelope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40" w:lineRule="auto" w:before="38" w:after="0"/>
        <w:ind w:left="313" w:right="0" w:hanging="212"/>
        <w:jc w:val="left"/>
        <w:rPr>
          <w:rFonts w:ascii="Arial MT"/>
          <w:sz w:val="22"/>
        </w:rPr>
      </w:pPr>
      <w:r>
        <w:rPr>
          <w:rFonts w:ascii="Arial MT"/>
          <w:w w:val="80"/>
          <w:sz w:val="22"/>
        </w:rPr>
        <w:t>modelo</w:t>
      </w:r>
      <w:r>
        <w:rPr>
          <w:rFonts w:ascii="Arial MT"/>
          <w:spacing w:val="9"/>
          <w:w w:val="80"/>
          <w:sz w:val="22"/>
        </w:rPr>
        <w:t> </w:t>
      </w:r>
      <w:r>
        <w:rPr>
          <w:rFonts w:ascii="Arial MT"/>
          <w:w w:val="80"/>
          <w:sz w:val="22"/>
        </w:rPr>
        <w:t>de</w:t>
      </w:r>
      <w:r>
        <w:rPr>
          <w:rFonts w:ascii="Arial MT"/>
          <w:spacing w:val="10"/>
          <w:w w:val="80"/>
          <w:sz w:val="22"/>
        </w:rPr>
        <w:t> </w:t>
      </w:r>
      <w:r>
        <w:rPr>
          <w:rFonts w:ascii="Arial MT"/>
          <w:w w:val="80"/>
          <w:sz w:val="22"/>
        </w:rPr>
        <w:t>proposta</w:t>
      </w:r>
      <w:r>
        <w:rPr>
          <w:rFonts w:ascii="Arial MT"/>
          <w:spacing w:val="10"/>
          <w:w w:val="80"/>
          <w:sz w:val="22"/>
        </w:rPr>
        <w:t> </w:t>
      </w:r>
      <w:r>
        <w:rPr>
          <w:rFonts w:ascii="Arial MT"/>
          <w:w w:val="80"/>
          <w:sz w:val="22"/>
        </w:rPr>
        <w:t>dentro</w:t>
      </w:r>
      <w:r>
        <w:rPr>
          <w:rFonts w:ascii="Arial MT"/>
          <w:spacing w:val="7"/>
          <w:w w:val="80"/>
          <w:sz w:val="22"/>
        </w:rPr>
        <w:t> </w:t>
      </w:r>
      <w:r>
        <w:rPr>
          <w:rFonts w:ascii="Arial MT"/>
          <w:w w:val="80"/>
          <w:sz w:val="22"/>
        </w:rPr>
        <w:t>do</w:t>
      </w:r>
      <w:r>
        <w:rPr>
          <w:rFonts w:ascii="Arial MT"/>
          <w:spacing w:val="10"/>
          <w:w w:val="80"/>
          <w:sz w:val="22"/>
        </w:rPr>
        <w:t> </w:t>
      </w:r>
      <w:r>
        <w:rPr>
          <w:rFonts w:ascii="Arial MT"/>
          <w:w w:val="80"/>
          <w:sz w:val="22"/>
        </w:rPr>
        <w:t>envelope</w:t>
      </w:r>
      <w:r>
        <w:rPr>
          <w:rFonts w:ascii="Arial MT"/>
          <w:spacing w:val="6"/>
          <w:w w:val="80"/>
          <w:sz w:val="22"/>
        </w:rPr>
        <w:t> </w:t>
      </w:r>
      <w:r>
        <w:rPr>
          <w:rFonts w:ascii="Arial MT"/>
          <w:w w:val="80"/>
          <w:sz w:val="22"/>
        </w:rPr>
        <w:t>proposta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76" w:lineRule="auto" w:before="37" w:after="0"/>
        <w:ind w:left="102" w:right="122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apesar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haver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anexo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declaração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micro,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mesmo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foi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elencado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onde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deveria</w:t>
      </w:r>
      <w:r>
        <w:rPr>
          <w:rFonts w:ascii="Arial MT" w:hAnsi="Arial MT"/>
          <w:spacing w:val="1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ser</w:t>
      </w:r>
      <w:r>
        <w:rPr>
          <w:rFonts w:ascii="Arial MT" w:hAnsi="Arial MT"/>
          <w:spacing w:val="8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inserido,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se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na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habilitação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ou se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fora do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envelope</w:t>
      </w:r>
      <w:r>
        <w:rPr>
          <w:rFonts w:ascii="Arial MT" w:hAnsi="Arial MT"/>
          <w:spacing w:val="-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junto</w:t>
      </w:r>
      <w:r>
        <w:rPr>
          <w:rFonts w:ascii="Arial MT" w:hAnsi="Arial MT"/>
          <w:spacing w:val="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credenciamento.</w:t>
      </w:r>
    </w:p>
    <w:p>
      <w:pPr>
        <w:pStyle w:val="BodyText"/>
        <w:rPr>
          <w:sz w:val="24"/>
        </w:rPr>
      </w:pPr>
    </w:p>
    <w:p>
      <w:pPr>
        <w:spacing w:before="212"/>
        <w:ind w:left="102" w:right="85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FF0000"/>
          <w:w w:val="85"/>
          <w:sz w:val="24"/>
        </w:rPr>
        <w:t>R:</w:t>
      </w:r>
      <w:r>
        <w:rPr>
          <w:rFonts w:ascii="Arial" w:hAnsi="Arial"/>
          <w:b/>
          <w:i/>
          <w:color w:val="FF0000"/>
          <w:spacing w:val="-1"/>
          <w:w w:val="85"/>
          <w:sz w:val="24"/>
        </w:rPr>
        <w:t> </w:t>
      </w:r>
      <w:r>
        <w:rPr>
          <w:rFonts w:ascii="Arial" w:hAnsi="Arial"/>
          <w:b/>
          <w:i/>
          <w:color w:val="FF0000"/>
          <w:w w:val="85"/>
          <w:sz w:val="24"/>
        </w:rPr>
        <w:t>a)</w:t>
      </w:r>
      <w:r>
        <w:rPr>
          <w:rFonts w:ascii="Arial" w:hAnsi="Arial"/>
          <w:b/>
          <w:i/>
          <w:color w:val="FF0000"/>
          <w:spacing w:val="-1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Conforme</w:t>
      </w:r>
      <w:r>
        <w:rPr>
          <w:rFonts w:ascii="Arial" w:hAnsi="Arial"/>
          <w:i/>
          <w:color w:val="FF0000"/>
          <w:spacing w:val="1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o item</w:t>
      </w:r>
      <w:r>
        <w:rPr>
          <w:rFonts w:ascii="Arial" w:hAnsi="Arial"/>
          <w:i/>
          <w:color w:val="FF0000"/>
          <w:spacing w:val="1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6.6</w:t>
      </w:r>
      <w:r>
        <w:rPr>
          <w:rFonts w:ascii="Arial" w:hAnsi="Arial"/>
          <w:i/>
          <w:color w:val="FF0000"/>
          <w:spacing w:val="1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do Edital:</w:t>
      </w:r>
      <w:r>
        <w:rPr>
          <w:rFonts w:ascii="Arial" w:hAnsi="Arial"/>
          <w:i/>
          <w:color w:val="FF0000"/>
          <w:spacing w:val="1"/>
          <w:w w:val="85"/>
          <w:sz w:val="24"/>
        </w:rPr>
        <w:t> </w:t>
      </w:r>
      <w:r>
        <w:rPr>
          <w:rFonts w:ascii="Arial" w:hAnsi="Arial"/>
          <w:b/>
          <w:i/>
          <w:color w:val="FF0000"/>
          <w:w w:val="85"/>
          <w:sz w:val="24"/>
        </w:rPr>
        <w:t>“ Os</w:t>
      </w:r>
      <w:r>
        <w:rPr>
          <w:rFonts w:ascii="Arial" w:hAnsi="Arial"/>
          <w:b/>
          <w:i/>
          <w:color w:val="FF0000"/>
          <w:spacing w:val="1"/>
          <w:w w:val="85"/>
          <w:sz w:val="24"/>
        </w:rPr>
        <w:t> </w:t>
      </w:r>
      <w:r>
        <w:rPr>
          <w:rFonts w:ascii="Arial" w:hAnsi="Arial"/>
          <w:b/>
          <w:i/>
          <w:color w:val="FF0000"/>
          <w:w w:val="85"/>
          <w:sz w:val="24"/>
        </w:rPr>
        <w:t>documentos para credenciamento NÃO deverão</w:t>
      </w:r>
      <w:r>
        <w:rPr>
          <w:rFonts w:ascii="Arial" w:hAnsi="Arial"/>
          <w:b/>
          <w:i/>
          <w:color w:val="FF0000"/>
          <w:spacing w:val="-54"/>
          <w:w w:val="85"/>
          <w:sz w:val="24"/>
        </w:rPr>
        <w:t> </w:t>
      </w:r>
      <w:r>
        <w:rPr>
          <w:rFonts w:ascii="Arial" w:hAnsi="Arial"/>
          <w:b/>
          <w:i/>
          <w:color w:val="FF0000"/>
          <w:w w:val="90"/>
          <w:sz w:val="24"/>
        </w:rPr>
        <w:t>ser</w:t>
      </w:r>
      <w:r>
        <w:rPr>
          <w:rFonts w:ascii="Arial" w:hAnsi="Arial"/>
          <w:b/>
          <w:i/>
          <w:color w:val="FF0000"/>
          <w:spacing w:val="-8"/>
          <w:w w:val="90"/>
          <w:sz w:val="24"/>
        </w:rPr>
        <w:t> </w:t>
      </w:r>
      <w:r>
        <w:rPr>
          <w:rFonts w:ascii="Arial" w:hAnsi="Arial"/>
          <w:b/>
          <w:i/>
          <w:color w:val="FF0000"/>
          <w:w w:val="90"/>
          <w:sz w:val="24"/>
        </w:rPr>
        <w:t>incluídos</w:t>
      </w:r>
      <w:r>
        <w:rPr>
          <w:rFonts w:ascii="Arial" w:hAnsi="Arial"/>
          <w:b/>
          <w:i/>
          <w:color w:val="FF0000"/>
          <w:spacing w:val="-8"/>
          <w:w w:val="90"/>
          <w:sz w:val="24"/>
        </w:rPr>
        <w:t> </w:t>
      </w:r>
      <w:r>
        <w:rPr>
          <w:rFonts w:ascii="Arial" w:hAnsi="Arial"/>
          <w:b/>
          <w:i/>
          <w:color w:val="FF0000"/>
          <w:w w:val="90"/>
          <w:sz w:val="24"/>
        </w:rPr>
        <w:t>nos</w:t>
      </w:r>
      <w:r>
        <w:rPr>
          <w:rFonts w:ascii="Arial" w:hAnsi="Arial"/>
          <w:b/>
          <w:i/>
          <w:color w:val="FF0000"/>
          <w:spacing w:val="-10"/>
          <w:w w:val="90"/>
          <w:sz w:val="24"/>
        </w:rPr>
        <w:t> </w:t>
      </w:r>
      <w:r>
        <w:rPr>
          <w:rFonts w:ascii="Arial" w:hAnsi="Arial"/>
          <w:b/>
          <w:i/>
          <w:color w:val="FF0000"/>
          <w:w w:val="90"/>
          <w:sz w:val="24"/>
        </w:rPr>
        <w:t>Envelopes”.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40" w:lineRule="auto" w:before="191" w:after="0"/>
        <w:ind w:left="102" w:right="118" w:firstLine="0"/>
        <w:jc w:val="both"/>
        <w:rPr>
          <w:b/>
          <w:i/>
          <w:sz w:val="24"/>
        </w:rPr>
      </w:pPr>
      <w:r>
        <w:rPr>
          <w:i/>
          <w:color w:val="FF0000"/>
          <w:w w:val="85"/>
          <w:sz w:val="24"/>
        </w:rPr>
        <w:t>Conforme</w:t>
      </w:r>
      <w:r>
        <w:rPr>
          <w:i/>
          <w:color w:val="FF0000"/>
          <w:spacing w:val="-5"/>
          <w:w w:val="85"/>
          <w:sz w:val="24"/>
        </w:rPr>
        <w:t> </w:t>
      </w:r>
      <w:r>
        <w:rPr>
          <w:i/>
          <w:color w:val="FF0000"/>
          <w:w w:val="85"/>
          <w:sz w:val="24"/>
        </w:rPr>
        <w:t>o</w:t>
      </w:r>
      <w:r>
        <w:rPr>
          <w:i/>
          <w:color w:val="FF0000"/>
          <w:spacing w:val="-3"/>
          <w:w w:val="85"/>
          <w:sz w:val="24"/>
        </w:rPr>
        <w:t> </w:t>
      </w:r>
      <w:r>
        <w:rPr>
          <w:i/>
          <w:color w:val="FF0000"/>
          <w:w w:val="85"/>
          <w:sz w:val="24"/>
        </w:rPr>
        <w:t>item</w:t>
      </w:r>
      <w:r>
        <w:rPr>
          <w:i/>
          <w:color w:val="FF0000"/>
          <w:spacing w:val="-3"/>
          <w:w w:val="85"/>
          <w:sz w:val="24"/>
        </w:rPr>
        <w:t> </w:t>
      </w:r>
      <w:r>
        <w:rPr>
          <w:i/>
          <w:color w:val="FF0000"/>
          <w:w w:val="85"/>
          <w:sz w:val="24"/>
        </w:rPr>
        <w:t>8.2</w:t>
      </w:r>
      <w:r>
        <w:rPr>
          <w:i/>
          <w:color w:val="FF0000"/>
          <w:spacing w:val="-5"/>
          <w:w w:val="85"/>
          <w:sz w:val="24"/>
        </w:rPr>
        <w:t> </w:t>
      </w:r>
      <w:r>
        <w:rPr>
          <w:i/>
          <w:color w:val="FF0000"/>
          <w:w w:val="85"/>
          <w:sz w:val="24"/>
        </w:rPr>
        <w:t>do</w:t>
      </w:r>
      <w:r>
        <w:rPr>
          <w:i/>
          <w:color w:val="FF0000"/>
          <w:spacing w:val="-4"/>
          <w:w w:val="85"/>
          <w:sz w:val="24"/>
        </w:rPr>
        <w:t> </w:t>
      </w:r>
      <w:r>
        <w:rPr>
          <w:i/>
          <w:color w:val="FF0000"/>
          <w:w w:val="85"/>
          <w:sz w:val="24"/>
        </w:rPr>
        <w:t>Edital</w:t>
      </w:r>
      <w:r>
        <w:rPr>
          <w:b/>
          <w:i/>
          <w:color w:val="FF0000"/>
          <w:w w:val="85"/>
          <w:sz w:val="24"/>
        </w:rPr>
        <w:t>:</w:t>
      </w:r>
      <w:r>
        <w:rPr>
          <w:b/>
          <w:i/>
          <w:color w:val="FF0000"/>
          <w:spacing w:val="-4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“A</w:t>
      </w:r>
      <w:r>
        <w:rPr>
          <w:b/>
          <w:i/>
          <w:color w:val="FF0000"/>
          <w:spacing w:val="-4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Proposta</w:t>
      </w:r>
      <w:r>
        <w:rPr>
          <w:b/>
          <w:i/>
          <w:color w:val="FF0000"/>
          <w:spacing w:val="-4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de</w:t>
      </w:r>
      <w:r>
        <w:rPr>
          <w:b/>
          <w:i/>
          <w:color w:val="FF0000"/>
          <w:spacing w:val="-5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Preço</w:t>
      </w:r>
      <w:r>
        <w:rPr>
          <w:b/>
          <w:i/>
          <w:color w:val="FF0000"/>
          <w:spacing w:val="-3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deverá</w:t>
      </w:r>
      <w:r>
        <w:rPr>
          <w:b/>
          <w:i/>
          <w:color w:val="FF0000"/>
          <w:spacing w:val="-5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ser</w:t>
      </w:r>
      <w:r>
        <w:rPr>
          <w:b/>
          <w:i/>
          <w:color w:val="FF0000"/>
          <w:spacing w:val="-4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apresentada</w:t>
      </w:r>
      <w:r>
        <w:rPr>
          <w:b/>
          <w:i/>
          <w:color w:val="FF0000"/>
          <w:spacing w:val="-3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em</w:t>
      </w:r>
      <w:r>
        <w:rPr>
          <w:b/>
          <w:i/>
          <w:color w:val="FF0000"/>
          <w:spacing w:val="-5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língua</w:t>
      </w:r>
      <w:r>
        <w:rPr>
          <w:b/>
          <w:i/>
          <w:color w:val="FF0000"/>
          <w:spacing w:val="-54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portuguesa,</w:t>
      </w:r>
      <w:r>
        <w:rPr>
          <w:b/>
          <w:i/>
          <w:color w:val="FF0000"/>
          <w:spacing w:val="-2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datilografada</w:t>
      </w:r>
      <w:r>
        <w:rPr>
          <w:b/>
          <w:i/>
          <w:color w:val="FF0000"/>
          <w:spacing w:val="-3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ou</w:t>
      </w:r>
      <w:r>
        <w:rPr>
          <w:b/>
          <w:i/>
          <w:color w:val="FF0000"/>
          <w:spacing w:val="-2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impressa</w:t>
      </w:r>
      <w:r>
        <w:rPr>
          <w:b/>
          <w:i/>
          <w:color w:val="FF0000"/>
          <w:spacing w:val="-2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por</w:t>
      </w:r>
      <w:r>
        <w:rPr>
          <w:b/>
          <w:i/>
          <w:color w:val="FF0000"/>
          <w:spacing w:val="-1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qualquer</w:t>
      </w:r>
      <w:r>
        <w:rPr>
          <w:b/>
          <w:i/>
          <w:color w:val="FF0000"/>
          <w:spacing w:val="2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meio</w:t>
      </w:r>
      <w:r>
        <w:rPr>
          <w:b/>
          <w:i/>
          <w:color w:val="FF0000"/>
          <w:spacing w:val="-3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eletrônico</w:t>
      </w:r>
      <w:r>
        <w:rPr>
          <w:b/>
          <w:i/>
          <w:color w:val="FF0000"/>
          <w:spacing w:val="-4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em</w:t>
      </w:r>
      <w:r>
        <w:rPr>
          <w:b/>
          <w:i/>
          <w:color w:val="FF0000"/>
          <w:spacing w:val="-3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1</w:t>
      </w:r>
      <w:r>
        <w:rPr>
          <w:b/>
          <w:i/>
          <w:color w:val="FF0000"/>
          <w:spacing w:val="-1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(uma)</w:t>
      </w:r>
      <w:r>
        <w:rPr>
          <w:b/>
          <w:i/>
          <w:color w:val="FF0000"/>
          <w:spacing w:val="-3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via,</w:t>
      </w:r>
      <w:r>
        <w:rPr>
          <w:b/>
          <w:i/>
          <w:color w:val="FF0000"/>
          <w:spacing w:val="-3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em</w:t>
      </w:r>
      <w:r>
        <w:rPr>
          <w:b/>
          <w:i/>
          <w:color w:val="FF0000"/>
          <w:spacing w:val="-54"/>
          <w:w w:val="85"/>
          <w:sz w:val="24"/>
        </w:rPr>
        <w:t> </w:t>
      </w:r>
      <w:r>
        <w:rPr>
          <w:b/>
          <w:i/>
          <w:color w:val="FF0000"/>
          <w:w w:val="85"/>
          <w:sz w:val="24"/>
        </w:rPr>
        <w:t>papel timbrado do licitante, sem emendas, rasuras ou entrelinhas, devendo, ainda, ser</w:t>
      </w:r>
      <w:r>
        <w:rPr>
          <w:b/>
          <w:i/>
          <w:color w:val="FF0000"/>
          <w:spacing w:val="1"/>
          <w:w w:val="85"/>
          <w:sz w:val="24"/>
        </w:rPr>
        <w:t> </w:t>
      </w:r>
      <w:r>
        <w:rPr>
          <w:b/>
          <w:i/>
          <w:color w:val="FF0000"/>
          <w:w w:val="80"/>
          <w:sz w:val="24"/>
        </w:rPr>
        <w:t>datada, assinada na última folha e rubricada nas demais por seu Representante Legal ou</w:t>
      </w:r>
      <w:r>
        <w:rPr>
          <w:b/>
          <w:i/>
          <w:color w:val="FF0000"/>
          <w:spacing w:val="1"/>
          <w:w w:val="80"/>
          <w:sz w:val="24"/>
        </w:rPr>
        <w:t> </w:t>
      </w:r>
      <w:r>
        <w:rPr>
          <w:b/>
          <w:i/>
          <w:color w:val="FF0000"/>
          <w:w w:val="85"/>
          <w:sz w:val="24"/>
        </w:rPr>
        <w:t>Procurador com poderes específicos para esse fim, em estrita conformidade com o</w:t>
      </w:r>
      <w:r>
        <w:rPr>
          <w:b/>
          <w:i/>
          <w:color w:val="FF0000"/>
          <w:spacing w:val="1"/>
          <w:w w:val="85"/>
          <w:sz w:val="24"/>
        </w:rPr>
        <w:t> </w:t>
      </w:r>
      <w:r>
        <w:rPr>
          <w:b/>
          <w:i/>
          <w:color w:val="FF0000"/>
          <w:w w:val="80"/>
          <w:sz w:val="24"/>
        </w:rPr>
        <w:t>modelo</w:t>
      </w:r>
      <w:r>
        <w:rPr>
          <w:b/>
          <w:i/>
          <w:color w:val="FF0000"/>
          <w:spacing w:val="5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apresentado</w:t>
      </w:r>
      <w:r>
        <w:rPr>
          <w:b/>
          <w:i/>
          <w:color w:val="FF0000"/>
          <w:spacing w:val="6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no</w:t>
      </w:r>
      <w:r>
        <w:rPr>
          <w:b/>
          <w:i/>
          <w:color w:val="FF0000"/>
          <w:spacing w:val="6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Anexo</w:t>
      </w:r>
      <w:r>
        <w:rPr>
          <w:b/>
          <w:i/>
          <w:color w:val="FF0000"/>
          <w:spacing w:val="6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III</w:t>
      </w:r>
      <w:r>
        <w:rPr>
          <w:b/>
          <w:i/>
          <w:color w:val="FF0000"/>
          <w:spacing w:val="3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(Modelo</w:t>
      </w:r>
      <w:r>
        <w:rPr>
          <w:b/>
          <w:i/>
          <w:color w:val="FF0000"/>
          <w:spacing w:val="6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de</w:t>
      </w:r>
      <w:r>
        <w:rPr>
          <w:b/>
          <w:i/>
          <w:color w:val="FF0000"/>
          <w:spacing w:val="6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Proposta</w:t>
      </w:r>
      <w:r>
        <w:rPr>
          <w:b/>
          <w:i/>
          <w:color w:val="FF0000"/>
          <w:spacing w:val="6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de</w:t>
      </w:r>
      <w:r>
        <w:rPr>
          <w:b/>
          <w:i/>
          <w:color w:val="FF0000"/>
          <w:spacing w:val="6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Preço)</w:t>
      </w:r>
      <w:r>
        <w:rPr>
          <w:b/>
          <w:i/>
          <w:color w:val="FF0000"/>
          <w:spacing w:val="4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deste</w:t>
      </w:r>
      <w:r>
        <w:rPr>
          <w:b/>
          <w:i/>
          <w:color w:val="FF0000"/>
          <w:spacing w:val="6"/>
          <w:w w:val="80"/>
          <w:sz w:val="24"/>
        </w:rPr>
        <w:t> </w:t>
      </w:r>
      <w:r>
        <w:rPr>
          <w:b/>
          <w:i/>
          <w:color w:val="FF0000"/>
          <w:w w:val="80"/>
          <w:sz w:val="24"/>
        </w:rPr>
        <w:t>Edital”.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087" w:footer="1562" w:top="1960" w:bottom="1760" w:left="1600" w:right="1580"/>
          <w:pgNumType w:start="1"/>
        </w:sectPr>
      </w:pPr>
    </w:p>
    <w:p>
      <w:pPr>
        <w:pStyle w:val="BodyText"/>
        <w:spacing w:before="7"/>
        <w:rPr>
          <w:rFonts w:ascii="Arial"/>
          <w:b/>
          <w:i/>
        </w:rPr>
      </w:pP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100" w:after="0"/>
        <w:ind w:left="332" w:right="0" w:hanging="231"/>
        <w:jc w:val="left"/>
        <w:rPr>
          <w:i/>
          <w:sz w:val="24"/>
        </w:rPr>
      </w:pPr>
      <w:r>
        <w:rPr>
          <w:i/>
          <w:color w:val="FF0000"/>
          <w:w w:val="80"/>
          <w:sz w:val="24"/>
        </w:rPr>
        <w:t>Dentro</w:t>
      </w:r>
      <w:r>
        <w:rPr>
          <w:i/>
          <w:color w:val="FF0000"/>
          <w:spacing w:val="8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do</w:t>
      </w:r>
      <w:r>
        <w:rPr>
          <w:i/>
          <w:color w:val="FF0000"/>
          <w:spacing w:val="9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envelope</w:t>
      </w:r>
      <w:r>
        <w:rPr>
          <w:i/>
          <w:color w:val="FF0000"/>
          <w:spacing w:val="8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relativo</w:t>
      </w:r>
      <w:r>
        <w:rPr>
          <w:i/>
          <w:color w:val="FF0000"/>
          <w:spacing w:val="11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à</w:t>
      </w:r>
      <w:r>
        <w:rPr>
          <w:i/>
          <w:color w:val="FF0000"/>
          <w:spacing w:val="10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documentação</w:t>
      </w:r>
      <w:r>
        <w:rPr>
          <w:i/>
          <w:color w:val="FF0000"/>
          <w:spacing w:val="8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da</w:t>
      </w:r>
      <w:r>
        <w:rPr>
          <w:i/>
          <w:color w:val="FF0000"/>
          <w:spacing w:val="9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empresa,</w:t>
      </w:r>
      <w:r>
        <w:rPr>
          <w:i/>
          <w:color w:val="FF0000"/>
          <w:spacing w:val="11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ou</w:t>
      </w:r>
      <w:r>
        <w:rPr>
          <w:i/>
          <w:color w:val="FF0000"/>
          <w:spacing w:val="10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seja,</w:t>
      </w:r>
      <w:r>
        <w:rPr>
          <w:i/>
          <w:color w:val="FF0000"/>
          <w:spacing w:val="11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envelope</w:t>
      </w:r>
      <w:r>
        <w:rPr>
          <w:i/>
          <w:color w:val="FF0000"/>
          <w:spacing w:val="11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nº</w:t>
      </w:r>
      <w:r>
        <w:rPr>
          <w:i/>
          <w:color w:val="FF0000"/>
          <w:spacing w:val="11"/>
          <w:w w:val="80"/>
          <w:sz w:val="24"/>
        </w:rPr>
        <w:t> </w:t>
      </w:r>
      <w:r>
        <w:rPr>
          <w:i/>
          <w:color w:val="FF0000"/>
          <w:w w:val="80"/>
          <w:sz w:val="24"/>
        </w:rPr>
        <w:t>2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Heading1"/>
        <w:jc w:val="both"/>
      </w:pPr>
      <w:r>
        <w:rPr>
          <w:color w:val="FF0000"/>
          <w:w w:val="85"/>
        </w:rPr>
        <w:t>OBS: Por oportuno,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esclarecemos que o Pregão Presencial nº 001/2019 destina-se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  <w:u w:val="single" w:color="FF0000"/>
        </w:rPr>
        <w:t>exclusivamente</w:t>
      </w:r>
      <w:r>
        <w:rPr>
          <w:color w:val="FF0000"/>
          <w:w w:val="85"/>
        </w:rPr>
        <w:t> a participação de Microempresas (ME) e Empresas de Pequeno Porte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0"/>
        </w:rPr>
        <w:t>(EPP),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conforme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reza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Lei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Complementar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n° 123/2006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before="0"/>
        <w:ind w:left="10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FF0000"/>
          <w:w w:val="82"/>
          <w:sz w:val="22"/>
        </w:rPr>
        <w:t>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spacing w:line="352" w:lineRule="auto" w:before="174"/>
        <w:ind w:left="2694" w:right="27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MARCOS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ANDRÉ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RIBEIRO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JUNIOR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PREGOEIRO</w:t>
      </w:r>
    </w:p>
    <w:p>
      <w:pPr>
        <w:spacing w:before="1"/>
        <w:ind w:left="2694" w:right="26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CAU/RJ</w:t>
      </w:r>
    </w:p>
    <w:sectPr>
      <w:pgSz w:w="11910" w:h="16840"/>
      <w:pgMar w:header="1087" w:footer="1562" w:top="1960" w:bottom="17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1080769</wp:posOffset>
          </wp:positionH>
          <wp:positionV relativeFrom="page">
            <wp:posOffset>9573466</wp:posOffset>
          </wp:positionV>
          <wp:extent cx="6479794" cy="43011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94" cy="43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832">
          <wp:simplePos x="0" y="0"/>
          <wp:positionH relativeFrom="page">
            <wp:posOffset>1113970</wp:posOffset>
          </wp:positionH>
          <wp:positionV relativeFrom="page">
            <wp:posOffset>690482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lowerLetter"/>
      <w:lvlText w:val="%1)"/>
      <w:lvlJc w:val="left"/>
      <w:pPr>
        <w:ind w:left="102" w:hanging="260"/>
        <w:jc w:val="left"/>
      </w:pPr>
      <w:rPr>
        <w:rFonts w:hint="default" w:ascii="Arial" w:hAnsi="Arial" w:eastAsia="Arial" w:cs="Arial"/>
        <w:b/>
        <w:bCs/>
        <w:i/>
        <w:iCs/>
        <w:color w:val="FF0000"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2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2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13" w:hanging="212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5" w:hanging="21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2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0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1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1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3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74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5" w:hanging="11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4"/>
      <w:ind w:left="102" w:right="117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212" w:hanging="11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2021-08-31T15:11:06Z</dcterms:created>
  <dcterms:modified xsi:type="dcterms:W3CDTF">2021-08-31T15:11:06Z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2021-08-31T00:00:00Z</vt:filetime>
  </property>
</Properties>
</file>