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9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49421" cy="70961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421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line="448" w:lineRule="auto"/>
        <w:ind w:left="2652"/>
      </w:pPr>
      <w:r>
        <w:rPr/>
        <w:t>CONSELHO DE ARQUITETURA E URBANISMO DO RIO DE JANEIRO - CAU/RJ</w:t>
      </w:r>
      <w:r>
        <w:rPr>
          <w:spacing w:val="-57"/>
        </w:rPr>
        <w:t> </w:t>
      </w:r>
      <w:r>
        <w:rPr/>
        <w:t>TOMADA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PREÇOS Nº 01/2016</w:t>
      </w:r>
    </w:p>
    <w:p>
      <w:pPr>
        <w:pStyle w:val="BodyText"/>
        <w:spacing w:before="1"/>
        <w:rPr>
          <w:rFonts w:ascii="Times New Roman"/>
          <w:b/>
        </w:rPr>
      </w:pPr>
    </w:p>
    <w:p>
      <w:pPr>
        <w:pStyle w:val="BodyText"/>
        <w:spacing w:line="237" w:lineRule="auto"/>
        <w:ind w:left="242" w:right="1388"/>
      </w:pPr>
      <w:r>
        <w:rPr>
          <w:rFonts w:ascii="Times New Roman" w:hAnsi="Times New Roman"/>
          <w:b/>
          <w:w w:val="80"/>
        </w:rPr>
        <w:t>OBJETO:</w:t>
      </w:r>
      <w:r>
        <w:rPr>
          <w:rFonts w:ascii="Times New Roman" w:hAnsi="Times New Roman"/>
          <w:b/>
          <w:spacing w:val="37"/>
          <w:w w:val="80"/>
        </w:rPr>
        <w:t> </w:t>
      </w:r>
      <w:r>
        <w:rPr>
          <w:w w:val="80"/>
        </w:rPr>
        <w:t>A</w:t>
      </w:r>
      <w:r>
        <w:rPr>
          <w:spacing w:val="22"/>
          <w:w w:val="80"/>
        </w:rPr>
        <w:t> </w:t>
      </w:r>
      <w:r>
        <w:rPr>
          <w:w w:val="80"/>
        </w:rPr>
        <w:t>presente</w:t>
      </w:r>
      <w:r>
        <w:rPr>
          <w:spacing w:val="23"/>
          <w:w w:val="80"/>
        </w:rPr>
        <w:t> </w:t>
      </w:r>
      <w:r>
        <w:rPr>
          <w:w w:val="80"/>
        </w:rPr>
        <w:t>tomada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preços</w:t>
      </w:r>
      <w:r>
        <w:rPr>
          <w:spacing w:val="22"/>
          <w:w w:val="80"/>
        </w:rPr>
        <w:t> </w:t>
      </w:r>
      <w:r>
        <w:rPr>
          <w:w w:val="80"/>
        </w:rPr>
        <w:t>tem</w:t>
      </w:r>
      <w:r>
        <w:rPr>
          <w:spacing w:val="23"/>
          <w:w w:val="80"/>
        </w:rPr>
        <w:t> </w:t>
      </w:r>
      <w:r>
        <w:rPr>
          <w:w w:val="80"/>
        </w:rPr>
        <w:t>por</w:t>
      </w:r>
      <w:r>
        <w:rPr>
          <w:spacing w:val="25"/>
          <w:w w:val="80"/>
        </w:rPr>
        <w:t> </w:t>
      </w:r>
      <w:r>
        <w:rPr>
          <w:w w:val="80"/>
        </w:rPr>
        <w:t>objeto</w:t>
      </w:r>
      <w:r>
        <w:rPr>
          <w:spacing w:val="25"/>
          <w:w w:val="80"/>
        </w:rPr>
        <w:t> </w:t>
      </w:r>
      <w:r>
        <w:rPr>
          <w:w w:val="80"/>
        </w:rPr>
        <w:t>a</w:t>
      </w:r>
      <w:r>
        <w:rPr>
          <w:spacing w:val="26"/>
          <w:w w:val="80"/>
        </w:rPr>
        <w:t> </w:t>
      </w:r>
      <w:r>
        <w:rPr>
          <w:w w:val="80"/>
        </w:rPr>
        <w:t>contratação</w:t>
      </w:r>
      <w:r>
        <w:rPr>
          <w:spacing w:val="25"/>
          <w:w w:val="80"/>
        </w:rPr>
        <w:t> </w:t>
      </w:r>
      <w:r>
        <w:rPr>
          <w:w w:val="80"/>
        </w:rPr>
        <w:t>de</w:t>
      </w:r>
      <w:r>
        <w:rPr>
          <w:spacing w:val="24"/>
          <w:w w:val="80"/>
        </w:rPr>
        <w:t> </w:t>
      </w:r>
      <w:r>
        <w:rPr>
          <w:w w:val="80"/>
        </w:rPr>
        <w:t>pessoa</w:t>
      </w:r>
      <w:r>
        <w:rPr>
          <w:spacing w:val="25"/>
          <w:w w:val="80"/>
        </w:rPr>
        <w:t> </w:t>
      </w:r>
      <w:r>
        <w:rPr>
          <w:w w:val="80"/>
        </w:rPr>
        <w:t>jurídica</w:t>
      </w:r>
      <w:r>
        <w:rPr>
          <w:spacing w:val="25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80"/>
        </w:rPr>
        <w:t>prestação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serviços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Assessoria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Comunicação</w:t>
      </w:r>
      <w:r>
        <w:rPr>
          <w:spacing w:val="-1"/>
          <w:w w:val="80"/>
        </w:rPr>
        <w:t> </w:t>
      </w:r>
      <w:r>
        <w:rPr>
          <w:w w:val="80"/>
        </w:rPr>
        <w:t>Integrada.</w:t>
      </w:r>
    </w:p>
    <w:p>
      <w:pPr>
        <w:pStyle w:val="BodyText"/>
        <w:rPr>
          <w:sz w:val="28"/>
        </w:rPr>
      </w:pPr>
    </w:p>
    <w:p>
      <w:pPr>
        <w:pStyle w:val="BodyText"/>
        <w:spacing w:before="194"/>
        <w:ind w:left="242" w:right="1695"/>
        <w:jc w:val="both"/>
      </w:pPr>
      <w:r>
        <w:rPr>
          <w:w w:val="85"/>
        </w:rPr>
        <w:t>Em resposta aos questionamentos formulados no âmbito da Tomada de Preços nº 1/2016,</w:t>
      </w:r>
      <w:r>
        <w:rPr>
          <w:spacing w:val="1"/>
          <w:w w:val="85"/>
        </w:rPr>
        <w:t> </w:t>
      </w:r>
      <w:r>
        <w:rPr>
          <w:w w:val="85"/>
        </w:rPr>
        <w:t>presto-me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esclarecer</w:t>
      </w:r>
      <w:r>
        <w:rPr>
          <w:spacing w:val="-3"/>
          <w:w w:val="85"/>
        </w:rPr>
        <w:t> </w:t>
      </w:r>
      <w:r>
        <w:rPr>
          <w:w w:val="85"/>
        </w:rPr>
        <w:t>as</w:t>
      </w:r>
      <w:r>
        <w:rPr>
          <w:spacing w:val="-5"/>
          <w:w w:val="85"/>
        </w:rPr>
        <w:t> </w:t>
      </w:r>
      <w:r>
        <w:rPr>
          <w:w w:val="85"/>
        </w:rPr>
        <w:t>dúvidas</w:t>
      </w:r>
      <w:r>
        <w:rPr>
          <w:spacing w:val="-6"/>
          <w:w w:val="85"/>
        </w:rPr>
        <w:t> </w:t>
      </w:r>
      <w:r>
        <w:rPr>
          <w:w w:val="85"/>
        </w:rPr>
        <w:t>enviadas:</w:t>
      </w:r>
    </w:p>
    <w:p>
      <w:pPr>
        <w:pStyle w:val="BodyText"/>
        <w:rPr>
          <w:sz w:val="28"/>
        </w:rPr>
      </w:pPr>
    </w:p>
    <w:p>
      <w:pPr>
        <w:pStyle w:val="BodyText"/>
        <w:spacing w:before="192"/>
        <w:ind w:left="242" w:right="1696"/>
        <w:jc w:val="both"/>
      </w:pPr>
      <w:r>
        <w:rPr>
          <w:w w:val="80"/>
        </w:rPr>
        <w:t>PERGUNTA 1 - O edital informa que o licitante deve ter, no mínimo, estrutura de atendimento no</w:t>
      </w:r>
      <w:r>
        <w:rPr>
          <w:spacing w:val="1"/>
          <w:w w:val="80"/>
        </w:rPr>
        <w:t> </w:t>
      </w:r>
      <w:r>
        <w:rPr>
          <w:w w:val="85"/>
        </w:rPr>
        <w:t>Rio de Janeiro. Caso não possua, o Licitante deverá apresentar declaração na</w:t>
      </w:r>
      <w:r>
        <w:rPr>
          <w:spacing w:val="1"/>
          <w:w w:val="85"/>
        </w:rPr>
        <w:t> </w:t>
      </w:r>
      <w:r>
        <w:rPr>
          <w:w w:val="85"/>
        </w:rPr>
        <w:t>qual se</w:t>
      </w:r>
      <w:r>
        <w:rPr>
          <w:spacing w:val="1"/>
          <w:w w:val="85"/>
        </w:rPr>
        <w:t> </w:t>
      </w:r>
      <w:r>
        <w:rPr>
          <w:w w:val="80"/>
        </w:rPr>
        <w:t>compromete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5"/>
          <w:w w:val="80"/>
        </w:rPr>
        <w:t> </w:t>
      </w:r>
      <w:r>
        <w:rPr>
          <w:w w:val="80"/>
        </w:rPr>
        <w:t>montar</w:t>
      </w:r>
      <w:r>
        <w:rPr>
          <w:spacing w:val="14"/>
          <w:w w:val="80"/>
        </w:rPr>
        <w:t> </w:t>
      </w:r>
      <w:r>
        <w:rPr>
          <w:w w:val="80"/>
        </w:rPr>
        <w:t>sua</w:t>
      </w:r>
      <w:r>
        <w:rPr>
          <w:spacing w:val="15"/>
          <w:w w:val="80"/>
        </w:rPr>
        <w:t> </w:t>
      </w:r>
      <w:r>
        <w:rPr>
          <w:w w:val="80"/>
        </w:rPr>
        <w:t>estrutura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atendimento</w:t>
      </w:r>
      <w:r>
        <w:rPr>
          <w:spacing w:val="15"/>
          <w:w w:val="80"/>
        </w:rPr>
        <w:t> </w:t>
      </w:r>
      <w:r>
        <w:rPr>
          <w:w w:val="80"/>
        </w:rPr>
        <w:t>no</w:t>
      </w:r>
      <w:r>
        <w:rPr>
          <w:spacing w:val="15"/>
          <w:w w:val="80"/>
        </w:rPr>
        <w:t> </w:t>
      </w:r>
      <w:r>
        <w:rPr>
          <w:w w:val="80"/>
        </w:rPr>
        <w:t>Rio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Janeiro</w:t>
      </w:r>
      <w:r>
        <w:rPr>
          <w:spacing w:val="15"/>
          <w:w w:val="80"/>
        </w:rPr>
        <w:t> </w:t>
      </w:r>
      <w:r>
        <w:rPr>
          <w:w w:val="80"/>
        </w:rPr>
        <w:t>no</w:t>
      </w:r>
      <w:r>
        <w:rPr>
          <w:spacing w:val="15"/>
          <w:w w:val="80"/>
        </w:rPr>
        <w:t> </w:t>
      </w:r>
      <w:r>
        <w:rPr>
          <w:w w:val="80"/>
        </w:rPr>
        <w:t>prazo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30</w:t>
      </w:r>
      <w:r>
        <w:rPr>
          <w:spacing w:val="15"/>
          <w:w w:val="80"/>
        </w:rPr>
        <w:t> </w:t>
      </w:r>
      <w:r>
        <w:rPr>
          <w:w w:val="80"/>
        </w:rPr>
        <w:t>dias</w:t>
      </w:r>
      <w:r>
        <w:rPr>
          <w:spacing w:val="16"/>
          <w:w w:val="80"/>
        </w:rPr>
        <w:t> </w:t>
      </w:r>
      <w:r>
        <w:rPr>
          <w:w w:val="80"/>
        </w:rPr>
        <w:t>após</w:t>
      </w:r>
      <w:r>
        <w:rPr>
          <w:spacing w:val="1"/>
          <w:w w:val="80"/>
        </w:rPr>
        <w:t> </w:t>
      </w:r>
      <w:r>
        <w:rPr>
          <w:w w:val="80"/>
        </w:rPr>
        <w:t>a assinatura do contrato. Entende-se por estrutura de atendimento um escritório comercial ou há</w:t>
      </w:r>
      <w:r>
        <w:rPr>
          <w:spacing w:val="1"/>
          <w:w w:val="80"/>
        </w:rPr>
        <w:t> </w:t>
      </w:r>
      <w:r>
        <w:rPr>
          <w:w w:val="85"/>
        </w:rPr>
        <w:t>necessidade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registro</w:t>
      </w:r>
      <w:r>
        <w:rPr>
          <w:spacing w:val="-6"/>
          <w:w w:val="85"/>
        </w:rPr>
        <w:t> </w:t>
      </w:r>
      <w:r>
        <w:rPr>
          <w:w w:val="85"/>
        </w:rPr>
        <w:t>fiscal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6"/>
          <w:w w:val="85"/>
        </w:rPr>
        <w:t> </w:t>
      </w:r>
      <w:r>
        <w:rPr>
          <w:w w:val="85"/>
        </w:rPr>
        <w:t>empresa</w:t>
      </w:r>
      <w:r>
        <w:rPr>
          <w:spacing w:val="-5"/>
          <w:w w:val="85"/>
        </w:rPr>
        <w:t> </w:t>
      </w:r>
      <w:r>
        <w:rPr>
          <w:w w:val="85"/>
        </w:rPr>
        <w:t>no</w:t>
      </w:r>
      <w:r>
        <w:rPr>
          <w:spacing w:val="-4"/>
          <w:w w:val="85"/>
        </w:rPr>
        <w:t> </w:t>
      </w:r>
      <w:r>
        <w:rPr>
          <w:w w:val="85"/>
        </w:rPr>
        <w:t>Rio?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242" w:right="1703"/>
        <w:jc w:val="both"/>
      </w:pPr>
      <w:r>
        <w:rPr>
          <w:color w:val="FF0000"/>
          <w:w w:val="80"/>
        </w:rPr>
        <w:t>A estrutura de atendimento no Rio de Janeiro deve observar as características mínimas exigidas</w:t>
      </w:r>
      <w:r>
        <w:rPr>
          <w:color w:val="FF0000"/>
          <w:spacing w:val="1"/>
          <w:w w:val="80"/>
        </w:rPr>
        <w:t> </w:t>
      </w:r>
      <w:r>
        <w:rPr>
          <w:color w:val="FF0000"/>
          <w:w w:val="85"/>
        </w:rPr>
        <w:t>para a prestação dos serviços previsto no edital e observar as normas municipais para</w:t>
      </w:r>
      <w:r>
        <w:rPr>
          <w:color w:val="FF0000"/>
          <w:spacing w:val="1"/>
          <w:w w:val="85"/>
        </w:rPr>
        <w:t> </w:t>
      </w:r>
      <w:r>
        <w:rPr>
          <w:color w:val="FF0000"/>
          <w:w w:val="90"/>
        </w:rPr>
        <w:t>funcionamento,</w:t>
      </w:r>
      <w:r>
        <w:rPr>
          <w:color w:val="FF0000"/>
          <w:spacing w:val="-8"/>
          <w:w w:val="90"/>
        </w:rPr>
        <w:t> </w:t>
      </w:r>
      <w:r>
        <w:rPr>
          <w:color w:val="FF0000"/>
          <w:w w:val="90"/>
        </w:rPr>
        <w:t>se</w:t>
      </w:r>
      <w:r>
        <w:rPr>
          <w:color w:val="FF0000"/>
          <w:spacing w:val="-7"/>
          <w:w w:val="90"/>
        </w:rPr>
        <w:t> </w:t>
      </w:r>
      <w:r>
        <w:rPr>
          <w:color w:val="FF0000"/>
          <w:w w:val="90"/>
        </w:rPr>
        <w:t>for</w:t>
      </w:r>
      <w:r>
        <w:rPr>
          <w:color w:val="FF0000"/>
          <w:spacing w:val="-8"/>
          <w:w w:val="90"/>
        </w:rPr>
        <w:t> </w:t>
      </w:r>
      <w:r>
        <w:rPr>
          <w:color w:val="FF0000"/>
          <w:w w:val="90"/>
        </w:rPr>
        <w:t>o</w:t>
      </w:r>
      <w:r>
        <w:rPr>
          <w:color w:val="FF0000"/>
          <w:spacing w:val="-7"/>
          <w:w w:val="90"/>
        </w:rPr>
        <w:t> </w:t>
      </w:r>
      <w:r>
        <w:rPr>
          <w:color w:val="FF0000"/>
          <w:w w:val="90"/>
        </w:rPr>
        <w:t>caso.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242" w:right="1701"/>
        <w:jc w:val="both"/>
      </w:pPr>
      <w:r>
        <w:rPr>
          <w:w w:val="80"/>
        </w:rPr>
        <w:t>PERGUNTA</w:t>
      </w:r>
      <w:r>
        <w:rPr>
          <w:spacing w:val="16"/>
          <w:w w:val="80"/>
        </w:rPr>
        <w:t> </w:t>
      </w:r>
      <w:r>
        <w:rPr>
          <w:w w:val="80"/>
        </w:rPr>
        <w:t>2</w:t>
      </w:r>
      <w:r>
        <w:rPr>
          <w:spacing w:val="17"/>
          <w:w w:val="80"/>
        </w:rPr>
        <w:t> </w:t>
      </w:r>
      <w:r>
        <w:rPr>
          <w:w w:val="80"/>
        </w:rPr>
        <w:t>-</w:t>
      </w:r>
      <w:r>
        <w:rPr>
          <w:spacing w:val="16"/>
          <w:w w:val="80"/>
        </w:rPr>
        <w:t> </w:t>
      </w:r>
      <w:r>
        <w:rPr>
          <w:w w:val="80"/>
        </w:rPr>
        <w:t>Nas</w:t>
      </w:r>
      <w:r>
        <w:rPr>
          <w:spacing w:val="14"/>
          <w:w w:val="80"/>
        </w:rPr>
        <w:t> </w:t>
      </w:r>
      <w:r>
        <w:rPr>
          <w:w w:val="80"/>
        </w:rPr>
        <w:t>atribuições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profissional</w:t>
      </w:r>
      <w:r>
        <w:rPr>
          <w:spacing w:val="19"/>
          <w:w w:val="80"/>
        </w:rPr>
        <w:t> </w:t>
      </w:r>
      <w:r>
        <w:rPr>
          <w:w w:val="80"/>
        </w:rPr>
        <w:t>júnior,</w:t>
      </w:r>
      <w:r>
        <w:rPr>
          <w:spacing w:val="14"/>
          <w:w w:val="80"/>
        </w:rPr>
        <w:t> </w:t>
      </w:r>
      <w:r>
        <w:rPr>
          <w:w w:val="80"/>
        </w:rPr>
        <w:t>o</w:t>
      </w:r>
      <w:r>
        <w:rPr>
          <w:spacing w:val="16"/>
          <w:w w:val="80"/>
        </w:rPr>
        <w:t> </w:t>
      </w:r>
      <w:r>
        <w:rPr>
          <w:w w:val="80"/>
        </w:rPr>
        <w:t>edital</w:t>
      </w:r>
      <w:r>
        <w:rPr>
          <w:spacing w:val="15"/>
          <w:w w:val="80"/>
        </w:rPr>
        <w:t> </w:t>
      </w:r>
      <w:r>
        <w:rPr>
          <w:w w:val="80"/>
        </w:rPr>
        <w:t>cita</w:t>
      </w:r>
      <w:r>
        <w:rPr>
          <w:spacing w:val="17"/>
          <w:w w:val="80"/>
        </w:rPr>
        <w:t> </w:t>
      </w:r>
      <w:r>
        <w:rPr>
          <w:w w:val="80"/>
        </w:rPr>
        <w:t>monitoramento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clipping.</w:t>
      </w:r>
      <w:r>
        <w:rPr>
          <w:spacing w:val="16"/>
          <w:w w:val="80"/>
        </w:rPr>
        <w:t> </w:t>
      </w:r>
      <w:r>
        <w:rPr>
          <w:w w:val="80"/>
        </w:rPr>
        <w:t>Já</w:t>
      </w:r>
      <w:r>
        <w:rPr>
          <w:spacing w:val="1"/>
          <w:w w:val="80"/>
        </w:rPr>
        <w:t> </w:t>
      </w:r>
      <w:r>
        <w:rPr>
          <w:w w:val="80"/>
        </w:rPr>
        <w:t>há</w:t>
      </w:r>
      <w:r>
        <w:rPr>
          <w:spacing w:val="4"/>
          <w:w w:val="80"/>
        </w:rPr>
        <w:t> </w:t>
      </w:r>
      <w:r>
        <w:rPr>
          <w:w w:val="80"/>
        </w:rPr>
        <w:t>serviço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clipping</w:t>
      </w:r>
      <w:r>
        <w:rPr>
          <w:spacing w:val="6"/>
          <w:w w:val="80"/>
        </w:rPr>
        <w:t> </w:t>
      </w:r>
      <w:r>
        <w:rPr>
          <w:w w:val="80"/>
        </w:rPr>
        <w:t>contratado?</w:t>
      </w:r>
      <w:r>
        <w:rPr>
          <w:spacing w:val="3"/>
          <w:w w:val="80"/>
        </w:rPr>
        <w:t> </w:t>
      </w:r>
      <w:r>
        <w:rPr>
          <w:w w:val="80"/>
        </w:rPr>
        <w:t>Ou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contratada</w:t>
      </w:r>
      <w:r>
        <w:rPr>
          <w:spacing w:val="5"/>
          <w:w w:val="80"/>
        </w:rPr>
        <w:t> </w:t>
      </w:r>
      <w:r>
        <w:rPr>
          <w:w w:val="80"/>
        </w:rPr>
        <w:t>será</w:t>
      </w:r>
      <w:r>
        <w:rPr>
          <w:spacing w:val="5"/>
          <w:w w:val="80"/>
        </w:rPr>
        <w:t> </w:t>
      </w:r>
      <w:r>
        <w:rPr>
          <w:w w:val="80"/>
        </w:rPr>
        <w:t>responsável</w:t>
      </w:r>
      <w:r>
        <w:rPr>
          <w:spacing w:val="4"/>
          <w:w w:val="80"/>
        </w:rPr>
        <w:t> </w:t>
      </w:r>
      <w:r>
        <w:rPr>
          <w:w w:val="80"/>
        </w:rPr>
        <w:t>pelo</w:t>
      </w:r>
      <w:r>
        <w:rPr>
          <w:spacing w:val="5"/>
          <w:w w:val="80"/>
        </w:rPr>
        <w:t> </w:t>
      </w:r>
      <w:r>
        <w:rPr>
          <w:w w:val="80"/>
        </w:rPr>
        <w:t>clipping?</w:t>
      </w:r>
    </w:p>
    <w:p>
      <w:pPr>
        <w:pStyle w:val="BodyText"/>
      </w:pPr>
    </w:p>
    <w:p>
      <w:pPr>
        <w:pStyle w:val="BodyText"/>
        <w:spacing w:line="273" w:lineRule="auto"/>
        <w:ind w:left="242" w:right="1699"/>
        <w:jc w:val="both"/>
      </w:pPr>
      <w:r>
        <w:rPr>
          <w:color w:val="FF0000"/>
          <w:w w:val="85"/>
        </w:rPr>
        <w:t>O serviço de Clipping não está previsto no Edital. Tal dubiedade pode ter ocorrido devido à</w:t>
      </w:r>
      <w:r>
        <w:rPr>
          <w:color w:val="FF0000"/>
          <w:spacing w:val="1"/>
          <w:w w:val="85"/>
        </w:rPr>
        <w:t> </w:t>
      </w:r>
      <w:r>
        <w:rPr>
          <w:color w:val="FF0000"/>
          <w:w w:val="80"/>
        </w:rPr>
        <w:t>descrição do cargo de profissional júnior, a qual consta no apêndice II, e serve como um guia de</w:t>
      </w:r>
      <w:r>
        <w:rPr>
          <w:color w:val="FF0000"/>
          <w:spacing w:val="1"/>
          <w:w w:val="80"/>
        </w:rPr>
        <w:t> </w:t>
      </w:r>
      <w:r>
        <w:rPr>
          <w:color w:val="FF0000"/>
          <w:w w:val="80"/>
        </w:rPr>
        <w:t>atribuições,</w:t>
      </w:r>
      <w:r>
        <w:rPr>
          <w:color w:val="FF0000"/>
          <w:spacing w:val="8"/>
          <w:w w:val="80"/>
        </w:rPr>
        <w:t> </w:t>
      </w:r>
      <w:r>
        <w:rPr>
          <w:color w:val="FF0000"/>
          <w:w w:val="80"/>
        </w:rPr>
        <w:t>uma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vez</w:t>
      </w:r>
      <w:r>
        <w:rPr>
          <w:color w:val="FF0000"/>
          <w:spacing w:val="8"/>
          <w:w w:val="80"/>
        </w:rPr>
        <w:t> </w:t>
      </w:r>
      <w:r>
        <w:rPr>
          <w:color w:val="FF0000"/>
          <w:w w:val="80"/>
        </w:rPr>
        <w:t>que</w:t>
      </w:r>
      <w:r>
        <w:rPr>
          <w:color w:val="FF0000"/>
          <w:spacing w:val="7"/>
          <w:w w:val="80"/>
        </w:rPr>
        <w:t> </w:t>
      </w:r>
      <w:r>
        <w:rPr>
          <w:color w:val="FF0000"/>
          <w:w w:val="80"/>
        </w:rPr>
        <w:t>o</w:t>
      </w:r>
      <w:r>
        <w:rPr>
          <w:color w:val="FF0000"/>
          <w:spacing w:val="6"/>
          <w:w w:val="80"/>
        </w:rPr>
        <w:t> </w:t>
      </w:r>
      <w:r>
        <w:rPr>
          <w:color w:val="FF0000"/>
          <w:w w:val="80"/>
        </w:rPr>
        <w:t>profissional</w:t>
      </w:r>
      <w:r>
        <w:rPr>
          <w:color w:val="FF0000"/>
          <w:spacing w:val="14"/>
          <w:w w:val="80"/>
        </w:rPr>
        <w:t> </w:t>
      </w:r>
      <w:r>
        <w:rPr>
          <w:color w:val="FF0000"/>
          <w:w w:val="80"/>
        </w:rPr>
        <w:t>Junior</w:t>
      </w:r>
      <w:r>
        <w:rPr>
          <w:color w:val="FF0000"/>
          <w:spacing w:val="5"/>
          <w:w w:val="80"/>
        </w:rPr>
        <w:t> </w:t>
      </w:r>
      <w:r>
        <w:rPr>
          <w:color w:val="FF0000"/>
          <w:w w:val="80"/>
        </w:rPr>
        <w:t>não</w:t>
      </w:r>
      <w:r>
        <w:rPr>
          <w:color w:val="FF0000"/>
          <w:spacing w:val="7"/>
          <w:w w:val="80"/>
        </w:rPr>
        <w:t> </w:t>
      </w:r>
      <w:r>
        <w:rPr>
          <w:color w:val="FF0000"/>
          <w:w w:val="80"/>
        </w:rPr>
        <w:t>está</w:t>
      </w:r>
      <w:r>
        <w:rPr>
          <w:color w:val="FF0000"/>
          <w:spacing w:val="6"/>
          <w:w w:val="80"/>
        </w:rPr>
        <w:t> </w:t>
      </w:r>
      <w:r>
        <w:rPr>
          <w:color w:val="FF0000"/>
          <w:w w:val="80"/>
        </w:rPr>
        <w:t>contemplado</w:t>
      </w:r>
      <w:r>
        <w:rPr>
          <w:color w:val="FF0000"/>
          <w:spacing w:val="7"/>
          <w:w w:val="80"/>
        </w:rPr>
        <w:t> </w:t>
      </w:r>
      <w:r>
        <w:rPr>
          <w:color w:val="FF0000"/>
          <w:w w:val="80"/>
        </w:rPr>
        <w:t>no</w:t>
      </w:r>
      <w:r>
        <w:rPr>
          <w:color w:val="FF0000"/>
          <w:spacing w:val="6"/>
          <w:w w:val="80"/>
        </w:rPr>
        <w:t> </w:t>
      </w:r>
      <w:r>
        <w:rPr>
          <w:color w:val="FF0000"/>
          <w:w w:val="80"/>
        </w:rPr>
        <w:t>Termo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de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referência.</w:t>
      </w:r>
    </w:p>
    <w:p>
      <w:pPr>
        <w:pStyle w:val="BodyText"/>
        <w:spacing w:line="276" w:lineRule="auto" w:before="4"/>
        <w:ind w:left="242" w:right="1696"/>
        <w:jc w:val="both"/>
      </w:pPr>
      <w:r>
        <w:rPr>
          <w:color w:val="FF0000"/>
          <w:w w:val="85"/>
        </w:rPr>
        <w:t>Ao revisar o Edital verificamos a presença da palavra “clipping” no item 2 (dois) do Edital.</w:t>
      </w:r>
      <w:r>
        <w:rPr>
          <w:color w:val="FF0000"/>
          <w:spacing w:val="1"/>
          <w:w w:val="85"/>
        </w:rPr>
        <w:t> </w:t>
      </w:r>
      <w:r>
        <w:rPr>
          <w:color w:val="FF0000"/>
          <w:w w:val="85"/>
        </w:rPr>
        <w:t>Entretanto, trata-se de mero erro formal tendo em vista que ao analisar o Edital em sua</w:t>
      </w:r>
      <w:r>
        <w:rPr>
          <w:color w:val="FF0000"/>
          <w:spacing w:val="1"/>
          <w:w w:val="85"/>
        </w:rPr>
        <w:t> </w:t>
      </w:r>
      <w:r>
        <w:rPr>
          <w:color w:val="FF0000"/>
          <w:w w:val="85"/>
        </w:rPr>
        <w:t>integralidade, verifica-se que não foi solicitado por este Conselho os serviços de Clipping,</w:t>
      </w:r>
      <w:r>
        <w:rPr>
          <w:color w:val="FF0000"/>
          <w:spacing w:val="1"/>
          <w:w w:val="85"/>
        </w:rPr>
        <w:t> </w:t>
      </w:r>
      <w:r>
        <w:rPr>
          <w:color w:val="FF0000"/>
          <w:w w:val="80"/>
        </w:rPr>
        <w:t>conforme</w:t>
      </w:r>
      <w:r>
        <w:rPr>
          <w:color w:val="FF0000"/>
          <w:spacing w:val="4"/>
          <w:w w:val="80"/>
        </w:rPr>
        <w:t> </w:t>
      </w:r>
      <w:r>
        <w:rPr>
          <w:color w:val="FF0000"/>
          <w:w w:val="80"/>
        </w:rPr>
        <w:t>constante</w:t>
      </w:r>
      <w:r>
        <w:rPr>
          <w:color w:val="FF0000"/>
          <w:spacing w:val="4"/>
          <w:w w:val="80"/>
        </w:rPr>
        <w:t> </w:t>
      </w:r>
      <w:r>
        <w:rPr>
          <w:color w:val="FF0000"/>
          <w:w w:val="80"/>
        </w:rPr>
        <w:t>em</w:t>
      </w:r>
      <w:r>
        <w:rPr>
          <w:color w:val="FF0000"/>
          <w:spacing w:val="3"/>
          <w:w w:val="80"/>
        </w:rPr>
        <w:t> </w:t>
      </w:r>
      <w:r>
        <w:rPr>
          <w:color w:val="FF0000"/>
          <w:w w:val="80"/>
        </w:rPr>
        <w:t>termo</w:t>
      </w:r>
      <w:r>
        <w:rPr>
          <w:color w:val="FF0000"/>
          <w:spacing w:val="4"/>
          <w:w w:val="80"/>
        </w:rPr>
        <w:t> </w:t>
      </w:r>
      <w:r>
        <w:rPr>
          <w:color w:val="FF0000"/>
          <w:w w:val="80"/>
        </w:rPr>
        <w:t>de</w:t>
      </w:r>
      <w:r>
        <w:rPr>
          <w:color w:val="FF0000"/>
          <w:spacing w:val="5"/>
          <w:w w:val="80"/>
        </w:rPr>
        <w:t> </w:t>
      </w:r>
      <w:r>
        <w:rPr>
          <w:color w:val="FF0000"/>
          <w:w w:val="80"/>
        </w:rPr>
        <w:t>referência</w:t>
      </w:r>
      <w:r>
        <w:rPr>
          <w:color w:val="FF0000"/>
          <w:spacing w:val="4"/>
          <w:w w:val="80"/>
        </w:rPr>
        <w:t> </w:t>
      </w:r>
      <w:r>
        <w:rPr>
          <w:color w:val="FF0000"/>
          <w:w w:val="80"/>
        </w:rPr>
        <w:t>e</w:t>
      </w:r>
      <w:r>
        <w:rPr>
          <w:color w:val="FF0000"/>
          <w:spacing w:val="3"/>
          <w:w w:val="80"/>
        </w:rPr>
        <w:t> </w:t>
      </w:r>
      <w:r>
        <w:rPr>
          <w:color w:val="FF0000"/>
          <w:w w:val="80"/>
        </w:rPr>
        <w:t>no</w:t>
      </w:r>
      <w:r>
        <w:rPr>
          <w:color w:val="FF0000"/>
          <w:spacing w:val="4"/>
          <w:w w:val="80"/>
        </w:rPr>
        <w:t> </w:t>
      </w:r>
      <w:r>
        <w:rPr>
          <w:color w:val="FF0000"/>
          <w:w w:val="80"/>
        </w:rPr>
        <w:t>modelo</w:t>
      </w:r>
      <w:r>
        <w:rPr>
          <w:color w:val="FF0000"/>
          <w:spacing w:val="5"/>
          <w:w w:val="80"/>
        </w:rPr>
        <w:t> </w:t>
      </w:r>
      <w:r>
        <w:rPr>
          <w:color w:val="FF0000"/>
          <w:w w:val="80"/>
        </w:rPr>
        <w:t>da</w:t>
      </w:r>
      <w:r>
        <w:rPr>
          <w:color w:val="FF0000"/>
          <w:spacing w:val="4"/>
          <w:w w:val="80"/>
        </w:rPr>
        <w:t> </w:t>
      </w:r>
      <w:r>
        <w:rPr>
          <w:color w:val="FF0000"/>
          <w:w w:val="80"/>
        </w:rPr>
        <w:t>proposta</w:t>
      </w:r>
      <w:r>
        <w:rPr>
          <w:color w:val="FF0000"/>
          <w:spacing w:val="4"/>
          <w:w w:val="80"/>
        </w:rPr>
        <w:t> </w:t>
      </w:r>
      <w:r>
        <w:rPr>
          <w:color w:val="FF0000"/>
          <w:w w:val="80"/>
        </w:rPr>
        <w:t>de</w:t>
      </w:r>
      <w:r>
        <w:rPr>
          <w:color w:val="FF0000"/>
          <w:spacing w:val="4"/>
          <w:w w:val="80"/>
        </w:rPr>
        <w:t> </w:t>
      </w:r>
      <w:r>
        <w:rPr>
          <w:color w:val="FF0000"/>
          <w:w w:val="80"/>
        </w:rPr>
        <w:t>preço.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1"/>
        <w:ind w:left="242" w:right="1703"/>
        <w:jc w:val="both"/>
      </w:pPr>
      <w:r>
        <w:rPr>
          <w:w w:val="85"/>
        </w:rPr>
        <w:t>PERGUNTA 3 - Os profissionais que trabalharão neste contrato precisam ser contratados em</w:t>
      </w:r>
      <w:r>
        <w:rPr>
          <w:spacing w:val="-54"/>
          <w:w w:val="85"/>
        </w:rPr>
        <w:t> </w:t>
      </w:r>
      <w:r>
        <w:rPr>
          <w:w w:val="90"/>
        </w:rPr>
        <w:t>regime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CLT?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42" w:right="1709"/>
        <w:jc w:val="both"/>
      </w:pPr>
      <w:r>
        <w:rPr>
          <w:color w:val="FF0000"/>
          <w:w w:val="80"/>
        </w:rPr>
        <w:t>A comprovação de vínculo profissional pode se dar mediante contrato social, registro na carteira</w:t>
      </w:r>
      <w:r>
        <w:rPr>
          <w:color w:val="FF0000"/>
          <w:spacing w:val="1"/>
          <w:w w:val="80"/>
        </w:rPr>
        <w:t> </w:t>
      </w:r>
      <w:r>
        <w:rPr>
          <w:color w:val="FF0000"/>
          <w:w w:val="80"/>
        </w:rPr>
        <w:t>profissional,</w:t>
      </w:r>
      <w:r>
        <w:rPr>
          <w:color w:val="FF0000"/>
          <w:spacing w:val="-1"/>
          <w:w w:val="80"/>
        </w:rPr>
        <w:t> </w:t>
      </w:r>
      <w:r>
        <w:rPr>
          <w:color w:val="FF0000"/>
          <w:w w:val="80"/>
        </w:rPr>
        <w:t>ficha</w:t>
      </w:r>
      <w:r>
        <w:rPr>
          <w:color w:val="FF0000"/>
          <w:spacing w:val="2"/>
          <w:w w:val="80"/>
        </w:rPr>
        <w:t> </w:t>
      </w:r>
      <w:r>
        <w:rPr>
          <w:color w:val="FF0000"/>
          <w:w w:val="80"/>
        </w:rPr>
        <w:t>de empregado</w:t>
      </w:r>
      <w:r>
        <w:rPr>
          <w:color w:val="FF0000"/>
          <w:spacing w:val="3"/>
          <w:w w:val="80"/>
        </w:rPr>
        <w:t> </w:t>
      </w:r>
      <w:r>
        <w:rPr>
          <w:color w:val="FF0000"/>
          <w:w w:val="80"/>
        </w:rPr>
        <w:t>ou</w:t>
      </w:r>
      <w:r>
        <w:rPr>
          <w:color w:val="FF0000"/>
          <w:spacing w:val="3"/>
          <w:w w:val="80"/>
        </w:rPr>
        <w:t> </w:t>
      </w:r>
      <w:r>
        <w:rPr>
          <w:color w:val="FF0000"/>
          <w:w w:val="80"/>
        </w:rPr>
        <w:t>contrato</w:t>
      </w:r>
      <w:r>
        <w:rPr>
          <w:color w:val="FF0000"/>
          <w:spacing w:val="2"/>
          <w:w w:val="80"/>
        </w:rPr>
        <w:t> </w:t>
      </w:r>
      <w:r>
        <w:rPr>
          <w:color w:val="FF0000"/>
          <w:w w:val="80"/>
        </w:rPr>
        <w:t>de trabalho.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spacing w:before="181"/>
        <w:ind w:right="2256" w:firstLine="0"/>
        <w:jc w:val="center"/>
        <w:rPr>
          <w:rFonts w:ascii="Arial" w:hAnsi="Arial"/>
        </w:rPr>
      </w:pPr>
      <w:r>
        <w:rPr>
          <w:rFonts w:ascii="Arial" w:hAnsi="Arial"/>
          <w:w w:val="80"/>
        </w:rPr>
        <w:t>FLÁVIO</w:t>
      </w:r>
      <w:r>
        <w:rPr>
          <w:rFonts w:ascii="Arial" w:hAnsi="Arial"/>
          <w:spacing w:val="16"/>
          <w:w w:val="80"/>
        </w:rPr>
        <w:t> </w:t>
      </w:r>
      <w:r>
        <w:rPr>
          <w:rFonts w:ascii="Arial" w:hAnsi="Arial"/>
          <w:w w:val="80"/>
        </w:rPr>
        <w:t>VIDIGAL</w:t>
      </w:r>
      <w:r>
        <w:rPr>
          <w:rFonts w:ascii="Arial" w:hAnsi="Arial"/>
          <w:spacing w:val="17"/>
          <w:w w:val="80"/>
        </w:rPr>
        <w:t> </w:t>
      </w:r>
      <w:r>
        <w:rPr>
          <w:rFonts w:ascii="Arial" w:hAnsi="Arial"/>
          <w:w w:val="80"/>
        </w:rPr>
        <w:t>DE</w:t>
      </w:r>
      <w:r>
        <w:rPr>
          <w:rFonts w:ascii="Arial" w:hAnsi="Arial"/>
          <w:spacing w:val="17"/>
          <w:w w:val="80"/>
        </w:rPr>
        <w:t> </w:t>
      </w:r>
      <w:r>
        <w:rPr>
          <w:rFonts w:ascii="Arial" w:hAnsi="Arial"/>
          <w:w w:val="80"/>
        </w:rPr>
        <w:t>CARVALHO</w:t>
      </w:r>
      <w:r>
        <w:rPr>
          <w:rFonts w:ascii="Arial" w:hAnsi="Arial"/>
          <w:spacing w:val="17"/>
          <w:w w:val="80"/>
        </w:rPr>
        <w:t> </w:t>
      </w:r>
      <w:r>
        <w:rPr>
          <w:rFonts w:ascii="Arial" w:hAnsi="Arial"/>
          <w:w w:val="80"/>
        </w:rPr>
        <w:t>PEREIRA</w:t>
      </w:r>
    </w:p>
    <w:p>
      <w:pPr>
        <w:spacing w:before="126"/>
        <w:ind w:left="802" w:right="2258" w:firstLine="0"/>
        <w:jc w:val="center"/>
        <w:rPr>
          <w:rFonts w:ascii="Times New Roman" w:hAnsi="Times New Roman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1080769</wp:posOffset>
            </wp:positionH>
            <wp:positionV relativeFrom="paragraph">
              <wp:posOffset>618817</wp:posOffset>
            </wp:positionV>
            <wp:extent cx="6479794" cy="430117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794" cy="430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2"/>
        </w:rPr>
        <w:t>PRESIDENTE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DA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COMISSÃO</w:t>
      </w:r>
      <w:r>
        <w:rPr>
          <w:rFonts w:ascii="Times New Roman" w:hAnsi="Times New Roman"/>
          <w:b/>
          <w:spacing w:val="-4"/>
          <w:sz w:val="22"/>
        </w:rPr>
        <w:t> </w:t>
      </w:r>
      <w:r>
        <w:rPr>
          <w:rFonts w:ascii="Times New Roman" w:hAnsi="Times New Roman"/>
          <w:b/>
          <w:sz w:val="22"/>
        </w:rPr>
        <w:t>PERMANENTE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DE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LICITAÇÃO</w:t>
      </w:r>
      <w:r>
        <w:rPr>
          <w:rFonts w:ascii="Times New Roman" w:hAnsi="Times New Roman"/>
          <w:b/>
          <w:spacing w:val="2"/>
          <w:sz w:val="22"/>
        </w:rPr>
        <w:t> </w:t>
      </w:r>
      <w:r>
        <w:rPr>
          <w:rFonts w:ascii="Times New Roman" w:hAnsi="Times New Roman"/>
          <w:b/>
          <w:sz w:val="22"/>
        </w:rPr>
        <w:t>–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z w:val="22"/>
        </w:rPr>
        <w:t>CAU/RJ</w:t>
      </w:r>
    </w:p>
    <w:sectPr>
      <w:type w:val="continuous"/>
      <w:pgSz w:w="11910" w:h="16840"/>
      <w:pgMar w:top="800" w:bottom="280" w:left="14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34"/>
      <w:ind w:left="802" w:right="1388" w:hanging="254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dc:title>ANEXO I</dc:title>
  <dcterms:created xsi:type="dcterms:W3CDTF">2021-09-15T14:59:38Z</dcterms:created>
  <dcterms:modified xsi:type="dcterms:W3CDTF">2021-09-15T14:59:38Z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