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AE518C" w:rsidRDefault="00AE518C">
      <w:pPr>
        <w:spacing w:before="120" w:after="120"/>
        <w:jc w:val="center"/>
        <w:rPr>
          <w:b/>
          <w:sz w:val="36"/>
          <w:szCs w:val="28"/>
        </w:rPr>
      </w:pPr>
    </w:p>
    <w:p w14:paraId="0A37501D" w14:textId="77777777" w:rsidR="00AE518C" w:rsidRDefault="00AE518C">
      <w:pPr>
        <w:spacing w:before="120" w:after="120"/>
        <w:jc w:val="center"/>
        <w:rPr>
          <w:b/>
          <w:sz w:val="36"/>
          <w:szCs w:val="28"/>
        </w:rPr>
      </w:pPr>
    </w:p>
    <w:p w14:paraId="5DAB6C7B" w14:textId="77777777" w:rsidR="00AE518C" w:rsidRDefault="00AE518C">
      <w:pPr>
        <w:spacing w:before="120" w:after="120"/>
        <w:jc w:val="center"/>
        <w:rPr>
          <w:b/>
          <w:sz w:val="36"/>
          <w:szCs w:val="28"/>
        </w:rPr>
      </w:pPr>
    </w:p>
    <w:p w14:paraId="02EB378F" w14:textId="77777777" w:rsidR="00AE518C" w:rsidRDefault="00AE518C">
      <w:pPr>
        <w:spacing w:before="120" w:after="120"/>
        <w:jc w:val="center"/>
        <w:rPr>
          <w:b/>
          <w:sz w:val="36"/>
          <w:szCs w:val="28"/>
        </w:rPr>
      </w:pPr>
    </w:p>
    <w:p w14:paraId="6A05A809" w14:textId="77777777" w:rsidR="00AE518C" w:rsidRDefault="00AE518C">
      <w:pPr>
        <w:spacing w:before="120" w:after="120"/>
        <w:jc w:val="center"/>
        <w:rPr>
          <w:b/>
          <w:sz w:val="36"/>
          <w:szCs w:val="28"/>
        </w:rPr>
      </w:pPr>
    </w:p>
    <w:p w14:paraId="5A39BBE3" w14:textId="77777777" w:rsidR="00AE518C" w:rsidRDefault="00DA53F9">
      <w:pPr>
        <w:tabs>
          <w:tab w:val="left" w:pos="3555"/>
          <w:tab w:val="left" w:pos="6405"/>
        </w:tabs>
        <w:spacing w:before="120" w:after="120"/>
        <w:rPr>
          <w:b/>
          <w:sz w:val="36"/>
          <w:szCs w:val="28"/>
        </w:rPr>
      </w:pPr>
      <w:r>
        <w:rPr>
          <w:b/>
          <w:sz w:val="36"/>
          <w:szCs w:val="28"/>
        </w:rPr>
        <w:tab/>
      </w:r>
      <w:r>
        <w:rPr>
          <w:b/>
          <w:sz w:val="36"/>
          <w:szCs w:val="28"/>
        </w:rPr>
        <w:tab/>
      </w:r>
    </w:p>
    <w:p w14:paraId="41C8F396" w14:textId="77777777" w:rsidR="00AE518C" w:rsidRDefault="00AE518C">
      <w:pPr>
        <w:spacing w:before="120" w:after="120"/>
        <w:jc w:val="center"/>
        <w:rPr>
          <w:b/>
          <w:sz w:val="36"/>
          <w:szCs w:val="28"/>
        </w:rPr>
      </w:pPr>
    </w:p>
    <w:p w14:paraId="72A3D3EC" w14:textId="77777777" w:rsidR="00AE518C" w:rsidRDefault="00AE518C">
      <w:pPr>
        <w:spacing w:before="120" w:after="120"/>
        <w:jc w:val="center"/>
        <w:rPr>
          <w:b/>
          <w:sz w:val="36"/>
          <w:szCs w:val="28"/>
        </w:rPr>
      </w:pPr>
    </w:p>
    <w:p w14:paraId="0D0B940D" w14:textId="77777777" w:rsidR="00AE518C" w:rsidRDefault="00AE518C">
      <w:pPr>
        <w:spacing w:before="120" w:after="120"/>
        <w:jc w:val="center"/>
        <w:rPr>
          <w:b/>
          <w:sz w:val="36"/>
          <w:szCs w:val="28"/>
        </w:rPr>
      </w:pPr>
    </w:p>
    <w:p w14:paraId="0E27B00A" w14:textId="77777777" w:rsidR="00AE518C" w:rsidRDefault="00AE518C">
      <w:pPr>
        <w:spacing w:before="120" w:after="120"/>
        <w:jc w:val="center"/>
        <w:rPr>
          <w:b/>
          <w:sz w:val="36"/>
          <w:szCs w:val="28"/>
        </w:rPr>
      </w:pPr>
    </w:p>
    <w:p w14:paraId="00E188D7" w14:textId="77777777" w:rsidR="00AE518C" w:rsidRDefault="00DA53F9">
      <w:pPr>
        <w:spacing w:before="120" w:after="120"/>
        <w:jc w:val="center"/>
        <w:rPr>
          <w:b/>
          <w:sz w:val="36"/>
          <w:szCs w:val="28"/>
        </w:rPr>
      </w:pPr>
      <w:r>
        <w:rPr>
          <w:b/>
          <w:sz w:val="36"/>
          <w:szCs w:val="28"/>
        </w:rPr>
        <w:t>PCCR – PLANO DE CARGOS, CARREIRAS E REMUNERAÇÕES DO CAU/RJ</w:t>
      </w:r>
    </w:p>
    <w:p w14:paraId="60061E4C" w14:textId="77777777" w:rsidR="00AE518C" w:rsidRDefault="00AE518C">
      <w:pPr>
        <w:spacing w:before="120" w:after="120"/>
        <w:jc w:val="both"/>
      </w:pPr>
    </w:p>
    <w:p w14:paraId="44EAFD9C" w14:textId="77777777" w:rsidR="00AE518C" w:rsidRDefault="00AE518C">
      <w:pPr>
        <w:spacing w:before="120" w:after="120"/>
        <w:jc w:val="both"/>
      </w:pPr>
    </w:p>
    <w:p w14:paraId="69D49963" w14:textId="35AF9608" w:rsidR="00AE518C" w:rsidRDefault="73887E7D" w:rsidP="3790148E">
      <w:pPr>
        <w:spacing w:before="120" w:after="120" w:line="259" w:lineRule="auto"/>
        <w:jc w:val="center"/>
        <w:rPr>
          <w:b/>
          <w:bCs/>
          <w:sz w:val="28"/>
          <w:szCs w:val="28"/>
          <w:lang w:val="pt"/>
        </w:rPr>
      </w:pPr>
      <w:r w:rsidRPr="3790148E">
        <w:rPr>
          <w:b/>
          <w:bCs/>
          <w:sz w:val="28"/>
          <w:szCs w:val="28"/>
          <w:lang w:val="pt"/>
        </w:rPr>
        <w:t>Anexo Deliberação Plenária 044/2022.</w:t>
      </w:r>
    </w:p>
    <w:p w14:paraId="4B94D5A5" w14:textId="77777777" w:rsidR="00AE518C" w:rsidRDefault="00AE518C">
      <w:pPr>
        <w:spacing w:before="120" w:after="120"/>
        <w:jc w:val="both"/>
      </w:pPr>
    </w:p>
    <w:p w14:paraId="3DEEC669" w14:textId="77777777" w:rsidR="00AE518C" w:rsidRDefault="00AE518C">
      <w:pPr>
        <w:spacing w:before="120" w:after="120"/>
        <w:jc w:val="both"/>
      </w:pPr>
    </w:p>
    <w:p w14:paraId="2A6BCB1A" w14:textId="63C71442" w:rsidR="00AE518C" w:rsidRDefault="00DA53F9">
      <w:pPr>
        <w:spacing w:before="120" w:after="120"/>
        <w:jc w:val="center"/>
      </w:pPr>
      <w:r>
        <w:t xml:space="preserve">Rio de Janeiro, 01 de </w:t>
      </w:r>
      <w:r w:rsidR="00EC5260">
        <w:t>novembro de 2022.</w:t>
      </w:r>
    </w:p>
    <w:p w14:paraId="3656B9AB" w14:textId="77777777" w:rsidR="00AE518C" w:rsidRDefault="00DA53F9">
      <w:pPr>
        <w:rPr>
          <w:b/>
          <w:sz w:val="28"/>
          <w:szCs w:val="28"/>
        </w:rPr>
      </w:pPr>
      <w:r>
        <w:rPr>
          <w:b/>
          <w:sz w:val="28"/>
          <w:szCs w:val="28"/>
        </w:rPr>
        <w:tab/>
      </w:r>
    </w:p>
    <w:p w14:paraId="45FB0818" w14:textId="77777777" w:rsidR="00AE518C" w:rsidRDefault="00AE518C">
      <w:pPr>
        <w:rPr>
          <w:b/>
          <w:sz w:val="28"/>
          <w:szCs w:val="28"/>
        </w:rPr>
      </w:pPr>
    </w:p>
    <w:p w14:paraId="049F31CB" w14:textId="77777777" w:rsidR="00AE518C" w:rsidRDefault="00AE518C">
      <w:pPr>
        <w:jc w:val="center"/>
        <w:rPr>
          <w:b/>
          <w:sz w:val="28"/>
          <w:szCs w:val="28"/>
        </w:rPr>
      </w:pPr>
    </w:p>
    <w:p w14:paraId="53128261" w14:textId="77777777" w:rsidR="00AE518C" w:rsidRDefault="00AE518C">
      <w:pPr>
        <w:jc w:val="center"/>
        <w:rPr>
          <w:b/>
          <w:sz w:val="28"/>
          <w:szCs w:val="28"/>
        </w:rPr>
      </w:pPr>
    </w:p>
    <w:p w14:paraId="62486C05" w14:textId="77777777" w:rsidR="00AE518C" w:rsidRDefault="00AE518C">
      <w:pPr>
        <w:jc w:val="center"/>
        <w:rPr>
          <w:b/>
          <w:sz w:val="28"/>
          <w:szCs w:val="28"/>
        </w:rPr>
      </w:pPr>
    </w:p>
    <w:p w14:paraId="4101652C" w14:textId="77777777" w:rsidR="00AE518C" w:rsidRDefault="00AE518C">
      <w:pPr>
        <w:jc w:val="center"/>
        <w:rPr>
          <w:b/>
          <w:sz w:val="28"/>
          <w:szCs w:val="28"/>
        </w:rPr>
      </w:pPr>
    </w:p>
    <w:p w14:paraId="4B99056E" w14:textId="77777777" w:rsidR="00AE518C" w:rsidRDefault="00AE518C">
      <w:pPr>
        <w:jc w:val="center"/>
        <w:rPr>
          <w:b/>
          <w:sz w:val="28"/>
          <w:szCs w:val="28"/>
        </w:rPr>
      </w:pPr>
    </w:p>
    <w:p w14:paraId="1299C43A" w14:textId="77777777" w:rsidR="00AE518C" w:rsidRDefault="00AE518C">
      <w:pPr>
        <w:jc w:val="center"/>
        <w:rPr>
          <w:b/>
          <w:sz w:val="28"/>
          <w:szCs w:val="28"/>
        </w:rPr>
      </w:pPr>
    </w:p>
    <w:p w14:paraId="4DDBEF00" w14:textId="77777777" w:rsidR="00AE518C" w:rsidRDefault="00AE518C">
      <w:pPr>
        <w:jc w:val="center"/>
        <w:rPr>
          <w:b/>
          <w:sz w:val="28"/>
          <w:szCs w:val="28"/>
        </w:rPr>
      </w:pPr>
    </w:p>
    <w:p w14:paraId="3461D779" w14:textId="77777777" w:rsidR="00AE518C" w:rsidRDefault="00AE518C">
      <w:pPr>
        <w:jc w:val="center"/>
        <w:rPr>
          <w:b/>
          <w:sz w:val="28"/>
          <w:szCs w:val="28"/>
        </w:rPr>
      </w:pPr>
    </w:p>
    <w:p w14:paraId="3CF2D8B6" w14:textId="77777777" w:rsidR="00AE518C" w:rsidRDefault="00AE518C">
      <w:pPr>
        <w:jc w:val="center"/>
        <w:rPr>
          <w:b/>
          <w:sz w:val="28"/>
          <w:szCs w:val="28"/>
        </w:rPr>
      </w:pPr>
    </w:p>
    <w:p w14:paraId="0FB78278" w14:textId="77777777" w:rsidR="00AE518C" w:rsidRDefault="00AE518C">
      <w:pPr>
        <w:jc w:val="center"/>
        <w:rPr>
          <w:b/>
          <w:sz w:val="28"/>
          <w:szCs w:val="28"/>
        </w:rPr>
      </w:pPr>
    </w:p>
    <w:p w14:paraId="1FC39945" w14:textId="77777777" w:rsidR="00AE518C" w:rsidRDefault="00AE518C">
      <w:pPr>
        <w:jc w:val="center"/>
        <w:rPr>
          <w:b/>
          <w:sz w:val="28"/>
          <w:szCs w:val="28"/>
        </w:rPr>
      </w:pPr>
    </w:p>
    <w:p w14:paraId="0562CB0E" w14:textId="77777777" w:rsidR="00AE518C" w:rsidRDefault="00AE518C">
      <w:pPr>
        <w:jc w:val="center"/>
        <w:rPr>
          <w:b/>
          <w:sz w:val="28"/>
          <w:szCs w:val="28"/>
        </w:rPr>
      </w:pPr>
    </w:p>
    <w:p w14:paraId="34CE0A41" w14:textId="77777777" w:rsidR="00AE518C" w:rsidRDefault="00AE518C">
      <w:pPr>
        <w:jc w:val="center"/>
        <w:rPr>
          <w:sz w:val="28"/>
          <w:szCs w:val="28"/>
        </w:rPr>
      </w:pPr>
    </w:p>
    <w:p w14:paraId="62EBF3C5" w14:textId="77777777" w:rsidR="00AE518C" w:rsidRDefault="00AE518C"/>
    <w:p w14:paraId="6D98A12B" w14:textId="77777777" w:rsidR="00AE518C" w:rsidRDefault="00AE518C"/>
    <w:p w14:paraId="44A1A359" w14:textId="77777777" w:rsidR="00AE518C" w:rsidRDefault="00DA53F9">
      <w:pPr>
        <w:pStyle w:val="Sumrio1"/>
        <w:jc w:val="center"/>
        <w:rPr>
          <w:rFonts w:ascii="Arial" w:hAnsi="Arial" w:cs="Arial"/>
          <w:sz w:val="32"/>
          <w:szCs w:val="32"/>
        </w:rPr>
      </w:pPr>
      <w:r>
        <w:rPr>
          <w:rFonts w:ascii="Arial" w:hAnsi="Arial" w:cs="Arial"/>
          <w:sz w:val="32"/>
          <w:szCs w:val="32"/>
        </w:rPr>
        <w:t>SUMÁRIO</w:t>
      </w:r>
    </w:p>
    <w:sdt>
      <w:sdtPr>
        <w:id w:val="2115690640"/>
        <w:docPartObj>
          <w:docPartGallery w:val="Table of Contents"/>
          <w:docPartUnique/>
        </w:docPartObj>
      </w:sdtPr>
      <w:sdtEndPr/>
      <w:sdtContent>
        <w:p w14:paraId="56C9D135" w14:textId="77777777" w:rsidR="00F45308" w:rsidRDefault="00232636">
          <w:pPr>
            <w:pStyle w:val="Sumrio1"/>
            <w:tabs>
              <w:tab w:val="right" w:leader="dot" w:pos="8494"/>
            </w:tabs>
            <w:rPr>
              <w:rFonts w:asciiTheme="minorHAnsi" w:eastAsiaTheme="minorEastAsia" w:hAnsiTheme="minorHAnsi" w:cstheme="minorBidi"/>
              <w:b w:val="0"/>
              <w:bCs w:val="0"/>
              <w:caps w:val="0"/>
              <w:noProof/>
              <w:sz w:val="22"/>
              <w:szCs w:val="22"/>
            </w:rPr>
          </w:pPr>
          <w:r>
            <w:fldChar w:fldCharType="begin"/>
          </w:r>
          <w:r w:rsidR="00E23C9B">
            <w:instrText>TOC \z \o "1-3" \u \h</w:instrText>
          </w:r>
          <w:r>
            <w:fldChar w:fldCharType="separate"/>
          </w:r>
          <w:hyperlink w:anchor="_Toc127372165" w:history="1">
            <w:r w:rsidR="00F45308" w:rsidRPr="002C741E">
              <w:rPr>
                <w:rStyle w:val="Hyperlink"/>
                <w:noProof/>
              </w:rPr>
              <w:t>INTRODUÇÃO</w:t>
            </w:r>
            <w:r w:rsidR="00F45308">
              <w:rPr>
                <w:noProof/>
                <w:webHidden/>
              </w:rPr>
              <w:tab/>
            </w:r>
            <w:r w:rsidR="00F45308">
              <w:rPr>
                <w:noProof/>
                <w:webHidden/>
              </w:rPr>
              <w:fldChar w:fldCharType="begin"/>
            </w:r>
            <w:r w:rsidR="00F45308">
              <w:rPr>
                <w:noProof/>
                <w:webHidden/>
              </w:rPr>
              <w:instrText xml:space="preserve"> PAGEREF _Toc127372165 \h </w:instrText>
            </w:r>
            <w:r w:rsidR="00F45308">
              <w:rPr>
                <w:noProof/>
                <w:webHidden/>
              </w:rPr>
            </w:r>
            <w:r w:rsidR="00F45308">
              <w:rPr>
                <w:noProof/>
                <w:webHidden/>
              </w:rPr>
              <w:fldChar w:fldCharType="separate"/>
            </w:r>
            <w:r w:rsidR="00D02BEF">
              <w:rPr>
                <w:noProof/>
                <w:webHidden/>
              </w:rPr>
              <w:t>3</w:t>
            </w:r>
            <w:r w:rsidR="00F45308">
              <w:rPr>
                <w:noProof/>
                <w:webHidden/>
              </w:rPr>
              <w:fldChar w:fldCharType="end"/>
            </w:r>
          </w:hyperlink>
        </w:p>
        <w:p w14:paraId="176BD132" w14:textId="77777777" w:rsidR="00F45308" w:rsidRDefault="00F45308">
          <w:pPr>
            <w:pStyle w:val="Sumrio1"/>
            <w:tabs>
              <w:tab w:val="right" w:leader="dot" w:pos="8494"/>
            </w:tabs>
            <w:rPr>
              <w:rFonts w:asciiTheme="minorHAnsi" w:eastAsiaTheme="minorEastAsia" w:hAnsiTheme="minorHAnsi" w:cstheme="minorBidi"/>
              <w:b w:val="0"/>
              <w:bCs w:val="0"/>
              <w:caps w:val="0"/>
              <w:noProof/>
              <w:sz w:val="22"/>
              <w:szCs w:val="22"/>
            </w:rPr>
          </w:pPr>
          <w:hyperlink w:anchor="_Toc127372166" w:history="1">
            <w:r w:rsidRPr="002C741E">
              <w:rPr>
                <w:rStyle w:val="Hyperlink"/>
                <w:noProof/>
              </w:rPr>
              <w:t>CONCEITOS PRELIMINARES DO PLANO DE CARGOS:</w:t>
            </w:r>
            <w:r>
              <w:rPr>
                <w:noProof/>
                <w:webHidden/>
              </w:rPr>
              <w:tab/>
            </w:r>
            <w:r>
              <w:rPr>
                <w:noProof/>
                <w:webHidden/>
              </w:rPr>
              <w:fldChar w:fldCharType="begin"/>
            </w:r>
            <w:r>
              <w:rPr>
                <w:noProof/>
                <w:webHidden/>
              </w:rPr>
              <w:instrText xml:space="preserve"> PAGEREF _Toc127372166 \h </w:instrText>
            </w:r>
            <w:r>
              <w:rPr>
                <w:noProof/>
                <w:webHidden/>
              </w:rPr>
            </w:r>
            <w:r>
              <w:rPr>
                <w:noProof/>
                <w:webHidden/>
              </w:rPr>
              <w:fldChar w:fldCharType="separate"/>
            </w:r>
            <w:r w:rsidR="00D02BEF">
              <w:rPr>
                <w:noProof/>
                <w:webHidden/>
              </w:rPr>
              <w:t>4</w:t>
            </w:r>
            <w:r>
              <w:rPr>
                <w:noProof/>
                <w:webHidden/>
              </w:rPr>
              <w:fldChar w:fldCharType="end"/>
            </w:r>
          </w:hyperlink>
        </w:p>
        <w:p w14:paraId="1E453712" w14:textId="77777777" w:rsidR="00F45308" w:rsidRDefault="00F45308">
          <w:pPr>
            <w:pStyle w:val="Sumrio1"/>
            <w:tabs>
              <w:tab w:val="right" w:leader="dot" w:pos="8494"/>
            </w:tabs>
            <w:rPr>
              <w:rFonts w:asciiTheme="minorHAnsi" w:eastAsiaTheme="minorEastAsia" w:hAnsiTheme="minorHAnsi" w:cstheme="minorBidi"/>
              <w:b w:val="0"/>
              <w:bCs w:val="0"/>
              <w:caps w:val="0"/>
              <w:noProof/>
              <w:sz w:val="22"/>
              <w:szCs w:val="22"/>
            </w:rPr>
          </w:pPr>
          <w:hyperlink w:anchor="_Toc127372167" w:history="1">
            <w:r w:rsidRPr="002C741E">
              <w:rPr>
                <w:rStyle w:val="Hyperlink"/>
                <w:noProof/>
              </w:rPr>
              <w:t>PREMISSAS DO PLANO DE CARGOS:</w:t>
            </w:r>
            <w:r>
              <w:rPr>
                <w:noProof/>
                <w:webHidden/>
              </w:rPr>
              <w:tab/>
            </w:r>
            <w:r>
              <w:rPr>
                <w:noProof/>
                <w:webHidden/>
              </w:rPr>
              <w:fldChar w:fldCharType="begin"/>
            </w:r>
            <w:r>
              <w:rPr>
                <w:noProof/>
                <w:webHidden/>
              </w:rPr>
              <w:instrText xml:space="preserve"> PAGEREF _Toc127372167 \h </w:instrText>
            </w:r>
            <w:r>
              <w:rPr>
                <w:noProof/>
                <w:webHidden/>
              </w:rPr>
            </w:r>
            <w:r>
              <w:rPr>
                <w:noProof/>
                <w:webHidden/>
              </w:rPr>
              <w:fldChar w:fldCharType="separate"/>
            </w:r>
            <w:r w:rsidR="00D02BEF">
              <w:rPr>
                <w:noProof/>
                <w:webHidden/>
              </w:rPr>
              <w:t>6</w:t>
            </w:r>
            <w:r>
              <w:rPr>
                <w:noProof/>
                <w:webHidden/>
              </w:rPr>
              <w:fldChar w:fldCharType="end"/>
            </w:r>
          </w:hyperlink>
        </w:p>
        <w:p w14:paraId="605E6117" w14:textId="77777777" w:rsidR="00F45308" w:rsidRDefault="00F45308">
          <w:pPr>
            <w:pStyle w:val="Sumrio1"/>
            <w:tabs>
              <w:tab w:val="right" w:leader="dot" w:pos="8494"/>
            </w:tabs>
            <w:rPr>
              <w:rFonts w:asciiTheme="minorHAnsi" w:eastAsiaTheme="minorEastAsia" w:hAnsiTheme="minorHAnsi" w:cstheme="minorBidi"/>
              <w:b w:val="0"/>
              <w:bCs w:val="0"/>
              <w:caps w:val="0"/>
              <w:noProof/>
              <w:sz w:val="22"/>
              <w:szCs w:val="22"/>
            </w:rPr>
          </w:pPr>
          <w:hyperlink w:anchor="_Toc127372168" w:history="1">
            <w:r w:rsidRPr="002C741E">
              <w:rPr>
                <w:rStyle w:val="Hyperlink"/>
                <w:noProof/>
              </w:rPr>
              <w:t>1. ARQUITETURA ORGANIZACIONAL</w:t>
            </w:r>
            <w:r>
              <w:rPr>
                <w:noProof/>
                <w:webHidden/>
              </w:rPr>
              <w:tab/>
            </w:r>
            <w:r>
              <w:rPr>
                <w:noProof/>
                <w:webHidden/>
              </w:rPr>
              <w:fldChar w:fldCharType="begin"/>
            </w:r>
            <w:r>
              <w:rPr>
                <w:noProof/>
                <w:webHidden/>
              </w:rPr>
              <w:instrText xml:space="preserve"> PAGEREF _Toc127372168 \h </w:instrText>
            </w:r>
            <w:r>
              <w:rPr>
                <w:noProof/>
                <w:webHidden/>
              </w:rPr>
            </w:r>
            <w:r>
              <w:rPr>
                <w:noProof/>
                <w:webHidden/>
              </w:rPr>
              <w:fldChar w:fldCharType="separate"/>
            </w:r>
            <w:r w:rsidR="00D02BEF">
              <w:rPr>
                <w:noProof/>
                <w:webHidden/>
              </w:rPr>
              <w:t>9</w:t>
            </w:r>
            <w:r>
              <w:rPr>
                <w:noProof/>
                <w:webHidden/>
              </w:rPr>
              <w:fldChar w:fldCharType="end"/>
            </w:r>
          </w:hyperlink>
        </w:p>
        <w:p w14:paraId="1FBF87FF" w14:textId="77777777" w:rsidR="00F45308" w:rsidRDefault="00F45308">
          <w:pPr>
            <w:pStyle w:val="Sumrio2"/>
            <w:tabs>
              <w:tab w:val="right" w:leader="dot" w:pos="8494"/>
            </w:tabs>
            <w:rPr>
              <w:rFonts w:asciiTheme="minorHAnsi" w:eastAsiaTheme="minorEastAsia" w:hAnsiTheme="minorHAnsi" w:cstheme="minorBidi"/>
              <w:smallCaps w:val="0"/>
              <w:noProof/>
              <w:sz w:val="22"/>
              <w:szCs w:val="22"/>
            </w:rPr>
          </w:pPr>
          <w:hyperlink w:anchor="_Toc127372169" w:history="1">
            <w:r w:rsidRPr="002C741E">
              <w:rPr>
                <w:rStyle w:val="Hyperlink"/>
                <w:noProof/>
              </w:rPr>
              <w:t>1.1 ESTRUTURA DOS CARGOS:</w:t>
            </w:r>
            <w:r>
              <w:rPr>
                <w:noProof/>
                <w:webHidden/>
              </w:rPr>
              <w:tab/>
            </w:r>
            <w:r>
              <w:rPr>
                <w:noProof/>
                <w:webHidden/>
              </w:rPr>
              <w:fldChar w:fldCharType="begin"/>
            </w:r>
            <w:r>
              <w:rPr>
                <w:noProof/>
                <w:webHidden/>
              </w:rPr>
              <w:instrText xml:space="preserve"> PAGEREF _Toc127372169 \h </w:instrText>
            </w:r>
            <w:r>
              <w:rPr>
                <w:noProof/>
                <w:webHidden/>
              </w:rPr>
            </w:r>
            <w:r>
              <w:rPr>
                <w:noProof/>
                <w:webHidden/>
              </w:rPr>
              <w:fldChar w:fldCharType="separate"/>
            </w:r>
            <w:r w:rsidR="00D02BEF">
              <w:rPr>
                <w:noProof/>
                <w:webHidden/>
              </w:rPr>
              <w:t>9</w:t>
            </w:r>
            <w:r>
              <w:rPr>
                <w:noProof/>
                <w:webHidden/>
              </w:rPr>
              <w:fldChar w:fldCharType="end"/>
            </w:r>
          </w:hyperlink>
        </w:p>
        <w:p w14:paraId="11D116E9" w14:textId="77777777" w:rsidR="00F45308" w:rsidRDefault="00F45308">
          <w:pPr>
            <w:pStyle w:val="Sumrio2"/>
            <w:tabs>
              <w:tab w:val="right" w:leader="dot" w:pos="8494"/>
            </w:tabs>
            <w:rPr>
              <w:rFonts w:asciiTheme="minorHAnsi" w:eastAsiaTheme="minorEastAsia" w:hAnsiTheme="minorHAnsi" w:cstheme="minorBidi"/>
              <w:smallCaps w:val="0"/>
              <w:noProof/>
              <w:sz w:val="22"/>
              <w:szCs w:val="22"/>
            </w:rPr>
          </w:pPr>
          <w:hyperlink w:anchor="_Toc127372170" w:history="1">
            <w:r w:rsidRPr="002C741E">
              <w:rPr>
                <w:rStyle w:val="Hyperlink"/>
                <w:noProof/>
              </w:rPr>
              <w:t>1.1.1 Considerações sobre a estrutura de cargos</w:t>
            </w:r>
            <w:r>
              <w:rPr>
                <w:noProof/>
                <w:webHidden/>
              </w:rPr>
              <w:tab/>
            </w:r>
            <w:r>
              <w:rPr>
                <w:noProof/>
                <w:webHidden/>
              </w:rPr>
              <w:fldChar w:fldCharType="begin"/>
            </w:r>
            <w:r>
              <w:rPr>
                <w:noProof/>
                <w:webHidden/>
              </w:rPr>
              <w:instrText xml:space="preserve"> PAGEREF _Toc127372170 \h </w:instrText>
            </w:r>
            <w:r>
              <w:rPr>
                <w:noProof/>
                <w:webHidden/>
              </w:rPr>
            </w:r>
            <w:r>
              <w:rPr>
                <w:noProof/>
                <w:webHidden/>
              </w:rPr>
              <w:fldChar w:fldCharType="separate"/>
            </w:r>
            <w:r w:rsidR="00D02BEF">
              <w:rPr>
                <w:noProof/>
                <w:webHidden/>
              </w:rPr>
              <w:t>10</w:t>
            </w:r>
            <w:r>
              <w:rPr>
                <w:noProof/>
                <w:webHidden/>
              </w:rPr>
              <w:fldChar w:fldCharType="end"/>
            </w:r>
          </w:hyperlink>
        </w:p>
        <w:p w14:paraId="1D6890E2" w14:textId="77777777" w:rsidR="00F45308" w:rsidRDefault="00F45308">
          <w:pPr>
            <w:pStyle w:val="Sumrio2"/>
            <w:tabs>
              <w:tab w:val="right" w:leader="dot" w:pos="8494"/>
            </w:tabs>
            <w:rPr>
              <w:rFonts w:asciiTheme="minorHAnsi" w:eastAsiaTheme="minorEastAsia" w:hAnsiTheme="minorHAnsi" w:cstheme="minorBidi"/>
              <w:smallCaps w:val="0"/>
              <w:noProof/>
              <w:sz w:val="22"/>
              <w:szCs w:val="22"/>
            </w:rPr>
          </w:pPr>
          <w:hyperlink w:anchor="_Toc127372171" w:history="1">
            <w:r w:rsidRPr="002C741E">
              <w:rPr>
                <w:rStyle w:val="Hyperlink"/>
                <w:noProof/>
              </w:rPr>
              <w:t>1.2 MACROESTRUTURA ORGANIZACIONAL:</w:t>
            </w:r>
            <w:r>
              <w:rPr>
                <w:noProof/>
                <w:webHidden/>
              </w:rPr>
              <w:tab/>
            </w:r>
            <w:r>
              <w:rPr>
                <w:noProof/>
                <w:webHidden/>
              </w:rPr>
              <w:fldChar w:fldCharType="begin"/>
            </w:r>
            <w:r>
              <w:rPr>
                <w:noProof/>
                <w:webHidden/>
              </w:rPr>
              <w:instrText xml:space="preserve"> PAGEREF _Toc127372171 \h </w:instrText>
            </w:r>
            <w:r>
              <w:rPr>
                <w:noProof/>
                <w:webHidden/>
              </w:rPr>
            </w:r>
            <w:r>
              <w:rPr>
                <w:noProof/>
                <w:webHidden/>
              </w:rPr>
              <w:fldChar w:fldCharType="separate"/>
            </w:r>
            <w:r w:rsidR="00D02BEF">
              <w:rPr>
                <w:noProof/>
                <w:webHidden/>
              </w:rPr>
              <w:t>11</w:t>
            </w:r>
            <w:r>
              <w:rPr>
                <w:noProof/>
                <w:webHidden/>
              </w:rPr>
              <w:fldChar w:fldCharType="end"/>
            </w:r>
          </w:hyperlink>
        </w:p>
        <w:p w14:paraId="4F8AF655" w14:textId="77777777" w:rsidR="00F45308" w:rsidRDefault="00F45308">
          <w:pPr>
            <w:pStyle w:val="Sumrio2"/>
            <w:tabs>
              <w:tab w:val="left" w:pos="720"/>
              <w:tab w:val="right" w:leader="dot" w:pos="8494"/>
            </w:tabs>
            <w:rPr>
              <w:rFonts w:asciiTheme="minorHAnsi" w:eastAsiaTheme="minorEastAsia" w:hAnsiTheme="minorHAnsi" w:cstheme="minorBidi"/>
              <w:smallCaps w:val="0"/>
              <w:noProof/>
              <w:sz w:val="22"/>
              <w:szCs w:val="22"/>
            </w:rPr>
          </w:pPr>
          <w:hyperlink w:anchor="_Toc127372172" w:history="1">
            <w:r w:rsidRPr="002C741E">
              <w:rPr>
                <w:rStyle w:val="Hyperlink"/>
                <w:noProof/>
              </w:rPr>
              <w:t>1.3</w:t>
            </w:r>
            <w:r>
              <w:rPr>
                <w:rFonts w:asciiTheme="minorHAnsi" w:eastAsiaTheme="minorEastAsia" w:hAnsiTheme="minorHAnsi" w:cstheme="minorBidi"/>
                <w:smallCaps w:val="0"/>
                <w:noProof/>
                <w:sz w:val="22"/>
                <w:szCs w:val="22"/>
              </w:rPr>
              <w:tab/>
            </w:r>
            <w:r w:rsidRPr="002C741E">
              <w:rPr>
                <w:rStyle w:val="Hyperlink"/>
                <w:noProof/>
              </w:rPr>
              <w:t>ESTRUTURA GERÊNCIA DE FISCALIZAÇÃO:</w:t>
            </w:r>
            <w:r>
              <w:rPr>
                <w:noProof/>
                <w:webHidden/>
              </w:rPr>
              <w:tab/>
            </w:r>
            <w:r>
              <w:rPr>
                <w:noProof/>
                <w:webHidden/>
              </w:rPr>
              <w:fldChar w:fldCharType="begin"/>
            </w:r>
            <w:r>
              <w:rPr>
                <w:noProof/>
                <w:webHidden/>
              </w:rPr>
              <w:instrText xml:space="preserve"> PAGEREF _Toc127372172 \h </w:instrText>
            </w:r>
            <w:r>
              <w:rPr>
                <w:noProof/>
                <w:webHidden/>
              </w:rPr>
            </w:r>
            <w:r>
              <w:rPr>
                <w:noProof/>
                <w:webHidden/>
              </w:rPr>
              <w:fldChar w:fldCharType="separate"/>
            </w:r>
            <w:r w:rsidR="00D02BEF">
              <w:rPr>
                <w:noProof/>
                <w:webHidden/>
              </w:rPr>
              <w:t>12</w:t>
            </w:r>
            <w:r>
              <w:rPr>
                <w:noProof/>
                <w:webHidden/>
              </w:rPr>
              <w:fldChar w:fldCharType="end"/>
            </w:r>
          </w:hyperlink>
        </w:p>
        <w:p w14:paraId="2118F89E" w14:textId="77777777" w:rsidR="00F45308" w:rsidRDefault="00F45308">
          <w:pPr>
            <w:pStyle w:val="Sumrio2"/>
            <w:tabs>
              <w:tab w:val="right" w:leader="dot" w:pos="8494"/>
            </w:tabs>
            <w:rPr>
              <w:rFonts w:asciiTheme="minorHAnsi" w:eastAsiaTheme="minorEastAsia" w:hAnsiTheme="minorHAnsi" w:cstheme="minorBidi"/>
              <w:smallCaps w:val="0"/>
              <w:noProof/>
              <w:sz w:val="22"/>
              <w:szCs w:val="22"/>
            </w:rPr>
          </w:pPr>
          <w:hyperlink w:anchor="_Toc127372173" w:history="1">
            <w:r w:rsidRPr="002C741E">
              <w:rPr>
                <w:rStyle w:val="Hyperlink"/>
                <w:noProof/>
              </w:rPr>
              <w:t>1.4 ESTRUTURA GERÊNCIA TÉCNICA</w:t>
            </w:r>
            <w:r>
              <w:rPr>
                <w:noProof/>
                <w:webHidden/>
              </w:rPr>
              <w:tab/>
            </w:r>
            <w:r>
              <w:rPr>
                <w:noProof/>
                <w:webHidden/>
              </w:rPr>
              <w:fldChar w:fldCharType="begin"/>
            </w:r>
            <w:r>
              <w:rPr>
                <w:noProof/>
                <w:webHidden/>
              </w:rPr>
              <w:instrText xml:space="preserve"> PAGEREF _Toc127372173 \h </w:instrText>
            </w:r>
            <w:r>
              <w:rPr>
                <w:noProof/>
                <w:webHidden/>
              </w:rPr>
            </w:r>
            <w:r>
              <w:rPr>
                <w:noProof/>
                <w:webHidden/>
              </w:rPr>
              <w:fldChar w:fldCharType="separate"/>
            </w:r>
            <w:r w:rsidR="00D02BEF">
              <w:rPr>
                <w:noProof/>
                <w:webHidden/>
              </w:rPr>
              <w:t>13</w:t>
            </w:r>
            <w:r>
              <w:rPr>
                <w:noProof/>
                <w:webHidden/>
              </w:rPr>
              <w:fldChar w:fldCharType="end"/>
            </w:r>
          </w:hyperlink>
        </w:p>
        <w:p w14:paraId="560681CA" w14:textId="77777777" w:rsidR="00F45308" w:rsidRDefault="00F45308">
          <w:pPr>
            <w:pStyle w:val="Sumrio2"/>
            <w:tabs>
              <w:tab w:val="right" w:leader="dot" w:pos="8494"/>
            </w:tabs>
            <w:rPr>
              <w:rFonts w:asciiTheme="minorHAnsi" w:eastAsiaTheme="minorEastAsia" w:hAnsiTheme="minorHAnsi" w:cstheme="minorBidi"/>
              <w:smallCaps w:val="0"/>
              <w:noProof/>
              <w:sz w:val="22"/>
              <w:szCs w:val="22"/>
            </w:rPr>
          </w:pPr>
          <w:hyperlink w:anchor="_Toc127372174" w:history="1">
            <w:r w:rsidRPr="002C741E">
              <w:rPr>
                <w:rStyle w:val="Hyperlink"/>
                <w:noProof/>
              </w:rPr>
              <w:t>1.5 ESTRUTURA GERÊNCIA FINANCEIRA:</w:t>
            </w:r>
            <w:r>
              <w:rPr>
                <w:noProof/>
                <w:webHidden/>
              </w:rPr>
              <w:tab/>
            </w:r>
            <w:r>
              <w:rPr>
                <w:noProof/>
                <w:webHidden/>
              </w:rPr>
              <w:fldChar w:fldCharType="begin"/>
            </w:r>
            <w:r>
              <w:rPr>
                <w:noProof/>
                <w:webHidden/>
              </w:rPr>
              <w:instrText xml:space="preserve"> PAGEREF _Toc127372174 \h </w:instrText>
            </w:r>
            <w:r>
              <w:rPr>
                <w:noProof/>
                <w:webHidden/>
              </w:rPr>
            </w:r>
            <w:r>
              <w:rPr>
                <w:noProof/>
                <w:webHidden/>
              </w:rPr>
              <w:fldChar w:fldCharType="separate"/>
            </w:r>
            <w:r w:rsidR="00D02BEF">
              <w:rPr>
                <w:noProof/>
                <w:webHidden/>
              </w:rPr>
              <w:t>14</w:t>
            </w:r>
            <w:r>
              <w:rPr>
                <w:noProof/>
                <w:webHidden/>
              </w:rPr>
              <w:fldChar w:fldCharType="end"/>
            </w:r>
          </w:hyperlink>
        </w:p>
        <w:p w14:paraId="52AE0BA8" w14:textId="77777777" w:rsidR="00F45308" w:rsidRDefault="00F45308">
          <w:pPr>
            <w:pStyle w:val="Sumrio2"/>
            <w:tabs>
              <w:tab w:val="right" w:leader="dot" w:pos="8494"/>
            </w:tabs>
            <w:rPr>
              <w:rFonts w:asciiTheme="minorHAnsi" w:eastAsiaTheme="minorEastAsia" w:hAnsiTheme="minorHAnsi" w:cstheme="minorBidi"/>
              <w:smallCaps w:val="0"/>
              <w:noProof/>
              <w:sz w:val="22"/>
              <w:szCs w:val="22"/>
            </w:rPr>
          </w:pPr>
          <w:hyperlink w:anchor="_Toc127372175" w:history="1">
            <w:r w:rsidRPr="002C741E">
              <w:rPr>
                <w:rStyle w:val="Hyperlink"/>
                <w:noProof/>
              </w:rPr>
              <w:t>1.6 ESTRUTURA GERÊNCIA ADMINISTRATIVA:</w:t>
            </w:r>
            <w:r>
              <w:rPr>
                <w:noProof/>
                <w:webHidden/>
              </w:rPr>
              <w:tab/>
            </w:r>
            <w:r>
              <w:rPr>
                <w:noProof/>
                <w:webHidden/>
              </w:rPr>
              <w:fldChar w:fldCharType="begin"/>
            </w:r>
            <w:r>
              <w:rPr>
                <w:noProof/>
                <w:webHidden/>
              </w:rPr>
              <w:instrText xml:space="preserve"> PAGEREF _Toc127372175 \h </w:instrText>
            </w:r>
            <w:r>
              <w:rPr>
                <w:noProof/>
                <w:webHidden/>
              </w:rPr>
            </w:r>
            <w:r>
              <w:rPr>
                <w:noProof/>
                <w:webHidden/>
              </w:rPr>
              <w:fldChar w:fldCharType="separate"/>
            </w:r>
            <w:r w:rsidR="00D02BEF">
              <w:rPr>
                <w:noProof/>
                <w:webHidden/>
              </w:rPr>
              <w:t>15</w:t>
            </w:r>
            <w:r>
              <w:rPr>
                <w:noProof/>
                <w:webHidden/>
              </w:rPr>
              <w:fldChar w:fldCharType="end"/>
            </w:r>
          </w:hyperlink>
        </w:p>
        <w:p w14:paraId="7A020DBC" w14:textId="77777777" w:rsidR="00F45308" w:rsidRDefault="00F45308">
          <w:pPr>
            <w:pStyle w:val="Sumrio2"/>
            <w:tabs>
              <w:tab w:val="right" w:leader="dot" w:pos="8494"/>
            </w:tabs>
            <w:rPr>
              <w:rFonts w:asciiTheme="minorHAnsi" w:eastAsiaTheme="minorEastAsia" w:hAnsiTheme="minorHAnsi" w:cstheme="minorBidi"/>
              <w:smallCaps w:val="0"/>
              <w:noProof/>
              <w:sz w:val="22"/>
              <w:szCs w:val="22"/>
            </w:rPr>
          </w:pPr>
          <w:hyperlink w:anchor="_Toc127372176" w:history="1">
            <w:r w:rsidRPr="002C741E">
              <w:rPr>
                <w:rStyle w:val="Hyperlink"/>
                <w:noProof/>
              </w:rPr>
              <w:t>1.7 ESTRUTURA DO GABINETE</w:t>
            </w:r>
            <w:r>
              <w:rPr>
                <w:noProof/>
                <w:webHidden/>
              </w:rPr>
              <w:tab/>
            </w:r>
            <w:r>
              <w:rPr>
                <w:noProof/>
                <w:webHidden/>
              </w:rPr>
              <w:fldChar w:fldCharType="begin"/>
            </w:r>
            <w:r>
              <w:rPr>
                <w:noProof/>
                <w:webHidden/>
              </w:rPr>
              <w:instrText xml:space="preserve"> PAGEREF _Toc127372176 \h </w:instrText>
            </w:r>
            <w:r>
              <w:rPr>
                <w:noProof/>
                <w:webHidden/>
              </w:rPr>
            </w:r>
            <w:r>
              <w:rPr>
                <w:noProof/>
                <w:webHidden/>
              </w:rPr>
              <w:fldChar w:fldCharType="separate"/>
            </w:r>
            <w:r w:rsidR="00D02BEF">
              <w:rPr>
                <w:noProof/>
                <w:webHidden/>
              </w:rPr>
              <w:t>16</w:t>
            </w:r>
            <w:r>
              <w:rPr>
                <w:noProof/>
                <w:webHidden/>
              </w:rPr>
              <w:fldChar w:fldCharType="end"/>
            </w:r>
          </w:hyperlink>
        </w:p>
        <w:p w14:paraId="3BD5E01B" w14:textId="77777777" w:rsidR="00F45308" w:rsidRDefault="00F45308">
          <w:pPr>
            <w:pStyle w:val="Sumrio2"/>
            <w:tabs>
              <w:tab w:val="right" w:leader="dot" w:pos="8494"/>
            </w:tabs>
            <w:rPr>
              <w:rFonts w:asciiTheme="minorHAnsi" w:eastAsiaTheme="minorEastAsia" w:hAnsiTheme="minorHAnsi" w:cstheme="minorBidi"/>
              <w:smallCaps w:val="0"/>
              <w:noProof/>
              <w:sz w:val="22"/>
              <w:szCs w:val="22"/>
            </w:rPr>
          </w:pPr>
          <w:hyperlink w:anchor="_Toc127372177" w:history="1">
            <w:r w:rsidRPr="002C741E">
              <w:rPr>
                <w:rStyle w:val="Hyperlink"/>
                <w:noProof/>
              </w:rPr>
              <w:t>1.8 ESTRUTURA DA PRESIDÊNCIA E ASSESSORIAS:</w:t>
            </w:r>
            <w:r>
              <w:rPr>
                <w:noProof/>
                <w:webHidden/>
              </w:rPr>
              <w:tab/>
            </w:r>
            <w:r>
              <w:rPr>
                <w:noProof/>
                <w:webHidden/>
              </w:rPr>
              <w:fldChar w:fldCharType="begin"/>
            </w:r>
            <w:r>
              <w:rPr>
                <w:noProof/>
                <w:webHidden/>
              </w:rPr>
              <w:instrText xml:space="preserve"> PAGEREF _Toc127372177 \h </w:instrText>
            </w:r>
            <w:r>
              <w:rPr>
                <w:noProof/>
                <w:webHidden/>
              </w:rPr>
            </w:r>
            <w:r>
              <w:rPr>
                <w:noProof/>
                <w:webHidden/>
              </w:rPr>
              <w:fldChar w:fldCharType="separate"/>
            </w:r>
            <w:r w:rsidR="00D02BEF">
              <w:rPr>
                <w:noProof/>
                <w:webHidden/>
              </w:rPr>
              <w:t>17</w:t>
            </w:r>
            <w:r>
              <w:rPr>
                <w:noProof/>
                <w:webHidden/>
              </w:rPr>
              <w:fldChar w:fldCharType="end"/>
            </w:r>
          </w:hyperlink>
          <w:bookmarkStart w:id="0" w:name="_GoBack"/>
          <w:bookmarkEnd w:id="0"/>
        </w:p>
        <w:p w14:paraId="17033A90" w14:textId="77777777" w:rsidR="00F45308" w:rsidRDefault="00F45308">
          <w:pPr>
            <w:pStyle w:val="Sumrio2"/>
            <w:tabs>
              <w:tab w:val="right" w:leader="dot" w:pos="8494"/>
            </w:tabs>
            <w:rPr>
              <w:rFonts w:asciiTheme="minorHAnsi" w:eastAsiaTheme="minorEastAsia" w:hAnsiTheme="minorHAnsi" w:cstheme="minorBidi"/>
              <w:smallCaps w:val="0"/>
              <w:noProof/>
              <w:sz w:val="22"/>
              <w:szCs w:val="22"/>
            </w:rPr>
          </w:pPr>
          <w:hyperlink w:anchor="_Toc127372178" w:history="1">
            <w:r w:rsidRPr="002C741E">
              <w:rPr>
                <w:rStyle w:val="Hyperlink"/>
                <w:noProof/>
              </w:rPr>
              <w:t>1.9 NOMENCLATURAS DE CARGO VÁLIDAS &amp; PROVIMENTO:</w:t>
            </w:r>
            <w:r>
              <w:rPr>
                <w:noProof/>
                <w:webHidden/>
              </w:rPr>
              <w:tab/>
            </w:r>
            <w:r>
              <w:rPr>
                <w:noProof/>
                <w:webHidden/>
              </w:rPr>
              <w:fldChar w:fldCharType="begin"/>
            </w:r>
            <w:r>
              <w:rPr>
                <w:noProof/>
                <w:webHidden/>
              </w:rPr>
              <w:instrText xml:space="preserve"> PAGEREF _Toc127372178 \h </w:instrText>
            </w:r>
            <w:r>
              <w:rPr>
                <w:noProof/>
                <w:webHidden/>
              </w:rPr>
            </w:r>
            <w:r>
              <w:rPr>
                <w:noProof/>
                <w:webHidden/>
              </w:rPr>
              <w:fldChar w:fldCharType="separate"/>
            </w:r>
            <w:r w:rsidR="00D02BEF">
              <w:rPr>
                <w:noProof/>
                <w:webHidden/>
              </w:rPr>
              <w:t>18</w:t>
            </w:r>
            <w:r>
              <w:rPr>
                <w:noProof/>
                <w:webHidden/>
              </w:rPr>
              <w:fldChar w:fldCharType="end"/>
            </w:r>
          </w:hyperlink>
        </w:p>
        <w:p w14:paraId="71EA561D" w14:textId="77777777" w:rsidR="00F45308" w:rsidRDefault="00F45308">
          <w:pPr>
            <w:pStyle w:val="Sumrio1"/>
            <w:tabs>
              <w:tab w:val="right" w:leader="dot" w:pos="8494"/>
            </w:tabs>
            <w:rPr>
              <w:rFonts w:asciiTheme="minorHAnsi" w:eastAsiaTheme="minorEastAsia" w:hAnsiTheme="minorHAnsi" w:cstheme="minorBidi"/>
              <w:b w:val="0"/>
              <w:bCs w:val="0"/>
              <w:caps w:val="0"/>
              <w:noProof/>
              <w:sz w:val="22"/>
              <w:szCs w:val="22"/>
            </w:rPr>
          </w:pPr>
          <w:hyperlink w:anchor="_Toc127372179" w:history="1">
            <w:r w:rsidRPr="002C741E">
              <w:rPr>
                <w:rStyle w:val="Hyperlink"/>
                <w:noProof/>
              </w:rPr>
              <w:t>2. PROVIMENTO DOS CARGOS</w:t>
            </w:r>
            <w:r>
              <w:rPr>
                <w:noProof/>
                <w:webHidden/>
              </w:rPr>
              <w:tab/>
            </w:r>
            <w:r>
              <w:rPr>
                <w:noProof/>
                <w:webHidden/>
              </w:rPr>
              <w:fldChar w:fldCharType="begin"/>
            </w:r>
            <w:r>
              <w:rPr>
                <w:noProof/>
                <w:webHidden/>
              </w:rPr>
              <w:instrText xml:space="preserve"> PAGEREF _Toc127372179 \h </w:instrText>
            </w:r>
            <w:r>
              <w:rPr>
                <w:noProof/>
                <w:webHidden/>
              </w:rPr>
            </w:r>
            <w:r>
              <w:rPr>
                <w:noProof/>
                <w:webHidden/>
              </w:rPr>
              <w:fldChar w:fldCharType="separate"/>
            </w:r>
            <w:r w:rsidR="00D02BEF">
              <w:rPr>
                <w:noProof/>
                <w:webHidden/>
              </w:rPr>
              <w:t>20</w:t>
            </w:r>
            <w:r>
              <w:rPr>
                <w:noProof/>
                <w:webHidden/>
              </w:rPr>
              <w:fldChar w:fldCharType="end"/>
            </w:r>
          </w:hyperlink>
        </w:p>
        <w:p w14:paraId="45F69264" w14:textId="77777777" w:rsidR="00F45308" w:rsidRDefault="00F45308">
          <w:pPr>
            <w:pStyle w:val="Sumrio2"/>
            <w:tabs>
              <w:tab w:val="right" w:leader="dot" w:pos="8494"/>
            </w:tabs>
            <w:rPr>
              <w:rFonts w:asciiTheme="minorHAnsi" w:eastAsiaTheme="minorEastAsia" w:hAnsiTheme="minorHAnsi" w:cstheme="minorBidi"/>
              <w:smallCaps w:val="0"/>
              <w:noProof/>
              <w:sz w:val="22"/>
              <w:szCs w:val="22"/>
            </w:rPr>
          </w:pPr>
          <w:hyperlink w:anchor="_Toc127372180" w:history="1">
            <w:r w:rsidRPr="002C741E">
              <w:rPr>
                <w:rStyle w:val="Hyperlink"/>
                <w:noProof/>
              </w:rPr>
              <w:t>2.1 CARGOS EFETIVOS.</w:t>
            </w:r>
            <w:r>
              <w:rPr>
                <w:noProof/>
                <w:webHidden/>
              </w:rPr>
              <w:tab/>
            </w:r>
            <w:r>
              <w:rPr>
                <w:noProof/>
                <w:webHidden/>
              </w:rPr>
              <w:fldChar w:fldCharType="begin"/>
            </w:r>
            <w:r>
              <w:rPr>
                <w:noProof/>
                <w:webHidden/>
              </w:rPr>
              <w:instrText xml:space="preserve"> PAGEREF _Toc127372180 \h </w:instrText>
            </w:r>
            <w:r>
              <w:rPr>
                <w:noProof/>
                <w:webHidden/>
              </w:rPr>
            </w:r>
            <w:r>
              <w:rPr>
                <w:noProof/>
                <w:webHidden/>
              </w:rPr>
              <w:fldChar w:fldCharType="separate"/>
            </w:r>
            <w:r w:rsidR="00D02BEF">
              <w:rPr>
                <w:noProof/>
                <w:webHidden/>
              </w:rPr>
              <w:t>20</w:t>
            </w:r>
            <w:r>
              <w:rPr>
                <w:noProof/>
                <w:webHidden/>
              </w:rPr>
              <w:fldChar w:fldCharType="end"/>
            </w:r>
          </w:hyperlink>
        </w:p>
        <w:p w14:paraId="1F5AE9E9" w14:textId="77777777" w:rsidR="00F45308" w:rsidRDefault="00F45308">
          <w:pPr>
            <w:pStyle w:val="Sumrio2"/>
            <w:tabs>
              <w:tab w:val="right" w:leader="dot" w:pos="8494"/>
            </w:tabs>
            <w:rPr>
              <w:rFonts w:asciiTheme="minorHAnsi" w:eastAsiaTheme="minorEastAsia" w:hAnsiTheme="minorHAnsi" w:cstheme="minorBidi"/>
              <w:smallCaps w:val="0"/>
              <w:noProof/>
              <w:sz w:val="22"/>
              <w:szCs w:val="22"/>
            </w:rPr>
          </w:pPr>
          <w:hyperlink w:anchor="_Toc127372181" w:history="1">
            <w:r w:rsidRPr="002C741E">
              <w:rPr>
                <w:rStyle w:val="Hyperlink"/>
                <w:noProof/>
              </w:rPr>
              <w:t>2.2 CARGOS DE LIVRE PROVIMENTO.</w:t>
            </w:r>
            <w:r>
              <w:rPr>
                <w:noProof/>
                <w:webHidden/>
              </w:rPr>
              <w:tab/>
            </w:r>
            <w:r>
              <w:rPr>
                <w:noProof/>
                <w:webHidden/>
              </w:rPr>
              <w:fldChar w:fldCharType="begin"/>
            </w:r>
            <w:r>
              <w:rPr>
                <w:noProof/>
                <w:webHidden/>
              </w:rPr>
              <w:instrText xml:space="preserve"> PAGEREF _Toc127372181 \h </w:instrText>
            </w:r>
            <w:r>
              <w:rPr>
                <w:noProof/>
                <w:webHidden/>
              </w:rPr>
            </w:r>
            <w:r>
              <w:rPr>
                <w:noProof/>
                <w:webHidden/>
              </w:rPr>
              <w:fldChar w:fldCharType="separate"/>
            </w:r>
            <w:r w:rsidR="00D02BEF">
              <w:rPr>
                <w:noProof/>
                <w:webHidden/>
              </w:rPr>
              <w:t>20</w:t>
            </w:r>
            <w:r>
              <w:rPr>
                <w:noProof/>
                <w:webHidden/>
              </w:rPr>
              <w:fldChar w:fldCharType="end"/>
            </w:r>
          </w:hyperlink>
        </w:p>
        <w:p w14:paraId="7DCC527A" w14:textId="77777777" w:rsidR="00F45308" w:rsidRDefault="00F45308">
          <w:pPr>
            <w:pStyle w:val="Sumrio1"/>
            <w:tabs>
              <w:tab w:val="right" w:leader="dot" w:pos="8494"/>
            </w:tabs>
            <w:rPr>
              <w:rFonts w:asciiTheme="minorHAnsi" w:eastAsiaTheme="minorEastAsia" w:hAnsiTheme="minorHAnsi" w:cstheme="minorBidi"/>
              <w:b w:val="0"/>
              <w:bCs w:val="0"/>
              <w:caps w:val="0"/>
              <w:noProof/>
              <w:sz w:val="22"/>
              <w:szCs w:val="22"/>
            </w:rPr>
          </w:pPr>
          <w:hyperlink w:anchor="_Toc127372182" w:history="1">
            <w:r w:rsidRPr="002C741E">
              <w:rPr>
                <w:rStyle w:val="Hyperlink"/>
                <w:noProof/>
              </w:rPr>
              <w:t>3. ESTRUTURA DA POLÍTICA DE PROGRESSÃO</w:t>
            </w:r>
            <w:r>
              <w:rPr>
                <w:noProof/>
                <w:webHidden/>
              </w:rPr>
              <w:tab/>
            </w:r>
            <w:r>
              <w:rPr>
                <w:noProof/>
                <w:webHidden/>
              </w:rPr>
              <w:fldChar w:fldCharType="begin"/>
            </w:r>
            <w:r>
              <w:rPr>
                <w:noProof/>
                <w:webHidden/>
              </w:rPr>
              <w:instrText xml:space="preserve"> PAGEREF _Toc127372182 \h </w:instrText>
            </w:r>
            <w:r>
              <w:rPr>
                <w:noProof/>
                <w:webHidden/>
              </w:rPr>
            </w:r>
            <w:r>
              <w:rPr>
                <w:noProof/>
                <w:webHidden/>
              </w:rPr>
              <w:fldChar w:fldCharType="separate"/>
            </w:r>
            <w:r w:rsidR="00D02BEF">
              <w:rPr>
                <w:noProof/>
                <w:webHidden/>
              </w:rPr>
              <w:t>22</w:t>
            </w:r>
            <w:r>
              <w:rPr>
                <w:noProof/>
                <w:webHidden/>
              </w:rPr>
              <w:fldChar w:fldCharType="end"/>
            </w:r>
          </w:hyperlink>
        </w:p>
        <w:p w14:paraId="2285136D" w14:textId="77777777" w:rsidR="00F45308" w:rsidRDefault="00F45308">
          <w:pPr>
            <w:pStyle w:val="Sumrio2"/>
            <w:tabs>
              <w:tab w:val="right" w:leader="dot" w:pos="8494"/>
            </w:tabs>
            <w:rPr>
              <w:rFonts w:asciiTheme="minorHAnsi" w:eastAsiaTheme="minorEastAsia" w:hAnsiTheme="minorHAnsi" w:cstheme="minorBidi"/>
              <w:smallCaps w:val="0"/>
              <w:noProof/>
              <w:sz w:val="22"/>
              <w:szCs w:val="22"/>
            </w:rPr>
          </w:pPr>
          <w:hyperlink w:anchor="_Toc127372183" w:history="1">
            <w:r w:rsidRPr="002C741E">
              <w:rPr>
                <w:rStyle w:val="Hyperlink"/>
                <w:noProof/>
              </w:rPr>
              <w:t>3.1 DESCRIÇÃO DOS GRUPOS SALARIAIS.</w:t>
            </w:r>
            <w:r>
              <w:rPr>
                <w:noProof/>
                <w:webHidden/>
              </w:rPr>
              <w:tab/>
            </w:r>
            <w:r>
              <w:rPr>
                <w:noProof/>
                <w:webHidden/>
              </w:rPr>
              <w:fldChar w:fldCharType="begin"/>
            </w:r>
            <w:r>
              <w:rPr>
                <w:noProof/>
                <w:webHidden/>
              </w:rPr>
              <w:instrText xml:space="preserve"> PAGEREF _Toc127372183 \h </w:instrText>
            </w:r>
            <w:r>
              <w:rPr>
                <w:noProof/>
                <w:webHidden/>
              </w:rPr>
            </w:r>
            <w:r>
              <w:rPr>
                <w:noProof/>
                <w:webHidden/>
              </w:rPr>
              <w:fldChar w:fldCharType="separate"/>
            </w:r>
            <w:r w:rsidR="00D02BEF">
              <w:rPr>
                <w:noProof/>
                <w:webHidden/>
              </w:rPr>
              <w:t>24</w:t>
            </w:r>
            <w:r>
              <w:rPr>
                <w:noProof/>
                <w:webHidden/>
              </w:rPr>
              <w:fldChar w:fldCharType="end"/>
            </w:r>
          </w:hyperlink>
        </w:p>
        <w:p w14:paraId="6646EEDF" w14:textId="77777777" w:rsidR="00F45308" w:rsidRDefault="00F45308">
          <w:pPr>
            <w:pStyle w:val="Sumrio2"/>
            <w:tabs>
              <w:tab w:val="right" w:leader="dot" w:pos="8494"/>
            </w:tabs>
            <w:rPr>
              <w:rFonts w:asciiTheme="minorHAnsi" w:eastAsiaTheme="minorEastAsia" w:hAnsiTheme="minorHAnsi" w:cstheme="minorBidi"/>
              <w:smallCaps w:val="0"/>
              <w:noProof/>
              <w:sz w:val="22"/>
              <w:szCs w:val="22"/>
            </w:rPr>
          </w:pPr>
          <w:hyperlink w:anchor="_Toc127372184" w:history="1">
            <w:r w:rsidRPr="002C741E">
              <w:rPr>
                <w:rStyle w:val="Hyperlink"/>
                <w:noProof/>
              </w:rPr>
              <w:t>3.2 FORMATO DA TABELA SALARIAL:</w:t>
            </w:r>
            <w:r>
              <w:rPr>
                <w:noProof/>
                <w:webHidden/>
              </w:rPr>
              <w:tab/>
            </w:r>
            <w:r>
              <w:rPr>
                <w:noProof/>
                <w:webHidden/>
              </w:rPr>
              <w:fldChar w:fldCharType="begin"/>
            </w:r>
            <w:r>
              <w:rPr>
                <w:noProof/>
                <w:webHidden/>
              </w:rPr>
              <w:instrText xml:space="preserve"> PAGEREF _Toc127372184 \h </w:instrText>
            </w:r>
            <w:r>
              <w:rPr>
                <w:noProof/>
                <w:webHidden/>
              </w:rPr>
            </w:r>
            <w:r>
              <w:rPr>
                <w:noProof/>
                <w:webHidden/>
              </w:rPr>
              <w:fldChar w:fldCharType="separate"/>
            </w:r>
            <w:r w:rsidR="00D02BEF">
              <w:rPr>
                <w:noProof/>
                <w:webHidden/>
              </w:rPr>
              <w:t>24</w:t>
            </w:r>
            <w:r>
              <w:rPr>
                <w:noProof/>
                <w:webHidden/>
              </w:rPr>
              <w:fldChar w:fldCharType="end"/>
            </w:r>
          </w:hyperlink>
        </w:p>
        <w:p w14:paraId="4A46DCA5" w14:textId="77777777" w:rsidR="00F45308" w:rsidRDefault="00F45308">
          <w:pPr>
            <w:pStyle w:val="Sumrio2"/>
            <w:tabs>
              <w:tab w:val="right" w:leader="dot" w:pos="8494"/>
            </w:tabs>
            <w:rPr>
              <w:rFonts w:asciiTheme="minorHAnsi" w:eastAsiaTheme="minorEastAsia" w:hAnsiTheme="minorHAnsi" w:cstheme="minorBidi"/>
              <w:smallCaps w:val="0"/>
              <w:noProof/>
              <w:sz w:val="22"/>
              <w:szCs w:val="22"/>
            </w:rPr>
          </w:pPr>
          <w:hyperlink w:anchor="_Toc127372185" w:history="1">
            <w:r w:rsidRPr="002C741E">
              <w:rPr>
                <w:rStyle w:val="Hyperlink"/>
                <w:noProof/>
              </w:rPr>
              <w:t>3.2.1 Estrutura da Tabela</w:t>
            </w:r>
            <w:r>
              <w:rPr>
                <w:noProof/>
                <w:webHidden/>
              </w:rPr>
              <w:tab/>
            </w:r>
            <w:r>
              <w:rPr>
                <w:noProof/>
                <w:webHidden/>
              </w:rPr>
              <w:fldChar w:fldCharType="begin"/>
            </w:r>
            <w:r>
              <w:rPr>
                <w:noProof/>
                <w:webHidden/>
              </w:rPr>
              <w:instrText xml:space="preserve"> PAGEREF _Toc127372185 \h </w:instrText>
            </w:r>
            <w:r>
              <w:rPr>
                <w:noProof/>
                <w:webHidden/>
              </w:rPr>
            </w:r>
            <w:r>
              <w:rPr>
                <w:noProof/>
                <w:webHidden/>
              </w:rPr>
              <w:fldChar w:fldCharType="separate"/>
            </w:r>
            <w:r w:rsidR="00D02BEF">
              <w:rPr>
                <w:noProof/>
                <w:webHidden/>
              </w:rPr>
              <w:t>25</w:t>
            </w:r>
            <w:r>
              <w:rPr>
                <w:noProof/>
                <w:webHidden/>
              </w:rPr>
              <w:fldChar w:fldCharType="end"/>
            </w:r>
          </w:hyperlink>
        </w:p>
        <w:p w14:paraId="1B8B748B" w14:textId="77777777" w:rsidR="00F45308" w:rsidRDefault="00F45308">
          <w:pPr>
            <w:pStyle w:val="Sumrio2"/>
            <w:tabs>
              <w:tab w:val="right" w:leader="dot" w:pos="8494"/>
            </w:tabs>
            <w:rPr>
              <w:rFonts w:asciiTheme="minorHAnsi" w:eastAsiaTheme="minorEastAsia" w:hAnsiTheme="minorHAnsi" w:cstheme="minorBidi"/>
              <w:smallCaps w:val="0"/>
              <w:noProof/>
              <w:sz w:val="22"/>
              <w:szCs w:val="22"/>
            </w:rPr>
          </w:pPr>
          <w:hyperlink w:anchor="_Toc127372186" w:history="1">
            <w:r w:rsidRPr="002C741E">
              <w:rPr>
                <w:rStyle w:val="Hyperlink"/>
                <w:noProof/>
              </w:rPr>
              <w:t>3.2.2 Percentual entre os degraus.</w:t>
            </w:r>
            <w:r>
              <w:rPr>
                <w:noProof/>
                <w:webHidden/>
              </w:rPr>
              <w:tab/>
            </w:r>
            <w:r>
              <w:rPr>
                <w:noProof/>
                <w:webHidden/>
              </w:rPr>
              <w:fldChar w:fldCharType="begin"/>
            </w:r>
            <w:r>
              <w:rPr>
                <w:noProof/>
                <w:webHidden/>
              </w:rPr>
              <w:instrText xml:space="preserve"> PAGEREF _Toc127372186 \h </w:instrText>
            </w:r>
            <w:r>
              <w:rPr>
                <w:noProof/>
                <w:webHidden/>
              </w:rPr>
            </w:r>
            <w:r>
              <w:rPr>
                <w:noProof/>
                <w:webHidden/>
              </w:rPr>
              <w:fldChar w:fldCharType="separate"/>
            </w:r>
            <w:r w:rsidR="00D02BEF">
              <w:rPr>
                <w:noProof/>
                <w:webHidden/>
              </w:rPr>
              <w:t>25</w:t>
            </w:r>
            <w:r>
              <w:rPr>
                <w:noProof/>
                <w:webHidden/>
              </w:rPr>
              <w:fldChar w:fldCharType="end"/>
            </w:r>
          </w:hyperlink>
        </w:p>
        <w:p w14:paraId="5002C0BA" w14:textId="77777777" w:rsidR="00F45308" w:rsidRDefault="00F45308">
          <w:pPr>
            <w:pStyle w:val="Sumrio2"/>
            <w:tabs>
              <w:tab w:val="right" w:leader="dot" w:pos="8494"/>
            </w:tabs>
            <w:rPr>
              <w:rFonts w:asciiTheme="minorHAnsi" w:eastAsiaTheme="minorEastAsia" w:hAnsiTheme="minorHAnsi" w:cstheme="minorBidi"/>
              <w:smallCaps w:val="0"/>
              <w:noProof/>
              <w:sz w:val="22"/>
              <w:szCs w:val="22"/>
            </w:rPr>
          </w:pPr>
          <w:hyperlink w:anchor="_Toc127372187" w:history="1">
            <w:r w:rsidRPr="002C741E">
              <w:rPr>
                <w:rStyle w:val="Hyperlink"/>
                <w:noProof/>
              </w:rPr>
              <w:t>3.2.3 Representação da tabela salarial</w:t>
            </w:r>
            <w:r>
              <w:rPr>
                <w:noProof/>
                <w:webHidden/>
              </w:rPr>
              <w:tab/>
            </w:r>
            <w:r>
              <w:rPr>
                <w:noProof/>
                <w:webHidden/>
              </w:rPr>
              <w:fldChar w:fldCharType="begin"/>
            </w:r>
            <w:r>
              <w:rPr>
                <w:noProof/>
                <w:webHidden/>
              </w:rPr>
              <w:instrText xml:space="preserve"> PAGEREF _Toc127372187 \h </w:instrText>
            </w:r>
            <w:r>
              <w:rPr>
                <w:noProof/>
                <w:webHidden/>
              </w:rPr>
            </w:r>
            <w:r>
              <w:rPr>
                <w:noProof/>
                <w:webHidden/>
              </w:rPr>
              <w:fldChar w:fldCharType="separate"/>
            </w:r>
            <w:r w:rsidR="00D02BEF">
              <w:rPr>
                <w:noProof/>
                <w:webHidden/>
              </w:rPr>
              <w:t>25</w:t>
            </w:r>
            <w:r>
              <w:rPr>
                <w:noProof/>
                <w:webHidden/>
              </w:rPr>
              <w:fldChar w:fldCharType="end"/>
            </w:r>
          </w:hyperlink>
        </w:p>
        <w:p w14:paraId="14A87D4F" w14:textId="77777777" w:rsidR="00F45308" w:rsidRDefault="00F45308">
          <w:pPr>
            <w:pStyle w:val="Sumrio2"/>
            <w:tabs>
              <w:tab w:val="right" w:leader="dot" w:pos="8494"/>
            </w:tabs>
            <w:rPr>
              <w:rFonts w:asciiTheme="minorHAnsi" w:eastAsiaTheme="minorEastAsia" w:hAnsiTheme="minorHAnsi" w:cstheme="minorBidi"/>
              <w:smallCaps w:val="0"/>
              <w:noProof/>
              <w:sz w:val="22"/>
              <w:szCs w:val="22"/>
            </w:rPr>
          </w:pPr>
          <w:hyperlink w:anchor="_Toc127372188" w:history="1">
            <w:r w:rsidRPr="002C741E">
              <w:rPr>
                <w:rStyle w:val="Hyperlink"/>
                <w:noProof/>
              </w:rPr>
              <w:t>3.2.4 Salário Inicial das faixas</w:t>
            </w:r>
            <w:r>
              <w:rPr>
                <w:noProof/>
                <w:webHidden/>
              </w:rPr>
              <w:tab/>
            </w:r>
            <w:r>
              <w:rPr>
                <w:noProof/>
                <w:webHidden/>
              </w:rPr>
              <w:fldChar w:fldCharType="begin"/>
            </w:r>
            <w:r>
              <w:rPr>
                <w:noProof/>
                <w:webHidden/>
              </w:rPr>
              <w:instrText xml:space="preserve"> PAGEREF _Toc127372188 \h </w:instrText>
            </w:r>
            <w:r>
              <w:rPr>
                <w:noProof/>
                <w:webHidden/>
              </w:rPr>
            </w:r>
            <w:r>
              <w:rPr>
                <w:noProof/>
                <w:webHidden/>
              </w:rPr>
              <w:fldChar w:fldCharType="separate"/>
            </w:r>
            <w:r w:rsidR="00D02BEF">
              <w:rPr>
                <w:noProof/>
                <w:webHidden/>
              </w:rPr>
              <w:t>26</w:t>
            </w:r>
            <w:r>
              <w:rPr>
                <w:noProof/>
                <w:webHidden/>
              </w:rPr>
              <w:fldChar w:fldCharType="end"/>
            </w:r>
          </w:hyperlink>
        </w:p>
        <w:p w14:paraId="1EDBFC18" w14:textId="77777777" w:rsidR="00F45308" w:rsidRDefault="00F45308">
          <w:pPr>
            <w:pStyle w:val="Sumrio2"/>
            <w:tabs>
              <w:tab w:val="right" w:leader="dot" w:pos="8494"/>
            </w:tabs>
            <w:rPr>
              <w:rFonts w:asciiTheme="minorHAnsi" w:eastAsiaTheme="minorEastAsia" w:hAnsiTheme="minorHAnsi" w:cstheme="minorBidi"/>
              <w:smallCaps w:val="0"/>
              <w:noProof/>
              <w:sz w:val="22"/>
              <w:szCs w:val="22"/>
            </w:rPr>
          </w:pPr>
          <w:hyperlink w:anchor="_Toc127372189" w:history="1">
            <w:r w:rsidRPr="002C741E">
              <w:rPr>
                <w:rStyle w:val="Hyperlink"/>
                <w:noProof/>
              </w:rPr>
              <w:t>3.3 CRITÉRIOS DE PROGRESSÃO:</w:t>
            </w:r>
            <w:r>
              <w:rPr>
                <w:noProof/>
                <w:webHidden/>
              </w:rPr>
              <w:tab/>
            </w:r>
            <w:r>
              <w:rPr>
                <w:noProof/>
                <w:webHidden/>
              </w:rPr>
              <w:fldChar w:fldCharType="begin"/>
            </w:r>
            <w:r>
              <w:rPr>
                <w:noProof/>
                <w:webHidden/>
              </w:rPr>
              <w:instrText xml:space="preserve"> PAGEREF _Toc127372189 \h </w:instrText>
            </w:r>
            <w:r>
              <w:rPr>
                <w:noProof/>
                <w:webHidden/>
              </w:rPr>
            </w:r>
            <w:r>
              <w:rPr>
                <w:noProof/>
                <w:webHidden/>
              </w:rPr>
              <w:fldChar w:fldCharType="separate"/>
            </w:r>
            <w:r w:rsidR="00D02BEF">
              <w:rPr>
                <w:noProof/>
                <w:webHidden/>
              </w:rPr>
              <w:t>28</w:t>
            </w:r>
            <w:r>
              <w:rPr>
                <w:noProof/>
                <w:webHidden/>
              </w:rPr>
              <w:fldChar w:fldCharType="end"/>
            </w:r>
          </w:hyperlink>
        </w:p>
        <w:p w14:paraId="7862E7A0" w14:textId="77777777" w:rsidR="00F45308" w:rsidRDefault="00F45308">
          <w:pPr>
            <w:pStyle w:val="Sumrio2"/>
            <w:tabs>
              <w:tab w:val="right" w:leader="dot" w:pos="8494"/>
            </w:tabs>
            <w:rPr>
              <w:rFonts w:asciiTheme="minorHAnsi" w:eastAsiaTheme="minorEastAsia" w:hAnsiTheme="minorHAnsi" w:cstheme="minorBidi"/>
              <w:smallCaps w:val="0"/>
              <w:noProof/>
              <w:sz w:val="22"/>
              <w:szCs w:val="22"/>
            </w:rPr>
          </w:pPr>
          <w:hyperlink w:anchor="_Toc127372190" w:history="1">
            <w:r w:rsidRPr="002C741E">
              <w:rPr>
                <w:rStyle w:val="Hyperlink"/>
                <w:noProof/>
              </w:rPr>
              <w:t>3.3.1 Progressão por Mérito</w:t>
            </w:r>
            <w:r>
              <w:rPr>
                <w:noProof/>
                <w:webHidden/>
              </w:rPr>
              <w:tab/>
            </w:r>
            <w:r>
              <w:rPr>
                <w:noProof/>
                <w:webHidden/>
              </w:rPr>
              <w:fldChar w:fldCharType="begin"/>
            </w:r>
            <w:r>
              <w:rPr>
                <w:noProof/>
                <w:webHidden/>
              </w:rPr>
              <w:instrText xml:space="preserve"> PAGEREF _Toc127372190 \h </w:instrText>
            </w:r>
            <w:r>
              <w:rPr>
                <w:noProof/>
                <w:webHidden/>
              </w:rPr>
            </w:r>
            <w:r>
              <w:rPr>
                <w:noProof/>
                <w:webHidden/>
              </w:rPr>
              <w:fldChar w:fldCharType="separate"/>
            </w:r>
            <w:r w:rsidR="00D02BEF">
              <w:rPr>
                <w:noProof/>
                <w:webHidden/>
              </w:rPr>
              <w:t>29</w:t>
            </w:r>
            <w:r>
              <w:rPr>
                <w:noProof/>
                <w:webHidden/>
              </w:rPr>
              <w:fldChar w:fldCharType="end"/>
            </w:r>
          </w:hyperlink>
        </w:p>
        <w:p w14:paraId="055CED33" w14:textId="77777777" w:rsidR="00F45308" w:rsidRDefault="00F45308">
          <w:pPr>
            <w:pStyle w:val="Sumrio2"/>
            <w:tabs>
              <w:tab w:val="right" w:leader="dot" w:pos="8494"/>
            </w:tabs>
            <w:rPr>
              <w:rFonts w:asciiTheme="minorHAnsi" w:eastAsiaTheme="minorEastAsia" w:hAnsiTheme="minorHAnsi" w:cstheme="minorBidi"/>
              <w:smallCaps w:val="0"/>
              <w:noProof/>
              <w:sz w:val="22"/>
              <w:szCs w:val="22"/>
            </w:rPr>
          </w:pPr>
          <w:hyperlink w:anchor="_Toc127372191" w:history="1">
            <w:r w:rsidRPr="002C741E">
              <w:rPr>
                <w:rStyle w:val="Hyperlink"/>
                <w:noProof/>
              </w:rPr>
              <w:t>3.3.2 Progressão por tempo de serviço</w:t>
            </w:r>
            <w:r>
              <w:rPr>
                <w:noProof/>
                <w:webHidden/>
              </w:rPr>
              <w:tab/>
            </w:r>
            <w:r>
              <w:rPr>
                <w:noProof/>
                <w:webHidden/>
              </w:rPr>
              <w:fldChar w:fldCharType="begin"/>
            </w:r>
            <w:r>
              <w:rPr>
                <w:noProof/>
                <w:webHidden/>
              </w:rPr>
              <w:instrText xml:space="preserve"> PAGEREF _Toc127372191 \h </w:instrText>
            </w:r>
            <w:r>
              <w:rPr>
                <w:noProof/>
                <w:webHidden/>
              </w:rPr>
            </w:r>
            <w:r>
              <w:rPr>
                <w:noProof/>
                <w:webHidden/>
              </w:rPr>
              <w:fldChar w:fldCharType="separate"/>
            </w:r>
            <w:r w:rsidR="00D02BEF">
              <w:rPr>
                <w:noProof/>
                <w:webHidden/>
              </w:rPr>
              <w:t>30</w:t>
            </w:r>
            <w:r>
              <w:rPr>
                <w:noProof/>
                <w:webHidden/>
              </w:rPr>
              <w:fldChar w:fldCharType="end"/>
            </w:r>
          </w:hyperlink>
        </w:p>
        <w:p w14:paraId="59046B9B" w14:textId="77777777" w:rsidR="00F45308" w:rsidRDefault="00F45308">
          <w:pPr>
            <w:pStyle w:val="Sumrio2"/>
            <w:tabs>
              <w:tab w:val="right" w:leader="dot" w:pos="8494"/>
            </w:tabs>
            <w:rPr>
              <w:rFonts w:asciiTheme="minorHAnsi" w:eastAsiaTheme="minorEastAsia" w:hAnsiTheme="minorHAnsi" w:cstheme="minorBidi"/>
              <w:smallCaps w:val="0"/>
              <w:noProof/>
              <w:sz w:val="22"/>
              <w:szCs w:val="22"/>
            </w:rPr>
          </w:pPr>
          <w:hyperlink w:anchor="_Toc127372192" w:history="1">
            <w:r w:rsidRPr="002C741E">
              <w:rPr>
                <w:rStyle w:val="Hyperlink"/>
                <w:noProof/>
              </w:rPr>
              <w:t>3.3.3 Progressão Qualificação Acadêmica</w:t>
            </w:r>
            <w:r>
              <w:rPr>
                <w:noProof/>
                <w:webHidden/>
              </w:rPr>
              <w:tab/>
            </w:r>
            <w:r>
              <w:rPr>
                <w:noProof/>
                <w:webHidden/>
              </w:rPr>
              <w:fldChar w:fldCharType="begin"/>
            </w:r>
            <w:r>
              <w:rPr>
                <w:noProof/>
                <w:webHidden/>
              </w:rPr>
              <w:instrText xml:space="preserve"> PAGEREF _Toc127372192 \h </w:instrText>
            </w:r>
            <w:r>
              <w:rPr>
                <w:noProof/>
                <w:webHidden/>
              </w:rPr>
            </w:r>
            <w:r>
              <w:rPr>
                <w:noProof/>
                <w:webHidden/>
              </w:rPr>
              <w:fldChar w:fldCharType="separate"/>
            </w:r>
            <w:r w:rsidR="00D02BEF">
              <w:rPr>
                <w:noProof/>
                <w:webHidden/>
              </w:rPr>
              <w:t>30</w:t>
            </w:r>
            <w:r>
              <w:rPr>
                <w:noProof/>
                <w:webHidden/>
              </w:rPr>
              <w:fldChar w:fldCharType="end"/>
            </w:r>
          </w:hyperlink>
        </w:p>
        <w:p w14:paraId="19A10E59" w14:textId="77777777" w:rsidR="00F45308" w:rsidRDefault="00F45308">
          <w:pPr>
            <w:pStyle w:val="Sumrio2"/>
            <w:tabs>
              <w:tab w:val="right" w:leader="dot" w:pos="8494"/>
            </w:tabs>
            <w:rPr>
              <w:rFonts w:asciiTheme="minorHAnsi" w:eastAsiaTheme="minorEastAsia" w:hAnsiTheme="minorHAnsi" w:cstheme="minorBidi"/>
              <w:smallCaps w:val="0"/>
              <w:noProof/>
              <w:sz w:val="22"/>
              <w:szCs w:val="22"/>
            </w:rPr>
          </w:pPr>
          <w:hyperlink w:anchor="_Toc127372193" w:history="1">
            <w:r w:rsidRPr="002C741E">
              <w:rPr>
                <w:rStyle w:val="Hyperlink"/>
                <w:noProof/>
              </w:rPr>
              <w:t>3.3.5 Ajustes de faixas salariais no P.C.C.R – Implantação do plano</w:t>
            </w:r>
            <w:r>
              <w:rPr>
                <w:noProof/>
                <w:webHidden/>
              </w:rPr>
              <w:tab/>
            </w:r>
            <w:r>
              <w:rPr>
                <w:noProof/>
                <w:webHidden/>
              </w:rPr>
              <w:fldChar w:fldCharType="begin"/>
            </w:r>
            <w:r>
              <w:rPr>
                <w:noProof/>
                <w:webHidden/>
              </w:rPr>
              <w:instrText xml:space="preserve"> PAGEREF _Toc127372193 \h </w:instrText>
            </w:r>
            <w:r>
              <w:rPr>
                <w:noProof/>
                <w:webHidden/>
              </w:rPr>
            </w:r>
            <w:r>
              <w:rPr>
                <w:noProof/>
                <w:webHidden/>
              </w:rPr>
              <w:fldChar w:fldCharType="separate"/>
            </w:r>
            <w:r w:rsidR="00D02BEF">
              <w:rPr>
                <w:noProof/>
                <w:webHidden/>
              </w:rPr>
              <w:t>32</w:t>
            </w:r>
            <w:r>
              <w:rPr>
                <w:noProof/>
                <w:webHidden/>
              </w:rPr>
              <w:fldChar w:fldCharType="end"/>
            </w:r>
          </w:hyperlink>
        </w:p>
        <w:p w14:paraId="52B03B88" w14:textId="77777777" w:rsidR="00F45308" w:rsidRDefault="00F45308">
          <w:pPr>
            <w:pStyle w:val="Sumrio2"/>
            <w:tabs>
              <w:tab w:val="right" w:leader="dot" w:pos="8494"/>
            </w:tabs>
            <w:rPr>
              <w:rFonts w:asciiTheme="minorHAnsi" w:eastAsiaTheme="minorEastAsia" w:hAnsiTheme="minorHAnsi" w:cstheme="minorBidi"/>
              <w:smallCaps w:val="0"/>
              <w:noProof/>
              <w:sz w:val="22"/>
              <w:szCs w:val="22"/>
            </w:rPr>
          </w:pPr>
          <w:hyperlink w:anchor="_Toc127372194" w:history="1">
            <w:r w:rsidRPr="002C741E">
              <w:rPr>
                <w:rStyle w:val="Hyperlink"/>
                <w:noProof/>
              </w:rPr>
              <w:t>3.4 DEMAIS REMUNERAÇÕES PREVISTAS:</w:t>
            </w:r>
            <w:r>
              <w:rPr>
                <w:noProof/>
                <w:webHidden/>
              </w:rPr>
              <w:tab/>
            </w:r>
            <w:r>
              <w:rPr>
                <w:noProof/>
                <w:webHidden/>
              </w:rPr>
              <w:fldChar w:fldCharType="begin"/>
            </w:r>
            <w:r>
              <w:rPr>
                <w:noProof/>
                <w:webHidden/>
              </w:rPr>
              <w:instrText xml:space="preserve"> PAGEREF _Toc127372194 \h </w:instrText>
            </w:r>
            <w:r>
              <w:rPr>
                <w:noProof/>
                <w:webHidden/>
              </w:rPr>
            </w:r>
            <w:r>
              <w:rPr>
                <w:noProof/>
                <w:webHidden/>
              </w:rPr>
              <w:fldChar w:fldCharType="separate"/>
            </w:r>
            <w:r w:rsidR="00D02BEF">
              <w:rPr>
                <w:noProof/>
                <w:webHidden/>
              </w:rPr>
              <w:t>32</w:t>
            </w:r>
            <w:r>
              <w:rPr>
                <w:noProof/>
                <w:webHidden/>
              </w:rPr>
              <w:fldChar w:fldCharType="end"/>
            </w:r>
          </w:hyperlink>
        </w:p>
        <w:p w14:paraId="4DE8AA05" w14:textId="77777777" w:rsidR="00F45308" w:rsidRDefault="00F45308">
          <w:pPr>
            <w:pStyle w:val="Sumrio1"/>
            <w:tabs>
              <w:tab w:val="right" w:leader="dot" w:pos="8494"/>
            </w:tabs>
            <w:rPr>
              <w:rFonts w:asciiTheme="minorHAnsi" w:eastAsiaTheme="minorEastAsia" w:hAnsiTheme="minorHAnsi" w:cstheme="minorBidi"/>
              <w:b w:val="0"/>
              <w:bCs w:val="0"/>
              <w:caps w:val="0"/>
              <w:noProof/>
              <w:sz w:val="22"/>
              <w:szCs w:val="22"/>
            </w:rPr>
          </w:pPr>
          <w:hyperlink w:anchor="_Toc127372195" w:history="1">
            <w:r w:rsidRPr="002C741E">
              <w:rPr>
                <w:rStyle w:val="Hyperlink"/>
                <w:noProof/>
              </w:rPr>
              <w:t>4. CAPACITAÇÃO, TREINAMENTO &amp; PLANO DE DESENVOLVIMENTO INDIVIDUAL</w:t>
            </w:r>
            <w:r>
              <w:rPr>
                <w:noProof/>
                <w:webHidden/>
              </w:rPr>
              <w:tab/>
            </w:r>
            <w:r>
              <w:rPr>
                <w:noProof/>
                <w:webHidden/>
              </w:rPr>
              <w:fldChar w:fldCharType="begin"/>
            </w:r>
            <w:r>
              <w:rPr>
                <w:noProof/>
                <w:webHidden/>
              </w:rPr>
              <w:instrText xml:space="preserve"> PAGEREF _Toc127372195 \h </w:instrText>
            </w:r>
            <w:r>
              <w:rPr>
                <w:noProof/>
                <w:webHidden/>
              </w:rPr>
            </w:r>
            <w:r>
              <w:rPr>
                <w:noProof/>
                <w:webHidden/>
              </w:rPr>
              <w:fldChar w:fldCharType="separate"/>
            </w:r>
            <w:r w:rsidR="00D02BEF">
              <w:rPr>
                <w:noProof/>
                <w:webHidden/>
              </w:rPr>
              <w:t>34</w:t>
            </w:r>
            <w:r>
              <w:rPr>
                <w:noProof/>
                <w:webHidden/>
              </w:rPr>
              <w:fldChar w:fldCharType="end"/>
            </w:r>
          </w:hyperlink>
        </w:p>
        <w:p w14:paraId="71CF64F2" w14:textId="77777777" w:rsidR="00F45308" w:rsidRDefault="00F45308">
          <w:pPr>
            <w:pStyle w:val="Sumrio1"/>
            <w:tabs>
              <w:tab w:val="right" w:leader="dot" w:pos="8494"/>
            </w:tabs>
            <w:rPr>
              <w:rFonts w:asciiTheme="minorHAnsi" w:eastAsiaTheme="minorEastAsia" w:hAnsiTheme="minorHAnsi" w:cstheme="minorBidi"/>
              <w:b w:val="0"/>
              <w:bCs w:val="0"/>
              <w:caps w:val="0"/>
              <w:noProof/>
              <w:sz w:val="22"/>
              <w:szCs w:val="22"/>
            </w:rPr>
          </w:pPr>
          <w:hyperlink w:anchor="_Toc127372196" w:history="1">
            <w:r w:rsidRPr="002C741E">
              <w:rPr>
                <w:rStyle w:val="Hyperlink"/>
                <w:noProof/>
              </w:rPr>
              <w:t>5. AVALIAÇÃO DE DESEMPENHO E PROMOÇÕES</w:t>
            </w:r>
            <w:r>
              <w:rPr>
                <w:noProof/>
                <w:webHidden/>
              </w:rPr>
              <w:tab/>
            </w:r>
            <w:r>
              <w:rPr>
                <w:noProof/>
                <w:webHidden/>
              </w:rPr>
              <w:fldChar w:fldCharType="begin"/>
            </w:r>
            <w:r>
              <w:rPr>
                <w:noProof/>
                <w:webHidden/>
              </w:rPr>
              <w:instrText xml:space="preserve"> PAGEREF _Toc127372196 \h </w:instrText>
            </w:r>
            <w:r>
              <w:rPr>
                <w:noProof/>
                <w:webHidden/>
              </w:rPr>
            </w:r>
            <w:r>
              <w:rPr>
                <w:noProof/>
                <w:webHidden/>
              </w:rPr>
              <w:fldChar w:fldCharType="separate"/>
            </w:r>
            <w:r w:rsidR="00D02BEF">
              <w:rPr>
                <w:noProof/>
                <w:webHidden/>
              </w:rPr>
              <w:t>36</w:t>
            </w:r>
            <w:r>
              <w:rPr>
                <w:noProof/>
                <w:webHidden/>
              </w:rPr>
              <w:fldChar w:fldCharType="end"/>
            </w:r>
          </w:hyperlink>
        </w:p>
        <w:p w14:paraId="3C607DAB" w14:textId="77777777" w:rsidR="00F45308" w:rsidRDefault="00F45308">
          <w:pPr>
            <w:pStyle w:val="Sumrio1"/>
            <w:tabs>
              <w:tab w:val="right" w:leader="dot" w:pos="8494"/>
            </w:tabs>
            <w:rPr>
              <w:rFonts w:asciiTheme="minorHAnsi" w:eastAsiaTheme="minorEastAsia" w:hAnsiTheme="minorHAnsi" w:cstheme="minorBidi"/>
              <w:b w:val="0"/>
              <w:bCs w:val="0"/>
              <w:caps w:val="0"/>
              <w:noProof/>
              <w:sz w:val="22"/>
              <w:szCs w:val="22"/>
            </w:rPr>
          </w:pPr>
          <w:hyperlink w:anchor="_Toc127372197" w:history="1">
            <w:r w:rsidRPr="002C741E">
              <w:rPr>
                <w:rStyle w:val="Hyperlink"/>
                <w:noProof/>
              </w:rPr>
              <w:t>6. MECÂNICA DA AVALIAÇÃO DE DESEMPENHO</w:t>
            </w:r>
            <w:r>
              <w:rPr>
                <w:noProof/>
                <w:webHidden/>
              </w:rPr>
              <w:tab/>
            </w:r>
            <w:r>
              <w:rPr>
                <w:noProof/>
                <w:webHidden/>
              </w:rPr>
              <w:fldChar w:fldCharType="begin"/>
            </w:r>
            <w:r>
              <w:rPr>
                <w:noProof/>
                <w:webHidden/>
              </w:rPr>
              <w:instrText xml:space="preserve"> PAGEREF _Toc127372197 \h </w:instrText>
            </w:r>
            <w:r>
              <w:rPr>
                <w:noProof/>
                <w:webHidden/>
              </w:rPr>
            </w:r>
            <w:r>
              <w:rPr>
                <w:noProof/>
                <w:webHidden/>
              </w:rPr>
              <w:fldChar w:fldCharType="separate"/>
            </w:r>
            <w:r w:rsidR="00D02BEF">
              <w:rPr>
                <w:noProof/>
                <w:webHidden/>
              </w:rPr>
              <w:t>39</w:t>
            </w:r>
            <w:r>
              <w:rPr>
                <w:noProof/>
                <w:webHidden/>
              </w:rPr>
              <w:fldChar w:fldCharType="end"/>
            </w:r>
          </w:hyperlink>
        </w:p>
        <w:p w14:paraId="5CC1D65F" w14:textId="77777777" w:rsidR="00F45308" w:rsidRDefault="00F45308">
          <w:pPr>
            <w:pStyle w:val="Sumrio1"/>
            <w:tabs>
              <w:tab w:val="right" w:leader="dot" w:pos="8494"/>
            </w:tabs>
            <w:rPr>
              <w:rFonts w:asciiTheme="minorHAnsi" w:eastAsiaTheme="minorEastAsia" w:hAnsiTheme="minorHAnsi" w:cstheme="minorBidi"/>
              <w:b w:val="0"/>
              <w:bCs w:val="0"/>
              <w:caps w:val="0"/>
              <w:noProof/>
              <w:sz w:val="22"/>
              <w:szCs w:val="22"/>
            </w:rPr>
          </w:pPr>
          <w:hyperlink w:anchor="_Toc127372198" w:history="1">
            <w:r w:rsidRPr="002C741E">
              <w:rPr>
                <w:rStyle w:val="Hyperlink"/>
                <w:noProof/>
              </w:rPr>
              <w:t>7. REVISÃO PERIÓDICA DO PLANO PROPOSTO</w:t>
            </w:r>
            <w:r>
              <w:rPr>
                <w:noProof/>
                <w:webHidden/>
              </w:rPr>
              <w:tab/>
            </w:r>
            <w:r>
              <w:rPr>
                <w:noProof/>
                <w:webHidden/>
              </w:rPr>
              <w:fldChar w:fldCharType="begin"/>
            </w:r>
            <w:r>
              <w:rPr>
                <w:noProof/>
                <w:webHidden/>
              </w:rPr>
              <w:instrText xml:space="preserve"> PAGEREF _Toc127372198 \h </w:instrText>
            </w:r>
            <w:r>
              <w:rPr>
                <w:noProof/>
                <w:webHidden/>
              </w:rPr>
            </w:r>
            <w:r>
              <w:rPr>
                <w:noProof/>
                <w:webHidden/>
              </w:rPr>
              <w:fldChar w:fldCharType="separate"/>
            </w:r>
            <w:r w:rsidR="00D02BEF">
              <w:rPr>
                <w:noProof/>
                <w:webHidden/>
              </w:rPr>
              <w:t>41</w:t>
            </w:r>
            <w:r>
              <w:rPr>
                <w:noProof/>
                <w:webHidden/>
              </w:rPr>
              <w:fldChar w:fldCharType="end"/>
            </w:r>
          </w:hyperlink>
        </w:p>
        <w:p w14:paraId="1349DEC5" w14:textId="77777777" w:rsidR="00F45308" w:rsidRDefault="00F45308">
          <w:pPr>
            <w:pStyle w:val="Sumrio1"/>
            <w:tabs>
              <w:tab w:val="right" w:leader="dot" w:pos="8494"/>
            </w:tabs>
            <w:rPr>
              <w:rFonts w:asciiTheme="minorHAnsi" w:eastAsiaTheme="minorEastAsia" w:hAnsiTheme="minorHAnsi" w:cstheme="minorBidi"/>
              <w:b w:val="0"/>
              <w:bCs w:val="0"/>
              <w:caps w:val="0"/>
              <w:noProof/>
              <w:sz w:val="22"/>
              <w:szCs w:val="22"/>
            </w:rPr>
          </w:pPr>
          <w:hyperlink w:anchor="_Toc127372199" w:history="1">
            <w:r w:rsidRPr="002C741E">
              <w:rPr>
                <w:rStyle w:val="Hyperlink"/>
                <w:noProof/>
              </w:rPr>
              <w:t>ANEXO I: FORMULÁRIO DE ADESÃO</w:t>
            </w:r>
            <w:r>
              <w:rPr>
                <w:noProof/>
                <w:webHidden/>
              </w:rPr>
              <w:tab/>
            </w:r>
            <w:r>
              <w:rPr>
                <w:noProof/>
                <w:webHidden/>
              </w:rPr>
              <w:fldChar w:fldCharType="begin"/>
            </w:r>
            <w:r>
              <w:rPr>
                <w:noProof/>
                <w:webHidden/>
              </w:rPr>
              <w:instrText xml:space="preserve"> PAGEREF _Toc127372199 \h </w:instrText>
            </w:r>
            <w:r>
              <w:rPr>
                <w:noProof/>
                <w:webHidden/>
              </w:rPr>
            </w:r>
            <w:r>
              <w:rPr>
                <w:noProof/>
                <w:webHidden/>
              </w:rPr>
              <w:fldChar w:fldCharType="separate"/>
            </w:r>
            <w:r w:rsidR="00D02BEF">
              <w:rPr>
                <w:noProof/>
                <w:webHidden/>
              </w:rPr>
              <w:t>42</w:t>
            </w:r>
            <w:r>
              <w:rPr>
                <w:noProof/>
                <w:webHidden/>
              </w:rPr>
              <w:fldChar w:fldCharType="end"/>
            </w:r>
          </w:hyperlink>
        </w:p>
        <w:p w14:paraId="13F3E065" w14:textId="77777777" w:rsidR="00F45308" w:rsidRDefault="00F45308">
          <w:pPr>
            <w:pStyle w:val="Sumrio1"/>
            <w:tabs>
              <w:tab w:val="right" w:leader="dot" w:pos="8494"/>
            </w:tabs>
            <w:rPr>
              <w:rFonts w:asciiTheme="minorHAnsi" w:eastAsiaTheme="minorEastAsia" w:hAnsiTheme="minorHAnsi" w:cstheme="minorBidi"/>
              <w:b w:val="0"/>
              <w:bCs w:val="0"/>
              <w:caps w:val="0"/>
              <w:noProof/>
              <w:sz w:val="22"/>
              <w:szCs w:val="22"/>
            </w:rPr>
          </w:pPr>
          <w:hyperlink w:anchor="_Toc127372200" w:history="1">
            <w:r w:rsidRPr="002C741E">
              <w:rPr>
                <w:rStyle w:val="Hyperlink"/>
                <w:noProof/>
              </w:rPr>
              <w:t>ANEXO II: DESCRIÇÃO DOS CARGOS E ATIVIDADES</w:t>
            </w:r>
            <w:r>
              <w:rPr>
                <w:noProof/>
                <w:webHidden/>
              </w:rPr>
              <w:tab/>
            </w:r>
            <w:r>
              <w:rPr>
                <w:noProof/>
                <w:webHidden/>
              </w:rPr>
              <w:fldChar w:fldCharType="begin"/>
            </w:r>
            <w:r>
              <w:rPr>
                <w:noProof/>
                <w:webHidden/>
              </w:rPr>
              <w:instrText xml:space="preserve"> PAGEREF _Toc127372200 \h </w:instrText>
            </w:r>
            <w:r>
              <w:rPr>
                <w:noProof/>
                <w:webHidden/>
              </w:rPr>
            </w:r>
            <w:r>
              <w:rPr>
                <w:noProof/>
                <w:webHidden/>
              </w:rPr>
              <w:fldChar w:fldCharType="separate"/>
            </w:r>
            <w:r w:rsidR="00D02BEF">
              <w:rPr>
                <w:noProof/>
                <w:webHidden/>
              </w:rPr>
              <w:t>43</w:t>
            </w:r>
            <w:r>
              <w:rPr>
                <w:noProof/>
                <w:webHidden/>
              </w:rPr>
              <w:fldChar w:fldCharType="end"/>
            </w:r>
          </w:hyperlink>
        </w:p>
        <w:p w14:paraId="414FC23A" w14:textId="569A5469" w:rsidR="00232636" w:rsidRDefault="00232636" w:rsidP="3CEFF4BA">
          <w:pPr>
            <w:pStyle w:val="Sumrio1"/>
            <w:tabs>
              <w:tab w:val="right" w:leader="dot" w:pos="8490"/>
            </w:tabs>
            <w:rPr>
              <w:rStyle w:val="Hyperlink"/>
              <w:noProof/>
              <w:lang w:eastAsia="ja-JP"/>
            </w:rPr>
          </w:pPr>
          <w:r>
            <w:fldChar w:fldCharType="end"/>
          </w:r>
        </w:p>
      </w:sdtContent>
    </w:sdt>
    <w:p w14:paraId="492B67F5" w14:textId="2BDAFC5E" w:rsidR="00E23C9B" w:rsidRDefault="00E23C9B" w:rsidP="09C00695">
      <w:pPr>
        <w:pStyle w:val="Sumrio1"/>
        <w:tabs>
          <w:tab w:val="right" w:leader="dot" w:pos="8490"/>
        </w:tabs>
        <w:rPr>
          <w:rStyle w:val="Hyperlink"/>
          <w:noProof/>
        </w:rPr>
      </w:pPr>
    </w:p>
    <w:p w14:paraId="0FD5C2C1" w14:textId="77777777" w:rsidR="00AE518C" w:rsidRDefault="00AE518C">
      <w:pPr>
        <w:pStyle w:val="Sumrio1"/>
        <w:tabs>
          <w:tab w:val="right" w:leader="dot" w:pos="8504"/>
        </w:tabs>
      </w:pPr>
    </w:p>
    <w:p w14:paraId="2946DB82" w14:textId="77777777" w:rsidR="00AE518C" w:rsidRDefault="00AE518C"/>
    <w:p w14:paraId="5997CC1D" w14:textId="77777777" w:rsidR="00AE518C" w:rsidRDefault="00DA53F9">
      <w:r>
        <w:br w:type="page"/>
      </w:r>
    </w:p>
    <w:p w14:paraId="0AC7A475" w14:textId="77777777" w:rsidR="00AE518C" w:rsidRDefault="1D4E54E0">
      <w:pPr>
        <w:pStyle w:val="Ttulo1"/>
        <w:spacing w:before="80" w:after="160" w:line="360" w:lineRule="auto"/>
      </w:pPr>
      <w:bookmarkStart w:id="1" w:name="_Toc236825760"/>
      <w:bookmarkStart w:id="2" w:name="_Toc236825787"/>
      <w:bookmarkStart w:id="3" w:name="_Toc122949123"/>
      <w:bookmarkStart w:id="4" w:name="_Toc127372165"/>
      <w:r>
        <w:lastRenderedPageBreak/>
        <w:t>INTRODUÇÃO</w:t>
      </w:r>
      <w:bookmarkEnd w:id="1"/>
      <w:bookmarkEnd w:id="2"/>
      <w:bookmarkEnd w:id="3"/>
      <w:bookmarkEnd w:id="4"/>
    </w:p>
    <w:p w14:paraId="015F0D6E" w14:textId="77777777" w:rsidR="00AE518C" w:rsidRDefault="00DA53F9">
      <w:pPr>
        <w:spacing w:before="80" w:after="160" w:line="360" w:lineRule="auto"/>
        <w:jc w:val="both"/>
        <w:rPr>
          <w:rFonts w:ascii="Arial" w:hAnsi="Arial" w:cs="Arial"/>
          <w:color w:val="000000" w:themeColor="text1"/>
        </w:rPr>
      </w:pPr>
      <w:r>
        <w:rPr>
          <w:rFonts w:ascii="Arial" w:hAnsi="Arial" w:cs="Arial"/>
          <w:color w:val="000000" w:themeColor="text1"/>
        </w:rPr>
        <w:t xml:space="preserve">O CAU/RJ identifica a necessidade de adotar ferramentas consistentes para gerir seus recursos humanos, que atendam requisitos legais e possibilitem ampliar a produtividade, dentro de uma visão de prestação de serviço de interesse público, tornando seu processo decisório mais eficaz, com vista às melhores práticas. Este documento estrutura o Plano de Cargos, Carreiras e Remunerações – </w:t>
      </w:r>
      <w:r>
        <w:rPr>
          <w:rFonts w:ascii="Arial" w:hAnsi="Arial" w:cs="Arial"/>
        </w:rPr>
        <w:t>PCCR.</w:t>
      </w:r>
    </w:p>
    <w:p w14:paraId="4A42B52D" w14:textId="77777777" w:rsidR="00AE518C" w:rsidRDefault="00DA53F9">
      <w:pPr>
        <w:spacing w:before="80" w:after="160" w:line="360" w:lineRule="auto"/>
        <w:jc w:val="both"/>
        <w:rPr>
          <w:rFonts w:ascii="Arial" w:hAnsi="Arial" w:cs="Arial"/>
          <w:color w:val="000000" w:themeColor="text1"/>
        </w:rPr>
      </w:pPr>
      <w:r>
        <w:rPr>
          <w:rFonts w:ascii="Arial" w:hAnsi="Arial" w:cs="Arial"/>
          <w:color w:val="000000" w:themeColor="text1"/>
        </w:rPr>
        <w:t>O PCCR caracteriza-se como um instrumento de organização e normatização das relações de trabalho entre o CAU/RJ e seus empregados públicos, além de contribuir como parte da política de recursos humanos.</w:t>
      </w:r>
    </w:p>
    <w:p w14:paraId="1733DD37" w14:textId="77777777" w:rsidR="00AE518C" w:rsidRDefault="00DA53F9">
      <w:pPr>
        <w:spacing w:before="80" w:after="160" w:line="360" w:lineRule="auto"/>
        <w:jc w:val="both"/>
        <w:rPr>
          <w:rFonts w:ascii="Arial" w:hAnsi="Arial" w:cs="Arial"/>
        </w:rPr>
      </w:pPr>
      <w:r>
        <w:rPr>
          <w:rFonts w:ascii="Arial" w:hAnsi="Arial" w:cs="Arial"/>
          <w:color w:val="000000" w:themeColor="text1"/>
        </w:rPr>
        <w:t>Sustentado teoricamente no conjunto de premissas descritas a seguir, disponibiliza uma série de alternativas que permitem ao gestor administrar os recursos humanos do CAU/RJ de forma a estimular e valorizar o conhecimento</w:t>
      </w:r>
      <w:r>
        <w:rPr>
          <w:rFonts w:ascii="Arial" w:hAnsi="Arial" w:cs="Arial"/>
        </w:rPr>
        <w:t>, a competência e o desempenho superior de sua força de trabalho.</w:t>
      </w:r>
    </w:p>
    <w:p w14:paraId="110FFD37" w14:textId="77777777" w:rsidR="00AE518C" w:rsidRDefault="00AE518C">
      <w:pPr>
        <w:spacing w:before="80" w:after="160" w:line="360" w:lineRule="auto"/>
        <w:jc w:val="both"/>
        <w:rPr>
          <w:color w:val="FF0000"/>
        </w:rPr>
      </w:pPr>
    </w:p>
    <w:p w14:paraId="6B699379" w14:textId="77777777" w:rsidR="00AE518C" w:rsidRDefault="00DA53F9">
      <w:pPr>
        <w:spacing w:before="80" w:after="160"/>
      </w:pPr>
      <w:r>
        <w:br w:type="page"/>
      </w:r>
    </w:p>
    <w:p w14:paraId="07B92A50" w14:textId="77777777" w:rsidR="00AE518C" w:rsidRDefault="1D4E54E0">
      <w:pPr>
        <w:pStyle w:val="Ttulo1"/>
        <w:spacing w:before="80" w:after="160" w:line="360" w:lineRule="auto"/>
      </w:pPr>
      <w:bookmarkStart w:id="5" w:name="_Toc122949124"/>
      <w:bookmarkStart w:id="6" w:name="_Toc127372166"/>
      <w:r>
        <w:lastRenderedPageBreak/>
        <w:t>CONCEITOS PRELIMINARES DO PLANO DE CARGOS:</w:t>
      </w:r>
      <w:bookmarkEnd w:id="5"/>
      <w:bookmarkEnd w:id="6"/>
    </w:p>
    <w:p w14:paraId="4319804A" w14:textId="77777777" w:rsidR="00AE518C" w:rsidRDefault="00DA53F9">
      <w:pPr>
        <w:spacing w:before="80" w:after="160" w:line="360" w:lineRule="auto"/>
        <w:jc w:val="both"/>
        <w:rPr>
          <w:rFonts w:ascii="Arial" w:hAnsi="Arial" w:cs="Arial"/>
        </w:rPr>
      </w:pPr>
      <w:r>
        <w:rPr>
          <w:rFonts w:ascii="Arial" w:hAnsi="Arial" w:cs="Arial"/>
        </w:rPr>
        <w:t xml:space="preserve">Os conceitos preliminares aos quais este plano está vinculado são: </w:t>
      </w:r>
    </w:p>
    <w:p w14:paraId="797C73DE" w14:textId="77777777" w:rsidR="00AE518C" w:rsidRDefault="00DA53F9">
      <w:pPr>
        <w:pStyle w:val="PargrafodaLista"/>
        <w:numPr>
          <w:ilvl w:val="0"/>
          <w:numId w:val="1"/>
        </w:numPr>
        <w:spacing w:before="80" w:after="160" w:line="360" w:lineRule="auto"/>
        <w:ind w:hanging="357"/>
        <w:jc w:val="both"/>
        <w:rPr>
          <w:rFonts w:cs="Arial"/>
          <w:sz w:val="24"/>
          <w:szCs w:val="24"/>
        </w:rPr>
      </w:pPr>
      <w:r w:rsidRPr="00FA5115">
        <w:rPr>
          <w:rFonts w:cs="Arial"/>
          <w:b/>
          <w:bCs/>
          <w:iCs/>
          <w:sz w:val="24"/>
          <w:szCs w:val="24"/>
        </w:rPr>
        <w:t>ARQUITETURA ORGANIZACIONAL</w:t>
      </w:r>
      <w:r w:rsidRPr="00FA5115">
        <w:rPr>
          <w:rFonts w:cs="Arial"/>
          <w:sz w:val="24"/>
          <w:szCs w:val="24"/>
        </w:rPr>
        <w:t>:</w:t>
      </w:r>
      <w:r>
        <w:rPr>
          <w:rFonts w:cs="Arial"/>
          <w:sz w:val="24"/>
          <w:szCs w:val="24"/>
        </w:rPr>
        <w:t xml:space="preserve"> Processo de busca do desenho da departamentalização de uma entidade, indicando as estruturas necessárias e sua respectiva organização hierárquica. </w:t>
      </w:r>
    </w:p>
    <w:p w14:paraId="39F8DBAB" w14:textId="77777777" w:rsidR="00AE518C" w:rsidRDefault="00DA53F9">
      <w:pPr>
        <w:pStyle w:val="PargrafodaLista"/>
        <w:numPr>
          <w:ilvl w:val="0"/>
          <w:numId w:val="1"/>
        </w:numPr>
        <w:spacing w:before="80" w:after="160" w:line="360" w:lineRule="auto"/>
        <w:ind w:hanging="357"/>
        <w:jc w:val="both"/>
        <w:rPr>
          <w:rFonts w:cs="Arial"/>
          <w:sz w:val="24"/>
          <w:szCs w:val="24"/>
        </w:rPr>
      </w:pPr>
      <w:r w:rsidRPr="00FA5115">
        <w:rPr>
          <w:rFonts w:cs="Arial"/>
          <w:b/>
          <w:bCs/>
          <w:iCs/>
          <w:sz w:val="24"/>
          <w:szCs w:val="24"/>
        </w:rPr>
        <w:t>CARGO:</w:t>
      </w:r>
      <w:r>
        <w:rPr>
          <w:rFonts w:cs="Arial"/>
          <w:sz w:val="24"/>
          <w:szCs w:val="24"/>
        </w:rPr>
        <w:t xml:space="preserve"> Nomenclatura de uma posição hierárquica dentro de uma organização que representa um conjunto de funções e responsabilidades organizacionais específicas. </w:t>
      </w:r>
    </w:p>
    <w:p w14:paraId="2EAA565B" w14:textId="6F598E07" w:rsidR="00AE518C" w:rsidRDefault="00DA53F9">
      <w:pPr>
        <w:pStyle w:val="PargrafodaLista"/>
        <w:numPr>
          <w:ilvl w:val="0"/>
          <w:numId w:val="1"/>
        </w:numPr>
        <w:spacing w:before="80" w:after="160" w:line="360" w:lineRule="auto"/>
        <w:ind w:hanging="357"/>
        <w:jc w:val="both"/>
        <w:rPr>
          <w:rFonts w:cs="Arial"/>
          <w:sz w:val="24"/>
          <w:szCs w:val="24"/>
        </w:rPr>
      </w:pPr>
      <w:r w:rsidRPr="00FA5115">
        <w:rPr>
          <w:rFonts w:cs="Arial"/>
          <w:b/>
          <w:bCs/>
          <w:iCs/>
          <w:sz w:val="24"/>
          <w:szCs w:val="24"/>
        </w:rPr>
        <w:t>CARGO EFETIVO:</w:t>
      </w:r>
      <w:r>
        <w:rPr>
          <w:rFonts w:cs="Arial"/>
          <w:sz w:val="24"/>
          <w:szCs w:val="24"/>
        </w:rPr>
        <w:t xml:space="preserve"> Cargo ocupado exclusivamente por empregado público de carreira</w:t>
      </w:r>
      <w:r w:rsidR="00FA5115">
        <w:rPr>
          <w:rFonts w:cs="Arial"/>
          <w:sz w:val="24"/>
          <w:szCs w:val="24"/>
        </w:rPr>
        <w:t xml:space="preserve"> acessado por meio de concurso público</w:t>
      </w:r>
      <w:r>
        <w:rPr>
          <w:rFonts w:cs="Arial"/>
          <w:sz w:val="24"/>
          <w:szCs w:val="24"/>
        </w:rPr>
        <w:t xml:space="preserve">. </w:t>
      </w:r>
    </w:p>
    <w:p w14:paraId="55993BFE" w14:textId="3D1F31C7" w:rsidR="00AE518C" w:rsidRDefault="00DA53F9">
      <w:pPr>
        <w:pStyle w:val="PargrafodaLista"/>
        <w:numPr>
          <w:ilvl w:val="0"/>
          <w:numId w:val="1"/>
        </w:numPr>
        <w:spacing w:before="80" w:after="160" w:line="360" w:lineRule="auto"/>
        <w:ind w:hanging="357"/>
        <w:jc w:val="both"/>
        <w:rPr>
          <w:rFonts w:cs="Arial"/>
          <w:sz w:val="24"/>
          <w:szCs w:val="24"/>
        </w:rPr>
      </w:pPr>
      <w:r w:rsidRPr="00FA5115">
        <w:rPr>
          <w:rFonts w:cs="Arial"/>
          <w:b/>
          <w:bCs/>
          <w:iCs/>
          <w:sz w:val="24"/>
          <w:szCs w:val="24"/>
        </w:rPr>
        <w:t>CARGO EM COMISSÃO</w:t>
      </w:r>
      <w:r w:rsidRPr="00FA5115">
        <w:rPr>
          <w:rFonts w:cs="Arial"/>
          <w:sz w:val="24"/>
          <w:szCs w:val="24"/>
        </w:rPr>
        <w:t>:</w:t>
      </w:r>
      <w:r>
        <w:rPr>
          <w:rFonts w:cs="Arial"/>
          <w:sz w:val="24"/>
          <w:szCs w:val="24"/>
        </w:rPr>
        <w:t xml:space="preserve"> Cargo cuja ocupação envolve responsabilidades de direção, supervisão, coordenação, assessoria e afins, onde existe o necessário vínculo de confiança e de conhecimento técnico específico, sendo seu provimento realizado por livre escolha, nomeação e exoneração, exercido tanto por empregado público de carreira quanto por “não”</w:t>
      </w:r>
      <w:r w:rsidR="00446706">
        <w:rPr>
          <w:rFonts w:cs="Arial"/>
          <w:sz w:val="24"/>
          <w:szCs w:val="24"/>
        </w:rPr>
        <w:t>,</w:t>
      </w:r>
      <w:r>
        <w:rPr>
          <w:rFonts w:cs="Arial"/>
          <w:sz w:val="24"/>
          <w:szCs w:val="24"/>
        </w:rPr>
        <w:t xml:space="preserve"> respeitadas as proporções legais cabíveis.   </w:t>
      </w:r>
    </w:p>
    <w:p w14:paraId="0B9E1AF6" w14:textId="77777777" w:rsidR="00AE518C" w:rsidRDefault="00DA53F9">
      <w:pPr>
        <w:pStyle w:val="PargrafodaLista"/>
        <w:numPr>
          <w:ilvl w:val="0"/>
          <w:numId w:val="1"/>
        </w:numPr>
        <w:spacing w:before="80" w:after="160" w:line="360" w:lineRule="auto"/>
        <w:ind w:hanging="357"/>
        <w:jc w:val="both"/>
        <w:rPr>
          <w:rFonts w:cs="Arial"/>
          <w:sz w:val="24"/>
          <w:szCs w:val="24"/>
        </w:rPr>
      </w:pPr>
      <w:r w:rsidRPr="00E0595B">
        <w:rPr>
          <w:rFonts w:cs="Arial"/>
          <w:b/>
          <w:bCs/>
          <w:iCs/>
          <w:sz w:val="24"/>
          <w:szCs w:val="24"/>
        </w:rPr>
        <w:t>CARGO PÚBLICO</w:t>
      </w:r>
      <w:r w:rsidRPr="00E0595B">
        <w:rPr>
          <w:rFonts w:cs="Arial"/>
          <w:sz w:val="24"/>
          <w:szCs w:val="24"/>
        </w:rPr>
        <w:t>:</w:t>
      </w:r>
      <w:r>
        <w:rPr>
          <w:rFonts w:cs="Arial"/>
          <w:sz w:val="24"/>
          <w:szCs w:val="24"/>
        </w:rPr>
        <w:t xml:space="preserve"> “Conjunto de atribuições e responsabilidades previstas na estrutura organizacional que devem ser cometidas a um servidor” (art. 3o. – Constituição 1988) </w:t>
      </w:r>
    </w:p>
    <w:p w14:paraId="3A7CCC75" w14:textId="77777777" w:rsidR="00AE518C" w:rsidRDefault="00DA53F9">
      <w:pPr>
        <w:pStyle w:val="PargrafodaLista"/>
        <w:numPr>
          <w:ilvl w:val="0"/>
          <w:numId w:val="1"/>
        </w:numPr>
        <w:spacing w:before="80" w:after="160" w:line="360" w:lineRule="auto"/>
        <w:ind w:hanging="357"/>
        <w:jc w:val="both"/>
        <w:rPr>
          <w:rFonts w:cs="Arial"/>
          <w:sz w:val="24"/>
          <w:szCs w:val="24"/>
        </w:rPr>
      </w:pPr>
      <w:r w:rsidRPr="00E0595B">
        <w:rPr>
          <w:rFonts w:cs="Arial"/>
          <w:b/>
          <w:bCs/>
          <w:iCs/>
          <w:sz w:val="24"/>
          <w:szCs w:val="24"/>
        </w:rPr>
        <w:t>CARREIRA:</w:t>
      </w:r>
      <w:r>
        <w:rPr>
          <w:rFonts w:cs="Arial"/>
          <w:b/>
          <w:bCs/>
          <w:i/>
          <w:iCs/>
          <w:sz w:val="24"/>
          <w:szCs w:val="24"/>
        </w:rPr>
        <w:t xml:space="preserve"> </w:t>
      </w:r>
      <w:r>
        <w:rPr>
          <w:rFonts w:cs="Arial"/>
          <w:sz w:val="24"/>
          <w:szCs w:val="24"/>
        </w:rPr>
        <w:t>Trajetória de um profissional representada pelas experiências de trabalho e pela sequência de posições ocupadas durante a vida profissional.</w:t>
      </w:r>
      <w:r>
        <w:rPr>
          <w:rFonts w:cs="Arial"/>
          <w:b/>
          <w:bCs/>
          <w:i/>
          <w:iCs/>
          <w:sz w:val="24"/>
          <w:szCs w:val="24"/>
        </w:rPr>
        <w:t xml:space="preserve"> </w:t>
      </w:r>
    </w:p>
    <w:p w14:paraId="2E56482C" w14:textId="0374C14D" w:rsidR="00AE518C" w:rsidRDefault="00DA53F9">
      <w:pPr>
        <w:pStyle w:val="PargrafodaLista"/>
        <w:numPr>
          <w:ilvl w:val="0"/>
          <w:numId w:val="1"/>
        </w:numPr>
        <w:spacing w:before="80" w:after="160" w:line="360" w:lineRule="auto"/>
        <w:ind w:hanging="357"/>
        <w:jc w:val="both"/>
        <w:rPr>
          <w:rFonts w:cs="Arial"/>
          <w:sz w:val="24"/>
          <w:szCs w:val="24"/>
        </w:rPr>
      </w:pPr>
      <w:r w:rsidRPr="00591FC8">
        <w:rPr>
          <w:rFonts w:cs="Arial"/>
          <w:b/>
          <w:bCs/>
          <w:iCs/>
          <w:sz w:val="24"/>
          <w:szCs w:val="24"/>
        </w:rPr>
        <w:t>CARREIRA PÚBLICA:</w:t>
      </w:r>
      <w:r>
        <w:rPr>
          <w:rFonts w:cs="Arial"/>
          <w:b/>
          <w:bCs/>
          <w:i/>
          <w:iCs/>
          <w:sz w:val="24"/>
          <w:szCs w:val="24"/>
        </w:rPr>
        <w:t xml:space="preserve"> </w:t>
      </w:r>
      <w:r>
        <w:rPr>
          <w:rFonts w:cs="Arial"/>
          <w:sz w:val="24"/>
          <w:szCs w:val="24"/>
        </w:rPr>
        <w:t>Forma de organização de cargos públicos e as possibilidades de trajetória profissional destinada aos profissionais que ingressaram no serviço público</w:t>
      </w:r>
      <w:r w:rsidR="00591FC8">
        <w:rPr>
          <w:rFonts w:cs="Arial"/>
          <w:sz w:val="24"/>
          <w:szCs w:val="24"/>
        </w:rPr>
        <w:t xml:space="preserve"> em cargos efetivos</w:t>
      </w:r>
      <w:r>
        <w:rPr>
          <w:rFonts w:cs="Arial"/>
          <w:sz w:val="24"/>
          <w:szCs w:val="24"/>
        </w:rPr>
        <w:t xml:space="preserve">. </w:t>
      </w:r>
    </w:p>
    <w:p w14:paraId="3E9DD3B5" w14:textId="005A9C4D" w:rsidR="00AE518C" w:rsidRDefault="00DA53F9">
      <w:pPr>
        <w:pStyle w:val="PargrafodaLista"/>
        <w:numPr>
          <w:ilvl w:val="0"/>
          <w:numId w:val="1"/>
        </w:numPr>
        <w:spacing w:before="80" w:after="160" w:line="360" w:lineRule="auto"/>
        <w:ind w:hanging="357"/>
        <w:jc w:val="both"/>
        <w:rPr>
          <w:rFonts w:cs="Arial"/>
          <w:sz w:val="24"/>
          <w:szCs w:val="24"/>
        </w:rPr>
      </w:pPr>
      <w:r w:rsidRPr="00591FC8">
        <w:rPr>
          <w:rFonts w:cs="Arial"/>
          <w:b/>
          <w:bCs/>
          <w:iCs/>
          <w:sz w:val="24"/>
          <w:szCs w:val="24"/>
        </w:rPr>
        <w:t>EMPREGADO PÚBLICO DE CARREIRA:</w:t>
      </w:r>
      <w:r>
        <w:rPr>
          <w:rFonts w:cs="Arial"/>
          <w:sz w:val="24"/>
          <w:szCs w:val="24"/>
        </w:rPr>
        <w:t xml:space="preserve"> Empregado aprovado</w:t>
      </w:r>
      <w:r w:rsidR="00591FC8">
        <w:rPr>
          <w:rFonts w:cs="Arial"/>
          <w:sz w:val="24"/>
          <w:szCs w:val="24"/>
        </w:rPr>
        <w:t>,</w:t>
      </w:r>
      <w:r>
        <w:rPr>
          <w:rFonts w:cs="Arial"/>
          <w:sz w:val="24"/>
          <w:szCs w:val="24"/>
        </w:rPr>
        <w:t xml:space="preserve"> exclusivamente</w:t>
      </w:r>
      <w:r w:rsidR="00591FC8">
        <w:rPr>
          <w:rFonts w:cs="Arial"/>
          <w:sz w:val="24"/>
          <w:szCs w:val="24"/>
        </w:rPr>
        <w:t>,</w:t>
      </w:r>
      <w:r>
        <w:rPr>
          <w:rFonts w:cs="Arial"/>
          <w:sz w:val="24"/>
          <w:szCs w:val="24"/>
        </w:rPr>
        <w:t xml:space="preserve"> por concurso público para ocupação de um cargo público </w:t>
      </w:r>
      <w:r w:rsidR="00591FC8">
        <w:rPr>
          <w:rFonts w:cs="Arial"/>
          <w:sz w:val="24"/>
          <w:szCs w:val="24"/>
        </w:rPr>
        <w:t xml:space="preserve">efetivo </w:t>
      </w:r>
      <w:r>
        <w:rPr>
          <w:rFonts w:cs="Arial"/>
          <w:sz w:val="24"/>
          <w:szCs w:val="24"/>
        </w:rPr>
        <w:t>cuja relação trabalhista é regida pela Consolidação das Leis Trabalhistas com regras específicas por fazerem parte da administração pública.</w:t>
      </w:r>
    </w:p>
    <w:p w14:paraId="71CDAADF" w14:textId="77777777" w:rsidR="00AE518C" w:rsidRDefault="00DA53F9">
      <w:pPr>
        <w:pStyle w:val="PargrafodaLista"/>
        <w:numPr>
          <w:ilvl w:val="0"/>
          <w:numId w:val="1"/>
        </w:numPr>
        <w:spacing w:before="80" w:after="160" w:line="360" w:lineRule="auto"/>
        <w:ind w:hanging="357"/>
        <w:jc w:val="both"/>
        <w:rPr>
          <w:rFonts w:cs="Arial"/>
          <w:sz w:val="24"/>
          <w:szCs w:val="24"/>
        </w:rPr>
      </w:pPr>
      <w:r w:rsidRPr="00591FC8">
        <w:rPr>
          <w:rFonts w:cs="Arial"/>
          <w:b/>
          <w:bCs/>
          <w:iCs/>
          <w:sz w:val="24"/>
          <w:szCs w:val="24"/>
        </w:rPr>
        <w:t>FUNÇÃO:</w:t>
      </w:r>
      <w:r>
        <w:rPr>
          <w:rFonts w:cs="Arial"/>
          <w:b/>
          <w:bCs/>
          <w:i/>
          <w:iCs/>
          <w:sz w:val="24"/>
          <w:szCs w:val="24"/>
        </w:rPr>
        <w:t xml:space="preserve"> </w:t>
      </w:r>
      <w:r>
        <w:rPr>
          <w:rFonts w:cs="Arial"/>
          <w:sz w:val="24"/>
          <w:szCs w:val="24"/>
        </w:rPr>
        <w:t>Conjunto de tarefas e responsabilidades representativas de um cargo.</w:t>
      </w:r>
    </w:p>
    <w:p w14:paraId="1FFFF955" w14:textId="77777777" w:rsidR="00AE518C" w:rsidRDefault="00DA53F9">
      <w:pPr>
        <w:pStyle w:val="PargrafodaLista"/>
        <w:numPr>
          <w:ilvl w:val="0"/>
          <w:numId w:val="1"/>
        </w:numPr>
        <w:spacing w:before="80" w:after="160" w:line="360" w:lineRule="auto"/>
        <w:ind w:hanging="357"/>
        <w:jc w:val="both"/>
        <w:rPr>
          <w:rFonts w:cs="Arial"/>
          <w:sz w:val="24"/>
          <w:szCs w:val="24"/>
        </w:rPr>
      </w:pPr>
      <w:r w:rsidRPr="00372B63">
        <w:rPr>
          <w:rFonts w:cs="Arial"/>
          <w:b/>
          <w:bCs/>
          <w:iCs/>
          <w:sz w:val="24"/>
          <w:szCs w:val="24"/>
        </w:rPr>
        <w:lastRenderedPageBreak/>
        <w:t>FUNÇÃO DE CONFIANÇA:</w:t>
      </w:r>
      <w:r>
        <w:rPr>
          <w:rFonts w:cs="Arial"/>
          <w:sz w:val="24"/>
          <w:szCs w:val="24"/>
        </w:rPr>
        <w:t xml:space="preserve"> Conjunto de atribuições exercida exclusivamente por empregado público de carreira, mediante livre escolha, nomeação e exoneração; envolvendo responsabilidades de gestão, supervisão e coordenação.</w:t>
      </w:r>
    </w:p>
    <w:p w14:paraId="7D134AAC" w14:textId="77777777" w:rsidR="00AE518C" w:rsidRDefault="00DA53F9">
      <w:pPr>
        <w:pStyle w:val="PargrafodaLista"/>
        <w:numPr>
          <w:ilvl w:val="0"/>
          <w:numId w:val="1"/>
        </w:numPr>
        <w:spacing w:before="80" w:after="160" w:line="360" w:lineRule="auto"/>
        <w:ind w:hanging="357"/>
        <w:jc w:val="both"/>
        <w:rPr>
          <w:rFonts w:cs="Arial"/>
          <w:sz w:val="24"/>
          <w:szCs w:val="24"/>
        </w:rPr>
      </w:pPr>
      <w:r w:rsidRPr="00372B63">
        <w:rPr>
          <w:rFonts w:cs="Arial"/>
          <w:b/>
          <w:bCs/>
          <w:iCs/>
          <w:sz w:val="24"/>
          <w:szCs w:val="24"/>
        </w:rPr>
        <w:t>GRATIFICAÇÃO:</w:t>
      </w:r>
      <w:r>
        <w:rPr>
          <w:rFonts w:cs="Arial"/>
          <w:sz w:val="24"/>
          <w:szCs w:val="24"/>
        </w:rPr>
        <w:t xml:space="preserve"> Remuneração de natureza indenizatória recebida por membro do quadro de pessoal da instituição pelo desempenho de função de natureza diferente da missão de seu cargo. </w:t>
      </w:r>
    </w:p>
    <w:p w14:paraId="7CF481E9" w14:textId="77777777" w:rsidR="00AE518C" w:rsidRDefault="00DA53F9">
      <w:pPr>
        <w:pStyle w:val="PargrafodaLista"/>
        <w:numPr>
          <w:ilvl w:val="0"/>
          <w:numId w:val="1"/>
        </w:numPr>
        <w:spacing w:before="80" w:after="160" w:line="360" w:lineRule="auto"/>
        <w:ind w:hanging="357"/>
        <w:jc w:val="both"/>
        <w:rPr>
          <w:rFonts w:cs="Arial"/>
          <w:sz w:val="24"/>
          <w:szCs w:val="24"/>
        </w:rPr>
      </w:pPr>
      <w:r w:rsidRPr="00372B63">
        <w:rPr>
          <w:rFonts w:cs="Arial"/>
          <w:b/>
          <w:bCs/>
          <w:iCs/>
          <w:sz w:val="24"/>
          <w:szCs w:val="24"/>
        </w:rPr>
        <w:t>LIVRE PROVIMENTO:</w:t>
      </w:r>
      <w:r>
        <w:rPr>
          <w:rFonts w:cs="Arial"/>
          <w:sz w:val="24"/>
          <w:szCs w:val="24"/>
        </w:rPr>
        <w:t xml:space="preserve"> Conceito similar ao cargo em Comissão.</w:t>
      </w:r>
    </w:p>
    <w:p w14:paraId="023D1902" w14:textId="77777777" w:rsidR="00AE518C" w:rsidRDefault="00DA53F9">
      <w:pPr>
        <w:pStyle w:val="PargrafodaLista"/>
        <w:numPr>
          <w:ilvl w:val="0"/>
          <w:numId w:val="1"/>
        </w:numPr>
        <w:spacing w:before="80" w:after="160" w:line="360" w:lineRule="auto"/>
        <w:ind w:hanging="357"/>
        <w:jc w:val="both"/>
        <w:rPr>
          <w:rFonts w:cs="Arial"/>
          <w:sz w:val="24"/>
          <w:szCs w:val="24"/>
        </w:rPr>
      </w:pPr>
      <w:r w:rsidRPr="00372B63">
        <w:rPr>
          <w:rFonts w:cs="Arial"/>
          <w:b/>
          <w:bCs/>
          <w:iCs/>
          <w:sz w:val="24"/>
          <w:szCs w:val="24"/>
        </w:rPr>
        <w:t>P.C.C.R</w:t>
      </w:r>
      <w:r w:rsidRPr="00372B63">
        <w:rPr>
          <w:rFonts w:cs="Arial"/>
          <w:sz w:val="24"/>
          <w:szCs w:val="24"/>
        </w:rPr>
        <w:t>:</w:t>
      </w:r>
      <w:r>
        <w:rPr>
          <w:rFonts w:cs="Arial"/>
          <w:sz w:val="24"/>
          <w:szCs w:val="24"/>
        </w:rPr>
        <w:t xml:space="preserve"> Plano de cargos, carreiras e remunerações.</w:t>
      </w:r>
    </w:p>
    <w:p w14:paraId="5FADCB16" w14:textId="77777777" w:rsidR="00AE518C" w:rsidRDefault="00DA53F9">
      <w:pPr>
        <w:pStyle w:val="PargrafodaLista"/>
        <w:numPr>
          <w:ilvl w:val="0"/>
          <w:numId w:val="1"/>
        </w:numPr>
        <w:spacing w:before="80" w:after="160" w:line="360" w:lineRule="auto"/>
        <w:ind w:hanging="357"/>
        <w:jc w:val="both"/>
        <w:rPr>
          <w:rFonts w:cs="Arial"/>
          <w:sz w:val="24"/>
          <w:szCs w:val="24"/>
        </w:rPr>
      </w:pPr>
      <w:r w:rsidRPr="00372B63">
        <w:rPr>
          <w:rFonts w:cs="Arial"/>
          <w:b/>
          <w:bCs/>
          <w:iCs/>
          <w:sz w:val="24"/>
          <w:szCs w:val="24"/>
        </w:rPr>
        <w:t>P.C.S:</w:t>
      </w:r>
      <w:r>
        <w:rPr>
          <w:rFonts w:cs="Arial"/>
          <w:sz w:val="24"/>
          <w:szCs w:val="24"/>
        </w:rPr>
        <w:t xml:space="preserve"> Plano de cargos e salários; mesma abrangência do PCCR.</w:t>
      </w:r>
    </w:p>
    <w:p w14:paraId="3E0B7D08" w14:textId="325F00B9" w:rsidR="00AE518C" w:rsidRDefault="00DA53F9">
      <w:pPr>
        <w:pStyle w:val="PargrafodaLista"/>
        <w:numPr>
          <w:ilvl w:val="0"/>
          <w:numId w:val="1"/>
        </w:numPr>
        <w:spacing w:before="80" w:after="160" w:line="360" w:lineRule="auto"/>
        <w:ind w:hanging="357"/>
        <w:jc w:val="both"/>
        <w:rPr>
          <w:rFonts w:cs="Arial"/>
          <w:sz w:val="24"/>
          <w:szCs w:val="24"/>
        </w:rPr>
      </w:pPr>
      <w:r w:rsidRPr="00372B63">
        <w:rPr>
          <w:rFonts w:cs="Arial"/>
          <w:b/>
          <w:bCs/>
          <w:iCs/>
          <w:sz w:val="24"/>
          <w:szCs w:val="24"/>
        </w:rPr>
        <w:t>PROGRESSÃO:</w:t>
      </w:r>
      <w:r>
        <w:rPr>
          <w:rFonts w:cs="Arial"/>
          <w:sz w:val="24"/>
          <w:szCs w:val="24"/>
        </w:rPr>
        <w:t xml:space="preserve"> Processo de evolução na carreira do funcionário público decorrente de reconhecimento conforme critérios definidos no plano de cargos</w:t>
      </w:r>
      <w:r w:rsidR="00372B63">
        <w:rPr>
          <w:rFonts w:cs="Arial"/>
          <w:sz w:val="24"/>
          <w:szCs w:val="24"/>
        </w:rPr>
        <w:t>,</w:t>
      </w:r>
      <w:r>
        <w:rPr>
          <w:rFonts w:cs="Arial"/>
          <w:sz w:val="24"/>
          <w:szCs w:val="24"/>
        </w:rPr>
        <w:t xml:space="preserve"> carreiras e remunerações.</w:t>
      </w:r>
    </w:p>
    <w:p w14:paraId="6979F8C2" w14:textId="77777777" w:rsidR="00AE518C" w:rsidRDefault="00DA53F9">
      <w:pPr>
        <w:pStyle w:val="PargrafodaLista"/>
        <w:numPr>
          <w:ilvl w:val="0"/>
          <w:numId w:val="1"/>
        </w:numPr>
        <w:spacing w:before="80" w:after="160" w:line="360" w:lineRule="auto"/>
        <w:ind w:hanging="357"/>
        <w:jc w:val="both"/>
        <w:rPr>
          <w:rFonts w:cs="Arial"/>
          <w:sz w:val="24"/>
          <w:szCs w:val="24"/>
        </w:rPr>
      </w:pPr>
      <w:r w:rsidRPr="00372B63">
        <w:rPr>
          <w:rFonts w:cs="Arial"/>
          <w:b/>
          <w:bCs/>
          <w:iCs/>
          <w:sz w:val="24"/>
          <w:szCs w:val="24"/>
        </w:rPr>
        <w:t>PROVIMENTO DE CARGO:</w:t>
      </w:r>
      <w:r>
        <w:rPr>
          <w:rFonts w:cs="Arial"/>
          <w:sz w:val="24"/>
          <w:szCs w:val="24"/>
        </w:rPr>
        <w:t xml:space="preserve"> Forma de acesso ao cargo público.</w:t>
      </w:r>
    </w:p>
    <w:p w14:paraId="1DE5E5CE" w14:textId="77777777" w:rsidR="00AE518C" w:rsidRDefault="00DA53F9">
      <w:pPr>
        <w:pStyle w:val="PargrafodaLista"/>
        <w:numPr>
          <w:ilvl w:val="0"/>
          <w:numId w:val="1"/>
        </w:numPr>
        <w:spacing w:before="80" w:after="160" w:line="360" w:lineRule="auto"/>
        <w:ind w:hanging="357"/>
        <w:jc w:val="both"/>
        <w:rPr>
          <w:rFonts w:cs="Arial"/>
          <w:sz w:val="24"/>
          <w:szCs w:val="24"/>
        </w:rPr>
      </w:pPr>
      <w:r w:rsidRPr="00372B63">
        <w:rPr>
          <w:rFonts w:cs="Arial"/>
          <w:b/>
          <w:bCs/>
          <w:iCs/>
          <w:sz w:val="24"/>
          <w:szCs w:val="24"/>
        </w:rPr>
        <w:t>REMUNERAÇÃO</w:t>
      </w:r>
      <w:r w:rsidRPr="00372B63">
        <w:rPr>
          <w:rFonts w:cs="Arial"/>
          <w:sz w:val="24"/>
          <w:szCs w:val="24"/>
        </w:rPr>
        <w:t>:</w:t>
      </w:r>
      <w:r>
        <w:rPr>
          <w:rFonts w:cs="Arial"/>
          <w:sz w:val="24"/>
          <w:szCs w:val="24"/>
        </w:rPr>
        <w:t xml:space="preserve"> Conjunto das retribuições recebidas pelo empregado </w:t>
      </w:r>
      <w:r>
        <w:rPr>
          <w:rFonts w:cs="Arial"/>
          <w:color w:val="000000"/>
          <w:sz w:val="24"/>
          <w:szCs w:val="24"/>
        </w:rPr>
        <w:t>público.</w:t>
      </w:r>
    </w:p>
    <w:p w14:paraId="4EF81459" w14:textId="43DB78E4" w:rsidR="00AE518C" w:rsidRPr="002571E4" w:rsidRDefault="00B50A6E" w:rsidP="22E972AB">
      <w:pPr>
        <w:pStyle w:val="PargrafodaLista"/>
        <w:numPr>
          <w:ilvl w:val="0"/>
          <w:numId w:val="1"/>
        </w:numPr>
        <w:spacing w:before="80" w:after="160" w:line="360" w:lineRule="auto"/>
        <w:ind w:hanging="357"/>
        <w:jc w:val="both"/>
        <w:rPr>
          <w:rFonts w:cs="Arial"/>
          <w:b/>
          <w:bCs/>
          <w:sz w:val="24"/>
          <w:szCs w:val="24"/>
        </w:rPr>
      </w:pPr>
      <w:r w:rsidRPr="22E972AB">
        <w:rPr>
          <w:rFonts w:cs="Arial"/>
          <w:b/>
          <w:bCs/>
          <w:sz w:val="24"/>
          <w:szCs w:val="24"/>
        </w:rPr>
        <w:t>ESTÁGIO</w:t>
      </w:r>
      <w:r w:rsidRPr="22E972AB">
        <w:rPr>
          <w:rFonts w:cs="Arial"/>
          <w:b/>
          <w:bCs/>
          <w:i/>
          <w:iCs/>
          <w:sz w:val="24"/>
          <w:szCs w:val="24"/>
        </w:rPr>
        <w:t xml:space="preserve"> </w:t>
      </w:r>
      <w:r w:rsidRPr="22E972AB">
        <w:rPr>
          <w:rFonts w:cs="Arial"/>
          <w:b/>
          <w:bCs/>
          <w:sz w:val="24"/>
          <w:szCs w:val="24"/>
        </w:rPr>
        <w:t>PROBATÓRIO:</w:t>
      </w:r>
      <w:r w:rsidRPr="22E972AB">
        <w:rPr>
          <w:rFonts w:cs="Arial"/>
          <w:sz w:val="24"/>
          <w:szCs w:val="24"/>
        </w:rPr>
        <w:t xml:space="preserve"> </w:t>
      </w:r>
      <w:r w:rsidR="00DA53F9" w:rsidRPr="22E972AB">
        <w:rPr>
          <w:rFonts w:cs="Arial"/>
          <w:sz w:val="24"/>
          <w:szCs w:val="24"/>
        </w:rPr>
        <w:t xml:space="preserve">Período </w:t>
      </w:r>
      <w:r w:rsidR="00372B63" w:rsidRPr="22E972AB">
        <w:rPr>
          <w:rFonts w:cs="Arial"/>
          <w:sz w:val="24"/>
          <w:szCs w:val="24"/>
        </w:rPr>
        <w:t>definido no edital do concurso público</w:t>
      </w:r>
      <w:r w:rsidR="00DA53F9" w:rsidRPr="22E972AB">
        <w:rPr>
          <w:rFonts w:cs="Arial"/>
          <w:sz w:val="24"/>
          <w:szCs w:val="24"/>
        </w:rPr>
        <w:t>, contados a partir da data de início do efetivo exercício, no qual se avalia a aptidão e a capacidade apresentada pelo empregado público para o desempenho das funções relativas ao cargo de provimento e</w:t>
      </w:r>
      <w:r w:rsidR="00372B63" w:rsidRPr="22E972AB">
        <w:rPr>
          <w:rFonts w:cs="Arial"/>
          <w:sz w:val="24"/>
          <w:szCs w:val="24"/>
        </w:rPr>
        <w:t>fetivo para o qual foi nomeado.</w:t>
      </w:r>
    </w:p>
    <w:p w14:paraId="3FE9F23F" w14:textId="77777777" w:rsidR="00AE518C" w:rsidRDefault="00AE518C">
      <w:pPr>
        <w:pStyle w:val="PargrafodaLista"/>
        <w:spacing w:before="80" w:after="160" w:line="360" w:lineRule="auto"/>
        <w:jc w:val="both"/>
        <w:rPr>
          <w:rFonts w:ascii="Times New Roman" w:hAnsi="Times New Roman"/>
          <w:b/>
          <w:bCs/>
          <w:i/>
          <w:iCs/>
          <w:sz w:val="22"/>
          <w:szCs w:val="22"/>
        </w:rPr>
      </w:pPr>
    </w:p>
    <w:p w14:paraId="1F72F646" w14:textId="77777777" w:rsidR="00AE518C" w:rsidRDefault="00AE518C">
      <w:pPr>
        <w:pStyle w:val="PargrafodaLista"/>
        <w:spacing w:before="80" w:after="160" w:line="360" w:lineRule="auto"/>
        <w:jc w:val="both"/>
        <w:rPr>
          <w:rFonts w:ascii="Times New Roman" w:hAnsi="Times New Roman"/>
          <w:b/>
          <w:bCs/>
          <w:i/>
          <w:iCs/>
          <w:sz w:val="22"/>
          <w:szCs w:val="22"/>
        </w:rPr>
      </w:pPr>
    </w:p>
    <w:p w14:paraId="08CE6F91" w14:textId="77777777" w:rsidR="00AE518C" w:rsidRDefault="00AE518C">
      <w:pPr>
        <w:pStyle w:val="PargrafodaLista"/>
        <w:spacing w:before="80" w:after="160" w:line="360" w:lineRule="auto"/>
        <w:jc w:val="both"/>
        <w:rPr>
          <w:rFonts w:ascii="Times New Roman" w:hAnsi="Times New Roman"/>
          <w:b/>
          <w:bCs/>
          <w:i/>
          <w:iCs/>
          <w:sz w:val="22"/>
          <w:szCs w:val="22"/>
        </w:rPr>
      </w:pPr>
    </w:p>
    <w:p w14:paraId="61CDCEAD" w14:textId="77777777" w:rsidR="00AE518C" w:rsidRDefault="00AE518C">
      <w:pPr>
        <w:pStyle w:val="PargrafodaLista"/>
        <w:spacing w:before="80" w:after="160" w:line="360" w:lineRule="auto"/>
        <w:jc w:val="both"/>
        <w:rPr>
          <w:rFonts w:ascii="Times New Roman" w:hAnsi="Times New Roman"/>
          <w:b/>
          <w:bCs/>
          <w:i/>
          <w:iCs/>
          <w:sz w:val="22"/>
          <w:szCs w:val="22"/>
        </w:rPr>
      </w:pPr>
    </w:p>
    <w:p w14:paraId="6BB9E253" w14:textId="77777777" w:rsidR="00AE518C" w:rsidRDefault="00AE518C">
      <w:pPr>
        <w:pStyle w:val="PargrafodaLista"/>
        <w:spacing w:before="80" w:after="160" w:line="360" w:lineRule="auto"/>
        <w:jc w:val="both"/>
        <w:rPr>
          <w:rFonts w:ascii="Times New Roman" w:hAnsi="Times New Roman"/>
          <w:b/>
          <w:bCs/>
          <w:i/>
          <w:iCs/>
          <w:sz w:val="22"/>
          <w:szCs w:val="22"/>
        </w:rPr>
      </w:pPr>
    </w:p>
    <w:p w14:paraId="23DE523C" w14:textId="77777777" w:rsidR="00AE518C" w:rsidRDefault="00AE518C">
      <w:pPr>
        <w:pStyle w:val="PargrafodaLista"/>
        <w:spacing w:before="80" w:after="160" w:line="360" w:lineRule="auto"/>
        <w:jc w:val="both"/>
        <w:rPr>
          <w:rFonts w:ascii="Times New Roman" w:hAnsi="Times New Roman"/>
          <w:b/>
          <w:bCs/>
          <w:i/>
          <w:iCs/>
          <w:sz w:val="22"/>
          <w:szCs w:val="22"/>
        </w:rPr>
      </w:pPr>
    </w:p>
    <w:p w14:paraId="52E56223" w14:textId="77777777" w:rsidR="00AE518C" w:rsidRDefault="00AE518C">
      <w:pPr>
        <w:pStyle w:val="PargrafodaLista"/>
        <w:spacing w:before="80" w:after="160" w:line="360" w:lineRule="auto"/>
        <w:jc w:val="both"/>
        <w:rPr>
          <w:rFonts w:ascii="Times New Roman" w:hAnsi="Times New Roman"/>
          <w:b/>
          <w:bCs/>
          <w:i/>
          <w:iCs/>
          <w:sz w:val="22"/>
          <w:szCs w:val="22"/>
        </w:rPr>
      </w:pPr>
    </w:p>
    <w:p w14:paraId="07547A01" w14:textId="77777777" w:rsidR="00AE518C" w:rsidRDefault="00AE518C">
      <w:pPr>
        <w:pStyle w:val="PargrafodaLista"/>
        <w:spacing w:before="80" w:after="160" w:line="360" w:lineRule="auto"/>
        <w:jc w:val="both"/>
        <w:rPr>
          <w:rFonts w:ascii="Times New Roman" w:hAnsi="Times New Roman"/>
          <w:b/>
          <w:bCs/>
          <w:i/>
          <w:iCs/>
          <w:sz w:val="22"/>
          <w:szCs w:val="22"/>
        </w:rPr>
      </w:pPr>
    </w:p>
    <w:p w14:paraId="5043CB0F" w14:textId="77777777" w:rsidR="00AE518C" w:rsidRDefault="00AE518C">
      <w:pPr>
        <w:pStyle w:val="PargrafodaLista"/>
        <w:spacing w:before="80" w:after="160" w:line="360" w:lineRule="auto"/>
        <w:jc w:val="both"/>
        <w:rPr>
          <w:rFonts w:ascii="Times New Roman" w:hAnsi="Times New Roman"/>
          <w:b/>
          <w:bCs/>
          <w:i/>
          <w:iCs/>
          <w:sz w:val="22"/>
          <w:szCs w:val="22"/>
        </w:rPr>
      </w:pPr>
    </w:p>
    <w:p w14:paraId="07459315" w14:textId="77777777" w:rsidR="00AE518C" w:rsidRDefault="00AE518C">
      <w:pPr>
        <w:pStyle w:val="PargrafodaLista"/>
        <w:spacing w:before="80" w:after="160" w:line="360" w:lineRule="auto"/>
        <w:jc w:val="both"/>
        <w:rPr>
          <w:rFonts w:ascii="Times New Roman" w:hAnsi="Times New Roman"/>
          <w:b/>
          <w:bCs/>
          <w:i/>
          <w:iCs/>
          <w:sz w:val="22"/>
          <w:szCs w:val="22"/>
        </w:rPr>
      </w:pPr>
    </w:p>
    <w:p w14:paraId="6537F28F" w14:textId="77777777" w:rsidR="00AE518C" w:rsidRDefault="00AE518C">
      <w:pPr>
        <w:pStyle w:val="PargrafodaLista"/>
        <w:spacing w:before="80" w:after="160" w:line="360" w:lineRule="auto"/>
        <w:jc w:val="both"/>
        <w:rPr>
          <w:rFonts w:ascii="Times New Roman" w:hAnsi="Times New Roman"/>
          <w:b/>
          <w:bCs/>
          <w:i/>
          <w:iCs/>
          <w:sz w:val="22"/>
          <w:szCs w:val="22"/>
        </w:rPr>
      </w:pPr>
    </w:p>
    <w:p w14:paraId="6DFB9E20" w14:textId="77777777" w:rsidR="00AE518C" w:rsidRDefault="00AE518C">
      <w:pPr>
        <w:pStyle w:val="PargrafodaLista"/>
        <w:spacing w:before="80" w:after="160" w:line="360" w:lineRule="auto"/>
        <w:jc w:val="both"/>
        <w:rPr>
          <w:rFonts w:ascii="Times New Roman" w:hAnsi="Times New Roman"/>
          <w:b/>
          <w:bCs/>
          <w:i/>
          <w:iCs/>
          <w:sz w:val="22"/>
          <w:szCs w:val="22"/>
        </w:rPr>
      </w:pPr>
    </w:p>
    <w:p w14:paraId="70DF9E56" w14:textId="77777777" w:rsidR="00AE518C" w:rsidRDefault="00AE518C">
      <w:pPr>
        <w:pStyle w:val="PargrafodaLista"/>
        <w:spacing w:before="80" w:after="160" w:line="360" w:lineRule="auto"/>
        <w:jc w:val="both"/>
        <w:rPr>
          <w:rFonts w:ascii="Times New Roman" w:hAnsi="Times New Roman"/>
          <w:b/>
          <w:bCs/>
          <w:i/>
          <w:iCs/>
          <w:sz w:val="22"/>
          <w:szCs w:val="22"/>
        </w:rPr>
      </w:pPr>
    </w:p>
    <w:p w14:paraId="44E871BC" w14:textId="77777777" w:rsidR="00AE518C" w:rsidRDefault="00AE518C">
      <w:pPr>
        <w:pStyle w:val="PargrafodaLista"/>
        <w:spacing w:before="80" w:after="160" w:line="360" w:lineRule="auto"/>
        <w:jc w:val="both"/>
        <w:rPr>
          <w:rFonts w:ascii="Times New Roman" w:hAnsi="Times New Roman"/>
          <w:b/>
          <w:bCs/>
          <w:i/>
          <w:iCs/>
          <w:sz w:val="22"/>
          <w:szCs w:val="22"/>
        </w:rPr>
      </w:pPr>
    </w:p>
    <w:p w14:paraId="0CCFD645" w14:textId="77777777" w:rsidR="00AE518C" w:rsidRDefault="1D4E54E0">
      <w:pPr>
        <w:pStyle w:val="Ttulo1"/>
        <w:spacing w:before="80" w:after="160" w:line="360" w:lineRule="auto"/>
      </w:pPr>
      <w:bookmarkStart w:id="7" w:name="_Toc122949125"/>
      <w:bookmarkStart w:id="8" w:name="_Toc127372167"/>
      <w:r>
        <w:lastRenderedPageBreak/>
        <w:t>PREMISSAS DO PLANO DE CARGOS:</w:t>
      </w:r>
      <w:bookmarkEnd w:id="7"/>
      <w:bookmarkEnd w:id="8"/>
    </w:p>
    <w:p w14:paraId="0D3F5023" w14:textId="77777777" w:rsidR="00AE518C" w:rsidRDefault="00DA53F9">
      <w:pPr>
        <w:spacing w:before="80" w:after="160" w:line="360" w:lineRule="auto"/>
        <w:jc w:val="both"/>
        <w:rPr>
          <w:rFonts w:ascii="Arial" w:hAnsi="Arial" w:cs="Arial"/>
        </w:rPr>
      </w:pPr>
      <w:r>
        <w:rPr>
          <w:rFonts w:ascii="Arial" w:hAnsi="Arial" w:cs="Arial"/>
        </w:rPr>
        <w:t>O Plano de cargos, carreiras e remunerações está sujeito ao seguinte conjunto de premissas:</w:t>
      </w:r>
    </w:p>
    <w:p w14:paraId="50BE6B80" w14:textId="42201B32" w:rsidR="00AE518C" w:rsidRDefault="00DA53F9">
      <w:pPr>
        <w:pStyle w:val="PargrafodaLista"/>
        <w:numPr>
          <w:ilvl w:val="0"/>
          <w:numId w:val="5"/>
        </w:numPr>
        <w:spacing w:before="80" w:after="160" w:line="360" w:lineRule="auto"/>
        <w:jc w:val="both"/>
        <w:rPr>
          <w:rFonts w:cs="Arial"/>
          <w:sz w:val="24"/>
          <w:szCs w:val="24"/>
        </w:rPr>
      </w:pPr>
      <w:r>
        <w:rPr>
          <w:rFonts w:cs="Arial"/>
          <w:sz w:val="24"/>
          <w:szCs w:val="24"/>
        </w:rPr>
        <w:t>Este Plano de cargos</w:t>
      </w:r>
      <w:r w:rsidR="00F52392">
        <w:rPr>
          <w:rFonts w:cs="Arial"/>
          <w:sz w:val="24"/>
          <w:szCs w:val="24"/>
        </w:rPr>
        <w:t>,</w:t>
      </w:r>
      <w:r>
        <w:rPr>
          <w:rFonts w:cs="Arial"/>
          <w:sz w:val="24"/>
          <w:szCs w:val="24"/>
        </w:rPr>
        <w:t xml:space="preserve"> carreiras e remunerações obedece à lei 5452 de 01 de maio de 1943 - consolidação das leis do trabalho (CLT), aplicando-se aos empregos públicos de carreira do CAU/RJ que a ele aderirem.</w:t>
      </w:r>
    </w:p>
    <w:p w14:paraId="746779EF" w14:textId="77777777" w:rsidR="00AE518C" w:rsidRDefault="00DA53F9">
      <w:pPr>
        <w:pStyle w:val="PargrafodaLista"/>
        <w:numPr>
          <w:ilvl w:val="0"/>
          <w:numId w:val="5"/>
        </w:numPr>
        <w:spacing w:before="80" w:after="160" w:line="360" w:lineRule="auto"/>
        <w:jc w:val="both"/>
        <w:rPr>
          <w:rFonts w:cs="Arial"/>
          <w:sz w:val="24"/>
          <w:szCs w:val="24"/>
        </w:rPr>
      </w:pPr>
      <w:r>
        <w:rPr>
          <w:rFonts w:cs="Arial"/>
          <w:sz w:val="24"/>
          <w:szCs w:val="24"/>
        </w:rPr>
        <w:t>Todo novo empregado público que vier a integrar o quadro da instituição em data posterior ao início da vigência deste plano, será automaticamente regido por este documento.</w:t>
      </w:r>
    </w:p>
    <w:p w14:paraId="23F6D828" w14:textId="43060C38" w:rsidR="00AE518C" w:rsidRPr="00DE511C" w:rsidRDefault="00DA53F9">
      <w:pPr>
        <w:pStyle w:val="PargrafodaLista"/>
        <w:numPr>
          <w:ilvl w:val="0"/>
          <w:numId w:val="5"/>
        </w:numPr>
        <w:spacing w:before="80" w:after="160" w:line="360" w:lineRule="auto"/>
        <w:jc w:val="both"/>
        <w:rPr>
          <w:rFonts w:cs="Arial"/>
          <w:sz w:val="24"/>
          <w:szCs w:val="24"/>
        </w:rPr>
      </w:pPr>
      <w:r w:rsidRPr="2ABD5D90">
        <w:rPr>
          <w:rFonts w:cs="Arial"/>
          <w:sz w:val="24"/>
          <w:szCs w:val="24"/>
        </w:rPr>
        <w:t xml:space="preserve">A adesão dos </w:t>
      </w:r>
      <w:r w:rsidRPr="2ABD5D90">
        <w:rPr>
          <w:rFonts w:cs="Arial"/>
          <w:color w:val="000000" w:themeColor="text1"/>
          <w:sz w:val="24"/>
          <w:szCs w:val="24"/>
        </w:rPr>
        <w:t>empregados</w:t>
      </w:r>
      <w:r w:rsidR="523A0DFE" w:rsidRPr="2ABD5D90">
        <w:rPr>
          <w:rFonts w:cs="Arial"/>
          <w:color w:val="000000" w:themeColor="text1"/>
          <w:sz w:val="24"/>
          <w:szCs w:val="24"/>
        </w:rPr>
        <w:t xml:space="preserve"> </w:t>
      </w:r>
      <w:r w:rsidR="17F9223B" w:rsidRPr="2ABD5D90">
        <w:rPr>
          <w:rFonts w:cs="Arial"/>
          <w:color w:val="000000" w:themeColor="text1"/>
          <w:sz w:val="24"/>
          <w:szCs w:val="24"/>
        </w:rPr>
        <w:t>antigos (quadro de funcionários</w:t>
      </w:r>
      <w:r w:rsidRPr="2ABD5D90">
        <w:rPr>
          <w:rFonts w:cs="Arial"/>
          <w:sz w:val="24"/>
          <w:szCs w:val="24"/>
        </w:rPr>
        <w:t xml:space="preserve"> com concurso e nomeação anteriores a este plano</w:t>
      </w:r>
      <w:r w:rsidR="577F40C1" w:rsidRPr="2ABD5D90">
        <w:rPr>
          <w:rFonts w:cs="Arial"/>
          <w:sz w:val="24"/>
          <w:szCs w:val="24"/>
        </w:rPr>
        <w:t>)</w:t>
      </w:r>
      <w:r w:rsidRPr="2ABD5D90">
        <w:rPr>
          <w:rFonts w:cs="Arial"/>
          <w:sz w:val="24"/>
          <w:szCs w:val="24"/>
        </w:rPr>
        <w:t xml:space="preserve"> se dará através de preenchimento de formulário de adesão</w:t>
      </w:r>
      <w:r w:rsidR="00181740" w:rsidRPr="2ABD5D90">
        <w:rPr>
          <w:rFonts w:cs="Arial"/>
          <w:sz w:val="24"/>
          <w:szCs w:val="24"/>
        </w:rPr>
        <w:t xml:space="preserve"> (Anexo I)</w:t>
      </w:r>
      <w:r w:rsidRPr="2ABD5D90">
        <w:rPr>
          <w:rFonts w:cs="Arial"/>
          <w:sz w:val="24"/>
          <w:szCs w:val="24"/>
        </w:rPr>
        <w:t>.</w:t>
      </w:r>
    </w:p>
    <w:p w14:paraId="6BFD5DBF" w14:textId="62818F85" w:rsidR="6DFC79F4" w:rsidRPr="005D2473" w:rsidRDefault="6DFC79F4" w:rsidP="2ABD5D90">
      <w:pPr>
        <w:pStyle w:val="PargrafodaLista"/>
        <w:numPr>
          <w:ilvl w:val="1"/>
          <w:numId w:val="5"/>
        </w:numPr>
        <w:spacing w:before="80" w:after="160" w:line="360" w:lineRule="auto"/>
        <w:jc w:val="both"/>
        <w:rPr>
          <w:rFonts w:cs="Arial"/>
          <w:sz w:val="24"/>
          <w:szCs w:val="24"/>
        </w:rPr>
      </w:pPr>
      <w:r w:rsidRPr="005D2473">
        <w:rPr>
          <w:rFonts w:cs="Arial"/>
          <w:sz w:val="24"/>
          <w:szCs w:val="24"/>
        </w:rPr>
        <w:t>O prazo para a adesão</w:t>
      </w:r>
      <w:r w:rsidR="4DD31EAF" w:rsidRPr="005D2473">
        <w:rPr>
          <w:rFonts w:cs="Arial"/>
          <w:sz w:val="24"/>
          <w:szCs w:val="24"/>
        </w:rPr>
        <w:t xml:space="preserve"> a este PCCR</w:t>
      </w:r>
      <w:r w:rsidRPr="005D2473">
        <w:rPr>
          <w:rFonts w:cs="Arial"/>
          <w:sz w:val="24"/>
          <w:szCs w:val="24"/>
        </w:rPr>
        <w:t xml:space="preserve"> </w:t>
      </w:r>
      <w:r w:rsidR="6BCA7679" w:rsidRPr="005D2473">
        <w:rPr>
          <w:rFonts w:cs="Arial"/>
          <w:sz w:val="24"/>
          <w:szCs w:val="24"/>
        </w:rPr>
        <w:t xml:space="preserve">para </w:t>
      </w:r>
      <w:r w:rsidRPr="005D2473">
        <w:rPr>
          <w:rFonts w:cs="Arial"/>
          <w:sz w:val="24"/>
          <w:szCs w:val="24"/>
        </w:rPr>
        <w:t>os empregados do quadro de funcionários com concurso e nomeação anteriores a este plano será:</w:t>
      </w:r>
    </w:p>
    <w:p w14:paraId="79D922EC" w14:textId="5067B331" w:rsidR="690D107E" w:rsidRPr="005D2473" w:rsidRDefault="690D107E" w:rsidP="2ABD5D90">
      <w:pPr>
        <w:pStyle w:val="PargrafodaLista"/>
        <w:numPr>
          <w:ilvl w:val="2"/>
          <w:numId w:val="5"/>
        </w:numPr>
        <w:spacing w:before="80" w:after="160" w:line="360" w:lineRule="auto"/>
        <w:jc w:val="both"/>
        <w:rPr>
          <w:rFonts w:cs="Arial"/>
          <w:sz w:val="24"/>
          <w:szCs w:val="24"/>
        </w:rPr>
      </w:pPr>
      <w:r w:rsidRPr="005D2473">
        <w:rPr>
          <w:rFonts w:cs="Arial"/>
          <w:sz w:val="24"/>
          <w:szCs w:val="24"/>
        </w:rPr>
        <w:t xml:space="preserve">Até </w:t>
      </w:r>
      <w:r w:rsidR="573E7AE1" w:rsidRPr="005D2473">
        <w:rPr>
          <w:rFonts w:cs="Arial"/>
          <w:sz w:val="24"/>
          <w:szCs w:val="24"/>
        </w:rPr>
        <w:t>28</w:t>
      </w:r>
      <w:r w:rsidRPr="005D2473">
        <w:rPr>
          <w:rFonts w:cs="Arial"/>
          <w:sz w:val="24"/>
          <w:szCs w:val="24"/>
        </w:rPr>
        <w:t xml:space="preserve"> de fevereiro de 2023</w:t>
      </w:r>
      <w:r w:rsidR="7F94E67A" w:rsidRPr="005D2473">
        <w:rPr>
          <w:rFonts w:cs="Arial"/>
          <w:sz w:val="24"/>
          <w:szCs w:val="24"/>
        </w:rPr>
        <w:t xml:space="preserve"> </w:t>
      </w:r>
      <w:r w:rsidR="5765E3B8" w:rsidRPr="005D2473">
        <w:rPr>
          <w:rFonts w:cs="Arial"/>
          <w:sz w:val="24"/>
          <w:szCs w:val="24"/>
        </w:rPr>
        <w:t>com os benefícios e aplicações retroagindo em 01 de janeiro de 2023.</w:t>
      </w:r>
    </w:p>
    <w:p w14:paraId="4AFA2C87" w14:textId="14878D14" w:rsidR="5765E3B8" w:rsidRPr="005D2473" w:rsidRDefault="5765E3B8" w:rsidP="2ABD5D90">
      <w:pPr>
        <w:pStyle w:val="PargrafodaLista"/>
        <w:numPr>
          <w:ilvl w:val="2"/>
          <w:numId w:val="5"/>
        </w:numPr>
        <w:spacing w:before="80" w:after="160" w:line="360" w:lineRule="auto"/>
        <w:jc w:val="both"/>
        <w:rPr>
          <w:rFonts w:cs="Arial"/>
          <w:sz w:val="24"/>
          <w:szCs w:val="24"/>
        </w:rPr>
      </w:pPr>
      <w:r w:rsidRPr="005D2473">
        <w:rPr>
          <w:rFonts w:cs="Arial"/>
          <w:sz w:val="24"/>
          <w:szCs w:val="24"/>
        </w:rPr>
        <w:t xml:space="preserve">Até </w:t>
      </w:r>
      <w:r w:rsidR="4F4A5938" w:rsidRPr="005D2473">
        <w:rPr>
          <w:rFonts w:cs="Arial"/>
          <w:sz w:val="24"/>
          <w:szCs w:val="24"/>
        </w:rPr>
        <w:t>31</w:t>
      </w:r>
      <w:r w:rsidRPr="005D2473">
        <w:rPr>
          <w:rFonts w:cs="Arial"/>
          <w:sz w:val="24"/>
          <w:szCs w:val="24"/>
        </w:rPr>
        <w:t xml:space="preserve"> de março de 2023 com os benefícios e aplicações </w:t>
      </w:r>
      <w:r w:rsidR="58A951BD" w:rsidRPr="005D2473">
        <w:rPr>
          <w:rFonts w:cs="Arial"/>
          <w:sz w:val="24"/>
          <w:szCs w:val="24"/>
        </w:rPr>
        <w:t>vigi</w:t>
      </w:r>
      <w:r w:rsidR="000D6665" w:rsidRPr="005D2473">
        <w:rPr>
          <w:rFonts w:cs="Arial"/>
          <w:sz w:val="24"/>
          <w:szCs w:val="24"/>
        </w:rPr>
        <w:t>n</w:t>
      </w:r>
      <w:r w:rsidR="58A951BD" w:rsidRPr="005D2473">
        <w:rPr>
          <w:rFonts w:cs="Arial"/>
          <w:sz w:val="24"/>
          <w:szCs w:val="24"/>
        </w:rPr>
        <w:t>do a partir de 01 de abril de 2023.</w:t>
      </w:r>
    </w:p>
    <w:p w14:paraId="000E5E1C" w14:textId="28153872" w:rsidR="00AE518C" w:rsidRPr="005D2473" w:rsidRDefault="00DA53F9" w:rsidP="22E972AB">
      <w:pPr>
        <w:pStyle w:val="PargrafodaLista"/>
        <w:numPr>
          <w:ilvl w:val="1"/>
          <w:numId w:val="5"/>
        </w:numPr>
        <w:spacing w:before="80" w:after="160" w:line="360" w:lineRule="auto"/>
        <w:jc w:val="both"/>
        <w:rPr>
          <w:rFonts w:cs="Arial"/>
          <w:sz w:val="24"/>
          <w:szCs w:val="24"/>
        </w:rPr>
      </w:pPr>
      <w:r w:rsidRPr="005D2473">
        <w:rPr>
          <w:rFonts w:cs="Arial"/>
          <w:sz w:val="24"/>
          <w:szCs w:val="24"/>
        </w:rPr>
        <w:t xml:space="preserve">Os empregados </w:t>
      </w:r>
      <w:r w:rsidR="39675B90" w:rsidRPr="005D2473">
        <w:rPr>
          <w:rFonts w:cs="Arial"/>
          <w:sz w:val="24"/>
          <w:szCs w:val="24"/>
        </w:rPr>
        <w:t>do quadro de funcionários com concurso e nomeação anteriores a este plano</w:t>
      </w:r>
      <w:r w:rsidRPr="005D2473">
        <w:rPr>
          <w:rFonts w:cs="Arial"/>
          <w:color w:val="FF0000"/>
          <w:sz w:val="24"/>
          <w:szCs w:val="24"/>
        </w:rPr>
        <w:t xml:space="preserve"> </w:t>
      </w:r>
      <w:r w:rsidRPr="005D2473">
        <w:rPr>
          <w:rFonts w:cs="Arial"/>
          <w:sz w:val="24"/>
          <w:szCs w:val="24"/>
        </w:rPr>
        <w:t>poderão escolher entre a adesão a este novo PCCR, nos novos cargos e atividades descritas com os devidos direitos e deveres expostos neste documento, ou a não adesão, na qual nenhum dos benefícios deste PCCR será extensível, ficando os mesmos submetidos ao PCCR antigo</w:t>
      </w:r>
      <w:r w:rsidR="00181740" w:rsidRPr="005D2473">
        <w:rPr>
          <w:rFonts w:cs="Arial"/>
          <w:sz w:val="24"/>
          <w:szCs w:val="24"/>
        </w:rPr>
        <w:t xml:space="preserve"> (Instrução Normativa Nº 010/2015)</w:t>
      </w:r>
      <w:r w:rsidRPr="005D2473">
        <w:rPr>
          <w:rFonts w:cs="Arial"/>
          <w:sz w:val="24"/>
          <w:szCs w:val="24"/>
        </w:rPr>
        <w:t xml:space="preserve"> e seus cargos passarão à situação de extinção por vacância.</w:t>
      </w:r>
    </w:p>
    <w:p w14:paraId="10509BF5" w14:textId="6A97893F" w:rsidR="00AE518C" w:rsidRPr="005D2473" w:rsidRDefault="00DA53F9" w:rsidP="22E972AB">
      <w:pPr>
        <w:pStyle w:val="PargrafodaLista"/>
        <w:numPr>
          <w:ilvl w:val="1"/>
          <w:numId w:val="5"/>
        </w:numPr>
        <w:spacing w:before="80" w:after="160" w:line="360" w:lineRule="auto"/>
        <w:jc w:val="both"/>
        <w:rPr>
          <w:rFonts w:cs="Arial"/>
          <w:sz w:val="24"/>
          <w:szCs w:val="24"/>
        </w:rPr>
      </w:pPr>
      <w:r w:rsidRPr="005D2473">
        <w:rPr>
          <w:rFonts w:cs="Arial"/>
          <w:sz w:val="24"/>
          <w:szCs w:val="24"/>
        </w:rPr>
        <w:t xml:space="preserve">Conforme aprovado pela Plenária do CAU/RJ, os empregados dos antigos cargos de Analista Técnico e Agente de fiscalização poderão aderir a este PCS de forma parcial ou irrestrita. Na adesão de forma irrestrita, a nomenclatura do cargo passará a ser de Arquiteto(a) e Urbanista, com as atribuições previstas no anexo deste documento, fazendo jus ao enquadramento dos salários à </w:t>
      </w:r>
      <w:r w:rsidRPr="005D2473">
        <w:rPr>
          <w:rFonts w:cs="Arial"/>
          <w:sz w:val="24"/>
          <w:szCs w:val="24"/>
        </w:rPr>
        <w:lastRenderedPageBreak/>
        <w:t>nova tabela e progressão de um degrau mediante adesão. Na adesão de forma parcial, a nomenclatura do cargo permanecerá a mesma, passando ao status de ‘em extinção mediante vacância’. Na hipótese de adesão parcial, farão jus apenas ao enquadramento da remuneração à nova tabela, sem a progre</w:t>
      </w:r>
      <w:r w:rsidR="00DE511C" w:rsidRPr="005D2473">
        <w:rPr>
          <w:rFonts w:cs="Arial"/>
          <w:sz w:val="24"/>
          <w:szCs w:val="24"/>
        </w:rPr>
        <w:t>ssão extra de</w:t>
      </w:r>
      <w:r w:rsidRPr="005D2473">
        <w:rPr>
          <w:rFonts w:cs="Arial"/>
          <w:sz w:val="24"/>
          <w:szCs w:val="24"/>
        </w:rPr>
        <w:t xml:space="preserve"> adesão</w:t>
      </w:r>
      <w:r w:rsidR="00DE511C" w:rsidRPr="005D2473">
        <w:rPr>
          <w:rFonts w:cs="Arial"/>
          <w:sz w:val="24"/>
          <w:szCs w:val="24"/>
        </w:rPr>
        <w:t xml:space="preserve"> irrestrita</w:t>
      </w:r>
      <w:r w:rsidR="000D6665" w:rsidRPr="005D2473">
        <w:rPr>
          <w:rFonts w:cs="Arial"/>
          <w:sz w:val="24"/>
          <w:szCs w:val="24"/>
        </w:rPr>
        <w:t>.</w:t>
      </w:r>
    </w:p>
    <w:p w14:paraId="780211E1" w14:textId="77777777" w:rsidR="00AE518C" w:rsidRDefault="00DA53F9">
      <w:pPr>
        <w:pStyle w:val="PargrafodaLista"/>
        <w:numPr>
          <w:ilvl w:val="0"/>
          <w:numId w:val="5"/>
        </w:numPr>
        <w:spacing w:before="80" w:after="160" w:line="360" w:lineRule="auto"/>
        <w:jc w:val="both"/>
        <w:rPr>
          <w:rFonts w:cs="Arial"/>
          <w:sz w:val="24"/>
          <w:szCs w:val="24"/>
        </w:rPr>
      </w:pPr>
      <w:r w:rsidRPr="005D2473">
        <w:rPr>
          <w:rFonts w:cs="Arial"/>
          <w:sz w:val="24"/>
          <w:szCs w:val="24"/>
        </w:rPr>
        <w:t>As movimentações propostas no pre</w:t>
      </w:r>
      <w:r w:rsidRPr="2ABD5D90">
        <w:rPr>
          <w:rFonts w:cs="Arial"/>
          <w:sz w:val="24"/>
          <w:szCs w:val="24"/>
        </w:rPr>
        <w:t>sente plano devem se sujeitar aos critérios de finanças públicas e as normas de responsabilidade fiscal estando sujeitos à disponibilidade orçamentária para sua efetivação, prevalecendo este critério sobre quaisquer outros.</w:t>
      </w:r>
    </w:p>
    <w:p w14:paraId="1568D51E" w14:textId="32E507A9" w:rsidR="00AE518C" w:rsidRDefault="00602A9A">
      <w:pPr>
        <w:pStyle w:val="PargrafodaLista"/>
        <w:numPr>
          <w:ilvl w:val="0"/>
          <w:numId w:val="5"/>
        </w:numPr>
        <w:spacing w:before="80" w:after="160" w:line="360" w:lineRule="auto"/>
        <w:jc w:val="both"/>
        <w:rPr>
          <w:rFonts w:cs="Arial"/>
          <w:sz w:val="24"/>
          <w:szCs w:val="24"/>
        </w:rPr>
      </w:pPr>
      <w:r>
        <w:rPr>
          <w:rFonts w:cs="Arial"/>
          <w:sz w:val="24"/>
          <w:szCs w:val="24"/>
        </w:rPr>
        <w:t xml:space="preserve">O </w:t>
      </w:r>
      <w:r w:rsidR="00DA53F9" w:rsidRPr="2ABD5D90">
        <w:rPr>
          <w:rFonts w:cs="Arial"/>
          <w:sz w:val="24"/>
          <w:szCs w:val="24"/>
        </w:rPr>
        <w:t xml:space="preserve">Processo de provimento dos cargos públicos </w:t>
      </w:r>
      <w:r>
        <w:rPr>
          <w:rFonts w:cs="Arial"/>
          <w:sz w:val="24"/>
          <w:szCs w:val="24"/>
        </w:rPr>
        <w:t>será realizado</w:t>
      </w:r>
      <w:r w:rsidR="00DA53F9" w:rsidRPr="2ABD5D90">
        <w:rPr>
          <w:rFonts w:cs="Arial"/>
          <w:sz w:val="24"/>
          <w:szCs w:val="24"/>
        </w:rPr>
        <w:t xml:space="preserve"> conforme as normas legais federais e o estatuto do Conselho de arquitetura e urbanismo.</w:t>
      </w:r>
    </w:p>
    <w:p w14:paraId="24B065E2" w14:textId="77777777" w:rsidR="00AE518C" w:rsidRDefault="00DA53F9">
      <w:pPr>
        <w:pStyle w:val="PargrafodaLista"/>
        <w:numPr>
          <w:ilvl w:val="0"/>
          <w:numId w:val="5"/>
        </w:numPr>
        <w:spacing w:before="80" w:after="160" w:line="360" w:lineRule="auto"/>
        <w:jc w:val="both"/>
        <w:rPr>
          <w:rFonts w:cs="Arial"/>
          <w:sz w:val="24"/>
          <w:szCs w:val="24"/>
        </w:rPr>
      </w:pPr>
      <w:r w:rsidRPr="2ABD5D90">
        <w:rPr>
          <w:rFonts w:cs="Arial"/>
          <w:sz w:val="24"/>
          <w:szCs w:val="24"/>
        </w:rPr>
        <w:t xml:space="preserve">O Quadro orgânico das áreas apresenta a estrutura projetada futura do CAU/RJ, por conta disto todas as situações que envolvam abertura de concursos para preenchimento de vagas ou contratações específicas devem, obrigatoriamente, ser validadas a partir da checagem de disponibilidade orçamentária, assim como da análise e autorização do conselho, através de ato formal da plenária. </w:t>
      </w:r>
    </w:p>
    <w:p w14:paraId="6BE60A26" w14:textId="77777777" w:rsidR="00AE518C" w:rsidRDefault="00DA53F9">
      <w:pPr>
        <w:pStyle w:val="PargrafodaLista"/>
        <w:numPr>
          <w:ilvl w:val="0"/>
          <w:numId w:val="5"/>
        </w:numPr>
        <w:spacing w:before="80" w:after="160" w:line="360" w:lineRule="auto"/>
        <w:jc w:val="both"/>
        <w:rPr>
          <w:rFonts w:cs="Arial"/>
          <w:sz w:val="24"/>
          <w:szCs w:val="24"/>
        </w:rPr>
      </w:pPr>
      <w:r w:rsidRPr="2ABD5D90">
        <w:rPr>
          <w:rFonts w:cs="Arial"/>
          <w:sz w:val="24"/>
          <w:szCs w:val="24"/>
        </w:rPr>
        <w:t>Os cargos de mesma nomenclatura possuem mobilidade, podendo ser alocados em gerências ou setores diferentes sem alteração das responsabilidades do perfil de cargo, em virtude da manutenção da missão dos cargos, ocorrendo apenas uma adequação no conjunto das tarefas associadas.</w:t>
      </w:r>
    </w:p>
    <w:p w14:paraId="5EDF4A56" w14:textId="5DD494C3" w:rsidR="00AE518C" w:rsidRPr="005D2473" w:rsidRDefault="003042EC" w:rsidP="22E972AB">
      <w:pPr>
        <w:pStyle w:val="PargrafodaLista"/>
        <w:numPr>
          <w:ilvl w:val="1"/>
          <w:numId w:val="5"/>
        </w:numPr>
        <w:spacing w:before="80" w:after="160" w:line="360" w:lineRule="auto"/>
        <w:jc w:val="both"/>
        <w:rPr>
          <w:rFonts w:cs="Arial"/>
          <w:sz w:val="24"/>
          <w:szCs w:val="24"/>
        </w:rPr>
      </w:pPr>
      <w:r w:rsidRPr="005D2473">
        <w:rPr>
          <w:rFonts w:cs="Arial"/>
          <w:sz w:val="24"/>
          <w:szCs w:val="24"/>
        </w:rPr>
        <w:t>Em caso</w:t>
      </w:r>
      <w:r w:rsidR="00DA53F9" w:rsidRPr="005D2473">
        <w:rPr>
          <w:rFonts w:cs="Arial"/>
          <w:sz w:val="24"/>
          <w:szCs w:val="24"/>
        </w:rPr>
        <w:t xml:space="preserve"> de alteração de lotação ou criação de novas vagas, seja entre setores, ou dentro de um mesmo setor, será dada preferência de escolha conforme ordem de antiguidade dos (as) funci</w:t>
      </w:r>
      <w:r w:rsidR="00E14F50" w:rsidRPr="005D2473">
        <w:rPr>
          <w:rFonts w:cs="Arial"/>
          <w:sz w:val="24"/>
          <w:szCs w:val="24"/>
        </w:rPr>
        <w:t xml:space="preserve">onários (as) ocupantes do cargo, observando as </w:t>
      </w:r>
      <w:r w:rsidR="00840D2B" w:rsidRPr="005D2473">
        <w:rPr>
          <w:rFonts w:cs="Arial"/>
          <w:sz w:val="24"/>
          <w:szCs w:val="24"/>
        </w:rPr>
        <w:t xml:space="preserve">necessidades do Conselho e as </w:t>
      </w:r>
      <w:r w:rsidR="00E14F50" w:rsidRPr="005D2473">
        <w:rPr>
          <w:rFonts w:cs="Arial"/>
          <w:sz w:val="24"/>
          <w:szCs w:val="24"/>
        </w:rPr>
        <w:t>expectativas do empregado.</w:t>
      </w:r>
    </w:p>
    <w:p w14:paraId="5ECBEDDD" w14:textId="77777777" w:rsidR="00AE518C" w:rsidRDefault="00DA53F9">
      <w:pPr>
        <w:pStyle w:val="PargrafodaLista"/>
        <w:numPr>
          <w:ilvl w:val="0"/>
          <w:numId w:val="5"/>
        </w:numPr>
        <w:spacing w:before="80" w:after="160" w:line="360" w:lineRule="auto"/>
        <w:jc w:val="both"/>
        <w:rPr>
          <w:rFonts w:cs="Arial"/>
          <w:sz w:val="24"/>
          <w:szCs w:val="24"/>
        </w:rPr>
      </w:pPr>
      <w:r w:rsidRPr="2ABD5D90">
        <w:rPr>
          <w:rFonts w:cs="Arial"/>
          <w:sz w:val="24"/>
          <w:szCs w:val="24"/>
        </w:rPr>
        <w:t>Os cargos e funções descritos foram feitos com base na jornada semanal de 40 h. Nos casos de jornadas inferiores deve ser aplicada a proporcionalidade dos valores e das situações sempre que seja possível.</w:t>
      </w:r>
    </w:p>
    <w:p w14:paraId="5F5A4AC7" w14:textId="04CAC29B" w:rsidR="00AE518C" w:rsidRPr="002571E4" w:rsidRDefault="00DA53F9" w:rsidP="22E972AB">
      <w:pPr>
        <w:pStyle w:val="PargrafodaLista"/>
        <w:numPr>
          <w:ilvl w:val="0"/>
          <w:numId w:val="5"/>
        </w:numPr>
        <w:spacing w:before="80" w:after="160" w:line="360" w:lineRule="auto"/>
        <w:jc w:val="both"/>
        <w:rPr>
          <w:rFonts w:cs="Arial"/>
          <w:sz w:val="24"/>
          <w:szCs w:val="24"/>
        </w:rPr>
      </w:pPr>
      <w:r w:rsidRPr="22E972AB">
        <w:rPr>
          <w:rFonts w:cs="Arial"/>
          <w:sz w:val="24"/>
          <w:szCs w:val="24"/>
        </w:rPr>
        <w:t xml:space="preserve">O empregado nomeado para cargo efetivo, após aprovação no devido concurso público, passará por estágio probatório, sendo periodicamente </w:t>
      </w:r>
      <w:r w:rsidRPr="22E972AB">
        <w:rPr>
          <w:rFonts w:cs="Arial"/>
          <w:sz w:val="24"/>
          <w:szCs w:val="24"/>
        </w:rPr>
        <w:lastRenderedPageBreak/>
        <w:t>avaliado (ava</w:t>
      </w:r>
      <w:r w:rsidR="00DE511C" w:rsidRPr="22E972AB">
        <w:rPr>
          <w:rFonts w:cs="Arial"/>
          <w:sz w:val="24"/>
          <w:szCs w:val="24"/>
        </w:rPr>
        <w:t>liação especial de desempenho)</w:t>
      </w:r>
      <w:r w:rsidRPr="22E972AB">
        <w:rPr>
          <w:rFonts w:cs="Arial"/>
          <w:sz w:val="24"/>
          <w:szCs w:val="24"/>
        </w:rPr>
        <w:t xml:space="preserve">, sendo que a eventual superação pelo mesmo, </w:t>
      </w:r>
      <w:r w:rsidR="00DE511C" w:rsidRPr="22E972AB">
        <w:rPr>
          <w:rFonts w:cs="Arial"/>
          <w:sz w:val="24"/>
          <w:szCs w:val="24"/>
        </w:rPr>
        <w:t>n</w:t>
      </w:r>
      <w:r w:rsidRPr="22E972AB">
        <w:rPr>
          <w:rFonts w:cs="Arial"/>
          <w:sz w:val="24"/>
          <w:szCs w:val="24"/>
        </w:rPr>
        <w:t>o período, mantém obrigação de sujeição a avaliações posteriores, conforme normas expedidas pelo CAU/RJ.</w:t>
      </w:r>
    </w:p>
    <w:p w14:paraId="18C76B3F" w14:textId="48BD3487" w:rsidR="00AE518C" w:rsidRPr="005D2473" w:rsidRDefault="00DA53F9" w:rsidP="22E972AB">
      <w:pPr>
        <w:pStyle w:val="PargrafodaLista"/>
        <w:numPr>
          <w:ilvl w:val="0"/>
          <w:numId w:val="5"/>
        </w:numPr>
        <w:spacing w:before="80" w:after="160" w:line="360" w:lineRule="auto"/>
        <w:jc w:val="both"/>
        <w:rPr>
          <w:rFonts w:cs="Arial"/>
          <w:sz w:val="24"/>
          <w:szCs w:val="24"/>
          <w:lang w:val="pt"/>
        </w:rPr>
      </w:pPr>
      <w:r w:rsidRPr="005D2473">
        <w:rPr>
          <w:rFonts w:cs="Arial"/>
          <w:sz w:val="24"/>
          <w:szCs w:val="24"/>
          <w:lang w:val="pt"/>
        </w:rPr>
        <w:t>Os em</w:t>
      </w:r>
      <w:r w:rsidR="002A5404" w:rsidRPr="005D2473">
        <w:rPr>
          <w:rFonts w:cs="Arial"/>
          <w:sz w:val="24"/>
          <w:szCs w:val="24"/>
          <w:lang w:val="pt"/>
        </w:rPr>
        <w:t>pregados poderão ser lotados no Município do Rio de Janeiro, ou em</w:t>
      </w:r>
      <w:r w:rsidRPr="005D2473">
        <w:rPr>
          <w:rFonts w:cs="Arial"/>
          <w:sz w:val="24"/>
          <w:szCs w:val="24"/>
          <w:lang w:val="pt"/>
        </w:rPr>
        <w:t xml:space="preserve"> qualquer</w:t>
      </w:r>
      <w:r w:rsidR="002A5404" w:rsidRPr="005D2473">
        <w:rPr>
          <w:rFonts w:cs="Arial"/>
          <w:sz w:val="24"/>
          <w:szCs w:val="24"/>
          <w:lang w:val="pt"/>
        </w:rPr>
        <w:t xml:space="preserve"> outro</w:t>
      </w:r>
      <w:r w:rsidRPr="005D2473">
        <w:rPr>
          <w:rFonts w:cs="Arial"/>
          <w:sz w:val="24"/>
          <w:szCs w:val="24"/>
          <w:lang w:val="pt"/>
        </w:rPr>
        <w:t xml:space="preserve"> </w:t>
      </w:r>
      <w:r w:rsidR="002A5404" w:rsidRPr="005D2473">
        <w:rPr>
          <w:rFonts w:cs="Arial"/>
          <w:sz w:val="24"/>
          <w:szCs w:val="24"/>
          <w:lang w:val="pt"/>
        </w:rPr>
        <w:t>município</w:t>
      </w:r>
      <w:r w:rsidRPr="005D2473">
        <w:rPr>
          <w:rFonts w:cs="Arial"/>
          <w:sz w:val="24"/>
          <w:szCs w:val="24"/>
          <w:lang w:val="pt"/>
        </w:rPr>
        <w:t xml:space="preserve"> do Estado do Rio de Janeiro, nas instalações do CAU/RJ, podendo, inclusive, serem transferidos durante a vigência do contrato de trabalho, a critério do CAU/RJ.</w:t>
      </w:r>
    </w:p>
    <w:p w14:paraId="4464EBC7" w14:textId="77777777" w:rsidR="00AE518C" w:rsidRDefault="00DA53F9">
      <w:pPr>
        <w:pStyle w:val="PargrafodaLista"/>
        <w:numPr>
          <w:ilvl w:val="0"/>
          <w:numId w:val="5"/>
        </w:numPr>
        <w:spacing w:before="80" w:after="160" w:line="360" w:lineRule="auto"/>
        <w:jc w:val="both"/>
        <w:rPr>
          <w:rFonts w:cs="Arial"/>
          <w:sz w:val="24"/>
          <w:szCs w:val="24"/>
        </w:rPr>
      </w:pPr>
      <w:r w:rsidRPr="2ABD5D90">
        <w:rPr>
          <w:rFonts w:cs="Arial"/>
          <w:sz w:val="24"/>
          <w:szCs w:val="24"/>
        </w:rPr>
        <w:t>Em virtude da natureza do órgão, de seu objetivo de fomentar oportunidades e conhecimento aos jovens em processo de formação na carreira de arquiteto, indica-se, desde já, que o PCCR permite a existência de vínculos de estágio.</w:t>
      </w:r>
    </w:p>
    <w:p w14:paraId="224246F1" w14:textId="77777777" w:rsidR="00AE518C" w:rsidRDefault="00DA53F9">
      <w:pPr>
        <w:pStyle w:val="PargrafodaLista"/>
        <w:numPr>
          <w:ilvl w:val="1"/>
          <w:numId w:val="5"/>
        </w:numPr>
        <w:spacing w:before="80" w:after="160" w:line="360" w:lineRule="auto"/>
        <w:jc w:val="both"/>
        <w:rPr>
          <w:rFonts w:cs="Arial"/>
          <w:sz w:val="24"/>
          <w:szCs w:val="24"/>
        </w:rPr>
      </w:pPr>
      <w:r w:rsidRPr="2ABD5D90">
        <w:rPr>
          <w:rFonts w:cs="Arial"/>
          <w:sz w:val="24"/>
          <w:szCs w:val="24"/>
        </w:rPr>
        <w:t>O quadro de estagiários será definido através de solicitação e interação direta dos gerentes e assessores com a gerência geral do CAU/RJ que avaliará as solicitações previamente, autorizando-as sempre que possível.</w:t>
      </w:r>
    </w:p>
    <w:p w14:paraId="07CDB699" w14:textId="77777777" w:rsidR="00AE518C" w:rsidRDefault="00DA53F9">
      <w:pPr>
        <w:pStyle w:val="PargrafodaLista"/>
        <w:numPr>
          <w:ilvl w:val="1"/>
          <w:numId w:val="5"/>
        </w:numPr>
        <w:spacing w:before="80" w:after="160" w:line="360" w:lineRule="auto"/>
        <w:jc w:val="both"/>
        <w:rPr>
          <w:rFonts w:cs="Arial"/>
          <w:sz w:val="24"/>
          <w:szCs w:val="24"/>
        </w:rPr>
      </w:pPr>
      <w:r w:rsidRPr="2ABD5D90">
        <w:rPr>
          <w:rFonts w:cs="Arial"/>
          <w:sz w:val="24"/>
          <w:szCs w:val="24"/>
        </w:rPr>
        <w:t xml:space="preserve">O critério de disponibilidade financeira e de conveniência também será aplicado a esta modalidade. </w:t>
      </w:r>
    </w:p>
    <w:p w14:paraId="0F579B45" w14:textId="375A0502" w:rsidR="00AE518C" w:rsidRDefault="00DA53F9">
      <w:pPr>
        <w:pStyle w:val="PargrafodaLista"/>
        <w:numPr>
          <w:ilvl w:val="0"/>
          <w:numId w:val="5"/>
        </w:numPr>
        <w:spacing w:before="80" w:after="160" w:line="360" w:lineRule="auto"/>
        <w:jc w:val="both"/>
        <w:rPr>
          <w:rFonts w:cs="Arial"/>
          <w:sz w:val="24"/>
          <w:szCs w:val="24"/>
        </w:rPr>
      </w:pPr>
      <w:r w:rsidRPr="2A34F43B">
        <w:rPr>
          <w:rFonts w:cs="Arial"/>
          <w:sz w:val="24"/>
          <w:szCs w:val="24"/>
        </w:rPr>
        <w:t xml:space="preserve">Nos momentos em que – após a aplicação de uma criteriosa avaliação de capacidade financeira – ficar comprovada a incapacidade de concessão </w:t>
      </w:r>
      <w:r w:rsidRPr="005D2473">
        <w:rPr>
          <w:rFonts w:cs="Arial"/>
          <w:sz w:val="24"/>
          <w:szCs w:val="24"/>
        </w:rPr>
        <w:t>dos ganhos da evolução salarial aos funcionários, os efeitos desta evolução ficam postergados até a retomada da capacidade de pagamento</w:t>
      </w:r>
      <w:r w:rsidR="6ED12886" w:rsidRPr="005D2473">
        <w:rPr>
          <w:rFonts w:cs="Arial"/>
          <w:sz w:val="24"/>
          <w:szCs w:val="24"/>
        </w:rPr>
        <w:t xml:space="preserve"> quando deverão ser pagos retroativamente.</w:t>
      </w:r>
      <w:r w:rsidRPr="2A34F43B">
        <w:rPr>
          <w:rFonts w:cs="Arial"/>
          <w:sz w:val="24"/>
          <w:szCs w:val="24"/>
        </w:rPr>
        <w:t xml:space="preserve"> </w:t>
      </w:r>
    </w:p>
    <w:p w14:paraId="321E9EBC" w14:textId="77777777" w:rsidR="00AE518C" w:rsidRDefault="00DA53F9">
      <w:pPr>
        <w:pStyle w:val="PargrafodaLista"/>
        <w:numPr>
          <w:ilvl w:val="1"/>
          <w:numId w:val="5"/>
        </w:numPr>
        <w:spacing w:before="80" w:after="160" w:line="360" w:lineRule="auto"/>
        <w:jc w:val="both"/>
        <w:rPr>
          <w:rFonts w:cs="Arial"/>
          <w:sz w:val="24"/>
          <w:szCs w:val="24"/>
        </w:rPr>
      </w:pPr>
      <w:r w:rsidRPr="2A34F43B">
        <w:rPr>
          <w:rFonts w:cs="Arial"/>
          <w:sz w:val="24"/>
          <w:szCs w:val="24"/>
        </w:rPr>
        <w:t>Em casos excepcionais, seja em decorrência da situação macroeconômica do país – pandemias, guerra, recessão acentuada, etc. - ou da autarquia (como queda abrupta da receita), o benefício</w:t>
      </w:r>
      <w:r w:rsidRPr="2A34F43B">
        <w:rPr>
          <w:rFonts w:cs="Arial"/>
          <w:color w:val="000000" w:themeColor="text1"/>
          <w:sz w:val="24"/>
          <w:szCs w:val="24"/>
        </w:rPr>
        <w:t xml:space="preserve"> poderá ser canc</w:t>
      </w:r>
      <w:r w:rsidRPr="2A34F43B">
        <w:rPr>
          <w:rFonts w:cs="Arial"/>
          <w:sz w:val="24"/>
          <w:szCs w:val="24"/>
        </w:rPr>
        <w:t>elado.</w:t>
      </w:r>
    </w:p>
    <w:p w14:paraId="50233FB0" w14:textId="77777777" w:rsidR="00AE518C" w:rsidRDefault="00DA53F9">
      <w:pPr>
        <w:pStyle w:val="PargrafodaLista"/>
        <w:numPr>
          <w:ilvl w:val="1"/>
          <w:numId w:val="5"/>
        </w:numPr>
        <w:spacing w:before="80" w:after="160" w:line="360" w:lineRule="auto"/>
        <w:jc w:val="both"/>
        <w:rPr>
          <w:rFonts w:cs="Arial"/>
          <w:sz w:val="24"/>
          <w:szCs w:val="24"/>
        </w:rPr>
      </w:pPr>
      <w:r w:rsidRPr="2A34F43B">
        <w:rPr>
          <w:rFonts w:cs="Arial"/>
          <w:sz w:val="24"/>
          <w:szCs w:val="24"/>
        </w:rPr>
        <w:t>Tanto nas situações de postergação quanto nas de cancelamento, a plenária do CAU deve analisar o caso emitindo normas, pareceres ou instruções – através de ato formal, confirmando a excepcionalidade e a definição cabível.</w:t>
      </w:r>
    </w:p>
    <w:p w14:paraId="0DFFC1CA" w14:textId="77777777" w:rsidR="00AE518C" w:rsidRDefault="00DA53F9">
      <w:pPr>
        <w:pStyle w:val="PargrafodaLista"/>
        <w:numPr>
          <w:ilvl w:val="0"/>
          <w:numId w:val="5"/>
        </w:numPr>
        <w:spacing w:before="80" w:after="160" w:line="360" w:lineRule="auto"/>
        <w:jc w:val="both"/>
        <w:rPr>
          <w:rFonts w:cs="Arial"/>
          <w:sz w:val="24"/>
          <w:szCs w:val="24"/>
        </w:rPr>
      </w:pPr>
      <w:r w:rsidRPr="2A34F43B">
        <w:rPr>
          <w:rFonts w:cs="Arial"/>
          <w:sz w:val="24"/>
          <w:szCs w:val="24"/>
        </w:rPr>
        <w:t>Os casos omissos e as divergências que surgirem serão tratados pelo grupo de trabalho de gestão de pessoas e pelas comissões e conselhos do CAU/RJ, sendo regulados por ato específico.</w:t>
      </w:r>
    </w:p>
    <w:p w14:paraId="27963996" w14:textId="3DAE514B" w:rsidR="00AE518C" w:rsidRDefault="1D4E54E0">
      <w:pPr>
        <w:pStyle w:val="Ttulo1"/>
        <w:spacing w:before="80" w:after="160" w:line="360" w:lineRule="auto"/>
      </w:pPr>
      <w:bookmarkStart w:id="9" w:name="_Toc236825761"/>
      <w:bookmarkStart w:id="10" w:name="_Toc236825788"/>
      <w:bookmarkStart w:id="11" w:name="_Toc122949126"/>
      <w:bookmarkStart w:id="12" w:name="_Toc127372168"/>
      <w:r>
        <w:lastRenderedPageBreak/>
        <w:t xml:space="preserve">1. </w:t>
      </w:r>
      <w:bookmarkEnd w:id="9"/>
      <w:bookmarkEnd w:id="10"/>
      <w:r>
        <w:t>ARQUITETURA ORGANIZACIONAL</w:t>
      </w:r>
      <w:bookmarkEnd w:id="11"/>
      <w:bookmarkEnd w:id="12"/>
    </w:p>
    <w:p w14:paraId="6E6DEFB7" w14:textId="7500301F" w:rsidR="00AE518C" w:rsidRDefault="00DA53F9">
      <w:pPr>
        <w:spacing w:before="80" w:after="160" w:line="360" w:lineRule="auto"/>
        <w:jc w:val="both"/>
        <w:rPr>
          <w:rFonts w:ascii="Arial" w:hAnsi="Arial" w:cs="Arial"/>
        </w:rPr>
      </w:pPr>
      <w:r>
        <w:rPr>
          <w:rFonts w:ascii="Arial" w:hAnsi="Arial" w:cs="Arial"/>
        </w:rPr>
        <w:t>A estruturação da arquitetura</w:t>
      </w:r>
      <w:r w:rsidR="005746A3">
        <w:rPr>
          <w:rFonts w:ascii="Arial" w:hAnsi="Arial" w:cs="Arial"/>
        </w:rPr>
        <w:t xml:space="preserve"> organizacional do Conselho de Arquitetura e Urbanismo do E</w:t>
      </w:r>
      <w:r>
        <w:rPr>
          <w:rFonts w:ascii="Arial" w:hAnsi="Arial" w:cs="Arial"/>
        </w:rPr>
        <w:t>stado do Rio de Janeiro, foi desenhada a partir da sistematização das operações e dos processos da unidade, com vistas ao melhor aproveitamento dos recursos existentes e da ampliação dos resultados da entidade levando em consideração de suas características organizacionais.</w:t>
      </w:r>
    </w:p>
    <w:p w14:paraId="24C6EF03" w14:textId="77777777" w:rsidR="00AE518C" w:rsidRDefault="00DA53F9">
      <w:pPr>
        <w:spacing w:before="80" w:after="160" w:line="360" w:lineRule="auto"/>
        <w:jc w:val="both"/>
        <w:rPr>
          <w:rFonts w:ascii="Arial" w:hAnsi="Arial" w:cs="Arial"/>
        </w:rPr>
      </w:pPr>
      <w:r>
        <w:rPr>
          <w:rFonts w:ascii="Arial" w:hAnsi="Arial" w:cs="Arial"/>
        </w:rPr>
        <w:t>As premissas básicas para a construção da arquitetura organizacional proposta são:</w:t>
      </w:r>
    </w:p>
    <w:p w14:paraId="78AF1BD7" w14:textId="77777777" w:rsidR="00AE518C" w:rsidRDefault="00DA53F9">
      <w:pPr>
        <w:pStyle w:val="PargrafodaLista"/>
        <w:numPr>
          <w:ilvl w:val="0"/>
          <w:numId w:val="6"/>
        </w:numPr>
        <w:spacing w:before="80" w:after="160" w:line="360" w:lineRule="auto"/>
        <w:jc w:val="both"/>
        <w:rPr>
          <w:rFonts w:cs="Arial"/>
          <w:sz w:val="24"/>
          <w:szCs w:val="24"/>
        </w:rPr>
      </w:pPr>
      <w:r>
        <w:rPr>
          <w:rFonts w:cs="Arial"/>
          <w:sz w:val="24"/>
          <w:szCs w:val="24"/>
        </w:rPr>
        <w:t>Identificação dos órgãos consultivos do Plenário conforme regimento interno do CAU/BR e CAU/RJ.</w:t>
      </w:r>
    </w:p>
    <w:p w14:paraId="1452CD4B" w14:textId="45DEF34E" w:rsidR="00AE518C" w:rsidRDefault="00DA53F9">
      <w:pPr>
        <w:pStyle w:val="PargrafodaLista"/>
        <w:numPr>
          <w:ilvl w:val="0"/>
          <w:numId w:val="6"/>
        </w:numPr>
        <w:spacing w:before="80" w:after="160" w:line="360" w:lineRule="auto"/>
        <w:jc w:val="both"/>
        <w:rPr>
          <w:rFonts w:cs="Arial"/>
          <w:sz w:val="24"/>
          <w:szCs w:val="24"/>
        </w:rPr>
      </w:pPr>
      <w:r>
        <w:rPr>
          <w:rFonts w:cs="Arial"/>
          <w:sz w:val="24"/>
          <w:szCs w:val="24"/>
        </w:rPr>
        <w:t xml:space="preserve">Identificação dos órgãos executivos: </w:t>
      </w:r>
      <w:r w:rsidR="005C4838">
        <w:rPr>
          <w:rFonts w:cs="Arial"/>
          <w:sz w:val="24"/>
          <w:szCs w:val="24"/>
        </w:rPr>
        <w:t>Presidência e Conselho diretor</w:t>
      </w:r>
      <w:r>
        <w:rPr>
          <w:rFonts w:cs="Arial"/>
          <w:sz w:val="24"/>
          <w:szCs w:val="24"/>
        </w:rPr>
        <w:t xml:space="preserve"> (formadores).</w:t>
      </w:r>
    </w:p>
    <w:p w14:paraId="77C57C6F" w14:textId="77777777" w:rsidR="00AE518C" w:rsidRDefault="00DA53F9">
      <w:pPr>
        <w:pStyle w:val="PargrafodaLista"/>
        <w:numPr>
          <w:ilvl w:val="0"/>
          <w:numId w:val="6"/>
        </w:numPr>
        <w:spacing w:before="80" w:after="160" w:line="360" w:lineRule="auto"/>
        <w:jc w:val="both"/>
        <w:rPr>
          <w:rFonts w:cs="Arial"/>
          <w:sz w:val="24"/>
          <w:szCs w:val="24"/>
        </w:rPr>
      </w:pPr>
      <w:r>
        <w:rPr>
          <w:rFonts w:cs="Arial"/>
          <w:sz w:val="24"/>
          <w:szCs w:val="24"/>
        </w:rPr>
        <w:t>Inclusão de ouvidoria ligada diretamente ao plenário.</w:t>
      </w:r>
    </w:p>
    <w:p w14:paraId="391386C8" w14:textId="77777777" w:rsidR="00AE518C" w:rsidRDefault="00DA53F9">
      <w:pPr>
        <w:pStyle w:val="PargrafodaLista"/>
        <w:numPr>
          <w:ilvl w:val="0"/>
          <w:numId w:val="6"/>
        </w:numPr>
        <w:spacing w:before="80" w:after="160" w:line="360" w:lineRule="auto"/>
        <w:jc w:val="both"/>
        <w:rPr>
          <w:rFonts w:cs="Arial"/>
          <w:sz w:val="24"/>
          <w:szCs w:val="24"/>
        </w:rPr>
      </w:pPr>
      <w:r>
        <w:rPr>
          <w:rFonts w:cs="Arial"/>
          <w:sz w:val="24"/>
          <w:szCs w:val="24"/>
        </w:rPr>
        <w:t>Identificação do Staff da Presidência relacionado ao apoio ao plenário.</w:t>
      </w:r>
    </w:p>
    <w:p w14:paraId="2701769A" w14:textId="77777777" w:rsidR="00AE518C" w:rsidRDefault="00DA53F9">
      <w:pPr>
        <w:pStyle w:val="PargrafodaLista"/>
        <w:numPr>
          <w:ilvl w:val="0"/>
          <w:numId w:val="6"/>
        </w:numPr>
        <w:spacing w:before="80" w:after="160" w:line="360" w:lineRule="auto"/>
        <w:jc w:val="both"/>
        <w:rPr>
          <w:rFonts w:cs="Arial"/>
          <w:sz w:val="24"/>
          <w:szCs w:val="24"/>
        </w:rPr>
      </w:pPr>
      <w:r>
        <w:rPr>
          <w:rFonts w:cs="Arial"/>
          <w:sz w:val="24"/>
          <w:szCs w:val="24"/>
        </w:rPr>
        <w:t>Indicação da gerência geral como canal para acompanhamento da operação – Conforme regimento interno</w:t>
      </w:r>
    </w:p>
    <w:p w14:paraId="2FA3FF2D" w14:textId="77777777" w:rsidR="00AE518C" w:rsidRDefault="00DA53F9">
      <w:pPr>
        <w:pStyle w:val="PargrafodaLista"/>
        <w:numPr>
          <w:ilvl w:val="0"/>
          <w:numId w:val="6"/>
        </w:numPr>
        <w:spacing w:before="80" w:after="160" w:line="360" w:lineRule="auto"/>
        <w:jc w:val="both"/>
        <w:rPr>
          <w:rFonts w:cs="Arial"/>
          <w:sz w:val="24"/>
          <w:szCs w:val="24"/>
        </w:rPr>
      </w:pPr>
      <w:r>
        <w:rPr>
          <w:rFonts w:cs="Arial"/>
          <w:sz w:val="24"/>
          <w:szCs w:val="24"/>
        </w:rPr>
        <w:t>Indicação da gerência geral, em seu papel de apoio ao presidente, para acompanhamento das atividades de Staff (assessoria e apoio) relacionadas aos elementos de operação.</w:t>
      </w:r>
    </w:p>
    <w:p w14:paraId="2F44E58B" w14:textId="77777777" w:rsidR="00AE518C" w:rsidRDefault="00DA53F9">
      <w:pPr>
        <w:pStyle w:val="PargrafodaLista"/>
        <w:numPr>
          <w:ilvl w:val="0"/>
          <w:numId w:val="6"/>
        </w:numPr>
        <w:spacing w:before="80" w:after="160" w:line="360" w:lineRule="auto"/>
        <w:jc w:val="both"/>
        <w:rPr>
          <w:rFonts w:cs="Arial"/>
          <w:sz w:val="24"/>
          <w:szCs w:val="24"/>
        </w:rPr>
      </w:pPr>
      <w:r>
        <w:rPr>
          <w:rFonts w:cs="Arial"/>
          <w:sz w:val="24"/>
          <w:szCs w:val="24"/>
        </w:rPr>
        <w:t>Criação do agente de contratação como staff – Conforme normativa legal.</w:t>
      </w:r>
    </w:p>
    <w:p w14:paraId="33707EEF" w14:textId="77777777" w:rsidR="00AE518C" w:rsidRDefault="00DA53F9">
      <w:pPr>
        <w:pStyle w:val="PargrafodaLista"/>
        <w:numPr>
          <w:ilvl w:val="0"/>
          <w:numId w:val="6"/>
        </w:numPr>
        <w:spacing w:before="80" w:after="160" w:line="360" w:lineRule="auto"/>
        <w:jc w:val="both"/>
        <w:rPr>
          <w:rFonts w:cs="Arial"/>
          <w:sz w:val="24"/>
          <w:szCs w:val="24"/>
        </w:rPr>
      </w:pPr>
      <w:r>
        <w:rPr>
          <w:rFonts w:cs="Arial"/>
          <w:sz w:val="24"/>
          <w:szCs w:val="24"/>
        </w:rPr>
        <w:t xml:space="preserve">Documentação de um fluxo operacional entre as comissões e gerências, coordenado pelo assessor de comissões e pela Gerência geral. </w:t>
      </w:r>
    </w:p>
    <w:p w14:paraId="54D47B8B" w14:textId="77777777" w:rsidR="00AE518C" w:rsidRDefault="00DA53F9">
      <w:pPr>
        <w:spacing w:before="160" w:after="160" w:line="360" w:lineRule="auto"/>
        <w:jc w:val="both"/>
        <w:rPr>
          <w:rFonts w:ascii="Arial" w:hAnsi="Arial" w:cs="Arial"/>
        </w:rPr>
      </w:pPr>
      <w:r>
        <w:rPr>
          <w:rFonts w:ascii="Arial" w:hAnsi="Arial" w:cs="Arial"/>
        </w:rPr>
        <w:t>Nos tópicos seguintes se apresentam os resultados relacionados à estrutura dos cargos, a macroestrutura organizacional da entidade e a estrutura dos setores formadores gerados considerando as premissas acima.</w:t>
      </w:r>
    </w:p>
    <w:p w14:paraId="28975702" w14:textId="77777777" w:rsidR="00877D2B" w:rsidRPr="00877D2B" w:rsidRDefault="00877D2B">
      <w:pPr>
        <w:spacing w:before="160" w:after="160" w:line="360" w:lineRule="auto"/>
        <w:jc w:val="both"/>
        <w:rPr>
          <w:rFonts w:ascii="Arial" w:hAnsi="Arial" w:cs="Arial"/>
          <w:sz w:val="20"/>
        </w:rPr>
      </w:pPr>
    </w:p>
    <w:p w14:paraId="5148751E" w14:textId="77777777" w:rsidR="00AE518C" w:rsidRDefault="1D4E54E0" w:rsidP="3CEFF4BA">
      <w:pPr>
        <w:pStyle w:val="Ttulo2"/>
        <w:spacing w:before="160" w:after="160" w:line="360" w:lineRule="auto"/>
        <w:rPr>
          <w:i w:val="0"/>
          <w:iCs w:val="0"/>
        </w:rPr>
      </w:pPr>
      <w:bookmarkStart w:id="13" w:name="_Toc122949127"/>
      <w:bookmarkStart w:id="14" w:name="_Toc127372169"/>
      <w:r w:rsidRPr="3CEFF4BA">
        <w:rPr>
          <w:i w:val="0"/>
          <w:iCs w:val="0"/>
        </w:rPr>
        <w:t>1.1 ESTRUTURA DOS CARGOS:</w:t>
      </w:r>
      <w:bookmarkEnd w:id="13"/>
      <w:bookmarkEnd w:id="14"/>
      <w:r w:rsidRPr="3CEFF4BA">
        <w:rPr>
          <w:i w:val="0"/>
          <w:iCs w:val="0"/>
        </w:rPr>
        <w:t xml:space="preserve"> </w:t>
      </w:r>
    </w:p>
    <w:p w14:paraId="07997172" w14:textId="2DBBACF6" w:rsidR="00AE518C" w:rsidRDefault="00DA53F9">
      <w:pPr>
        <w:spacing w:before="80" w:after="160" w:line="360" w:lineRule="auto"/>
        <w:jc w:val="both"/>
        <w:rPr>
          <w:rFonts w:ascii="Arial" w:hAnsi="Arial" w:cs="Arial"/>
        </w:rPr>
      </w:pPr>
      <w:r>
        <w:rPr>
          <w:rFonts w:ascii="Arial" w:hAnsi="Arial" w:cs="Arial"/>
        </w:rPr>
        <w:t>A estru</w:t>
      </w:r>
      <w:r w:rsidR="00BD7DB4">
        <w:rPr>
          <w:rFonts w:ascii="Arial" w:hAnsi="Arial" w:cs="Arial"/>
        </w:rPr>
        <w:t>tura dos cargos do Conselho de Arquitetura e U</w:t>
      </w:r>
      <w:r>
        <w:rPr>
          <w:rFonts w:ascii="Arial" w:hAnsi="Arial" w:cs="Arial"/>
        </w:rPr>
        <w:t xml:space="preserve">rbanismo do Rio de Janeiro apresenta-se conforme os perfis descritos: </w:t>
      </w:r>
    </w:p>
    <w:p w14:paraId="57998437" w14:textId="77777777" w:rsidR="00AE518C" w:rsidRDefault="00DA53F9">
      <w:pPr>
        <w:pStyle w:val="PargrafodaLista"/>
        <w:numPr>
          <w:ilvl w:val="0"/>
          <w:numId w:val="3"/>
        </w:numPr>
        <w:spacing w:before="80" w:after="160" w:line="360" w:lineRule="auto"/>
        <w:jc w:val="both"/>
        <w:rPr>
          <w:rFonts w:cs="Arial"/>
          <w:sz w:val="24"/>
          <w:szCs w:val="24"/>
        </w:rPr>
      </w:pPr>
      <w:r>
        <w:rPr>
          <w:rFonts w:cs="Arial"/>
          <w:b/>
          <w:bCs/>
          <w:iCs/>
          <w:sz w:val="24"/>
          <w:szCs w:val="24"/>
        </w:rPr>
        <w:lastRenderedPageBreak/>
        <w:t>Cargos de Livre provimento</w:t>
      </w:r>
      <w:r>
        <w:rPr>
          <w:rFonts w:cs="Arial"/>
          <w:sz w:val="24"/>
          <w:szCs w:val="24"/>
        </w:rPr>
        <w:t>: Cargos de livre nomeação e exoneração que não se constituem como carreira pública. Para fins deste PCCR, dentro desta categoria está inclusa a função gratificada – exercida somente por funcionário de carreira nomeado para atividades de coordenação e Supervisão.</w:t>
      </w:r>
    </w:p>
    <w:p w14:paraId="3498EEC9" w14:textId="77777777" w:rsidR="00AE518C" w:rsidRDefault="00DA53F9">
      <w:pPr>
        <w:pStyle w:val="PargrafodaLista"/>
        <w:numPr>
          <w:ilvl w:val="0"/>
          <w:numId w:val="3"/>
        </w:numPr>
        <w:spacing w:before="80" w:after="160" w:line="360" w:lineRule="auto"/>
        <w:jc w:val="both"/>
        <w:rPr>
          <w:rFonts w:cs="Arial"/>
          <w:sz w:val="24"/>
          <w:szCs w:val="24"/>
        </w:rPr>
      </w:pPr>
      <w:r>
        <w:rPr>
          <w:rFonts w:cs="Arial"/>
          <w:b/>
          <w:bCs/>
          <w:iCs/>
          <w:sz w:val="24"/>
          <w:szCs w:val="24"/>
        </w:rPr>
        <w:t>Cargos da Carreira de Apoio</w:t>
      </w:r>
      <w:r>
        <w:rPr>
          <w:rFonts w:cs="Arial"/>
          <w:sz w:val="24"/>
          <w:szCs w:val="24"/>
        </w:rPr>
        <w:t xml:space="preserve">: Conjunto de cargos relacionados às atividades administrativas, financeiras, jurídicas e demais atividades de apoio realizadas por empregados públicos de carreira. </w:t>
      </w:r>
    </w:p>
    <w:p w14:paraId="4DA3BD54" w14:textId="77777777" w:rsidR="00AE518C" w:rsidRDefault="00DA53F9">
      <w:pPr>
        <w:pStyle w:val="PargrafodaLista"/>
        <w:numPr>
          <w:ilvl w:val="0"/>
          <w:numId w:val="3"/>
        </w:numPr>
        <w:spacing w:before="80" w:after="160" w:line="360" w:lineRule="auto"/>
        <w:jc w:val="both"/>
        <w:rPr>
          <w:rFonts w:cs="Arial"/>
          <w:sz w:val="24"/>
          <w:szCs w:val="24"/>
        </w:rPr>
      </w:pPr>
      <w:r>
        <w:rPr>
          <w:rFonts w:cs="Arial"/>
          <w:b/>
          <w:bCs/>
          <w:iCs/>
          <w:sz w:val="24"/>
          <w:szCs w:val="24"/>
        </w:rPr>
        <w:t>Cargos da Carreira Finalística</w:t>
      </w:r>
      <w:r>
        <w:rPr>
          <w:rFonts w:cs="Arial"/>
          <w:sz w:val="24"/>
          <w:szCs w:val="24"/>
        </w:rPr>
        <w:t xml:space="preserve">: Conjunto de cargos relacionados às atividades e aos objetivos típicos do CAU, sendo realizados por empregados públicos de carreira. </w:t>
      </w:r>
    </w:p>
    <w:p w14:paraId="0BDE8692" w14:textId="1B932204" w:rsidR="00AE518C" w:rsidRDefault="00CE5A6B">
      <w:pPr>
        <w:pStyle w:val="Legenda"/>
        <w:keepNext/>
        <w:spacing w:before="80" w:line="360" w:lineRule="auto"/>
        <w:jc w:val="both"/>
        <w:rPr>
          <w:rFonts w:ascii="Arial" w:hAnsi="Arial" w:cs="Arial"/>
          <w:szCs w:val="24"/>
        </w:rPr>
      </w:pPr>
      <w:r>
        <w:rPr>
          <w:noProof/>
        </w:rPr>
        <w:drawing>
          <wp:anchor distT="0" distB="0" distL="114300" distR="114300" simplePos="0" relativeHeight="251659264" behindDoc="0" locked="0" layoutInCell="1" allowOverlap="1" wp14:anchorId="08CF7D1A" wp14:editId="7CD139BC">
            <wp:simplePos x="0" y="0"/>
            <wp:positionH relativeFrom="margin">
              <wp:align>center</wp:align>
            </wp:positionH>
            <wp:positionV relativeFrom="paragraph">
              <wp:posOffset>251460</wp:posOffset>
            </wp:positionV>
            <wp:extent cx="6281774" cy="2583180"/>
            <wp:effectExtent l="0" t="0" r="5080" b="7620"/>
            <wp:wrapNone/>
            <wp:docPr id="1"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5"/>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6281774" cy="2583180"/>
                    </a:xfrm>
                    <a:prstGeom prst="rect">
                      <a:avLst/>
                    </a:prstGeom>
                  </pic:spPr>
                </pic:pic>
              </a:graphicData>
            </a:graphic>
            <wp14:sizeRelH relativeFrom="page">
              <wp14:pctWidth>0</wp14:pctWidth>
            </wp14:sizeRelH>
            <wp14:sizeRelV relativeFrom="page">
              <wp14:pctHeight>0</wp14:pctHeight>
            </wp14:sizeRelV>
          </wp:anchor>
        </w:drawing>
      </w:r>
      <w:r w:rsidR="00DA53F9">
        <w:rPr>
          <w:rFonts w:ascii="Arial" w:hAnsi="Arial" w:cs="Arial"/>
          <w:szCs w:val="24"/>
        </w:rPr>
        <w:t xml:space="preserve">Figura </w:t>
      </w:r>
      <w:r w:rsidR="00DA53F9">
        <w:rPr>
          <w:rFonts w:ascii="Arial" w:hAnsi="Arial" w:cs="Arial"/>
          <w:szCs w:val="24"/>
        </w:rPr>
        <w:fldChar w:fldCharType="begin"/>
      </w:r>
      <w:r w:rsidR="00DA53F9">
        <w:rPr>
          <w:rFonts w:ascii="Arial" w:hAnsi="Arial" w:cs="Arial"/>
          <w:szCs w:val="24"/>
        </w:rPr>
        <w:instrText>SEQ Figura \* ARABIC</w:instrText>
      </w:r>
      <w:r w:rsidR="00DA53F9">
        <w:rPr>
          <w:rFonts w:ascii="Arial" w:hAnsi="Arial" w:cs="Arial"/>
          <w:szCs w:val="24"/>
        </w:rPr>
        <w:fldChar w:fldCharType="separate"/>
      </w:r>
      <w:r w:rsidR="00D02BEF">
        <w:rPr>
          <w:rFonts w:ascii="Arial" w:hAnsi="Arial" w:cs="Arial"/>
          <w:noProof/>
          <w:szCs w:val="24"/>
        </w:rPr>
        <w:t>1</w:t>
      </w:r>
      <w:r w:rsidR="00DA53F9">
        <w:rPr>
          <w:rFonts w:ascii="Arial" w:hAnsi="Arial" w:cs="Arial"/>
          <w:szCs w:val="24"/>
        </w:rPr>
        <w:fldChar w:fldCharType="end"/>
      </w:r>
      <w:r w:rsidR="00DA53F9">
        <w:rPr>
          <w:rFonts w:ascii="Arial" w:hAnsi="Arial" w:cs="Arial"/>
          <w:szCs w:val="24"/>
        </w:rPr>
        <w:t xml:space="preserve"> - Estrutura de Carreiras, Cargos e Funções</w:t>
      </w:r>
    </w:p>
    <w:p w14:paraId="25201492" w14:textId="657383C6" w:rsidR="00CE5A6B" w:rsidRDefault="00CE5A6B" w:rsidP="00CE5A6B"/>
    <w:p w14:paraId="5AC1DE35" w14:textId="5597105C" w:rsidR="00CE5A6B" w:rsidRDefault="00CE5A6B" w:rsidP="00CE5A6B"/>
    <w:p w14:paraId="5A7687CB" w14:textId="3D8AB555" w:rsidR="00CE5A6B" w:rsidRDefault="00CE5A6B" w:rsidP="00CE5A6B"/>
    <w:p w14:paraId="10447035" w14:textId="2198987D" w:rsidR="00CE5A6B" w:rsidRDefault="00CE5A6B" w:rsidP="00CE5A6B"/>
    <w:p w14:paraId="2C916597" w14:textId="536B93E9" w:rsidR="00CE5A6B" w:rsidRDefault="00CE5A6B" w:rsidP="00CE5A6B"/>
    <w:p w14:paraId="60F31E81" w14:textId="7A7599A9" w:rsidR="00CE5A6B" w:rsidRDefault="00CE5A6B" w:rsidP="00CE5A6B"/>
    <w:p w14:paraId="69E63418" w14:textId="23D01C83" w:rsidR="00CE5A6B" w:rsidRDefault="00CE5A6B" w:rsidP="00CE5A6B"/>
    <w:p w14:paraId="3AE7B195" w14:textId="77777777" w:rsidR="00CE5A6B" w:rsidRDefault="00CE5A6B" w:rsidP="00CE5A6B"/>
    <w:p w14:paraId="0D693F72" w14:textId="77777777" w:rsidR="00CE5A6B" w:rsidRDefault="00CE5A6B" w:rsidP="00CE5A6B"/>
    <w:p w14:paraId="4D435AB4" w14:textId="2638FE2E" w:rsidR="00CE5A6B" w:rsidRDefault="00CE5A6B" w:rsidP="00CE5A6B"/>
    <w:p w14:paraId="2BFB847B" w14:textId="3F842CE8" w:rsidR="00CE5A6B" w:rsidRDefault="00CE5A6B" w:rsidP="00CE5A6B"/>
    <w:p w14:paraId="6B163B65" w14:textId="77777777" w:rsidR="00CE5A6B" w:rsidRDefault="00CE5A6B" w:rsidP="00CE5A6B"/>
    <w:p w14:paraId="65947379" w14:textId="00DE28C6" w:rsidR="00CE5A6B" w:rsidRDefault="00CE5A6B" w:rsidP="00CE5A6B"/>
    <w:p w14:paraId="0B1EDAB4" w14:textId="77777777" w:rsidR="00CE5A6B" w:rsidRDefault="00CE5A6B" w:rsidP="00CE5A6B"/>
    <w:p w14:paraId="39B8D487" w14:textId="77777777" w:rsidR="00CE5A6B" w:rsidRDefault="00CE5A6B" w:rsidP="00CE5A6B"/>
    <w:p w14:paraId="3F6978E0" w14:textId="72BC61CD" w:rsidR="00CE5A6B" w:rsidRPr="00CE5A6B" w:rsidRDefault="00CE5A6B" w:rsidP="00CE5A6B"/>
    <w:p w14:paraId="140091AE" w14:textId="3C336662" w:rsidR="00AE518C" w:rsidRDefault="1D4E54E0" w:rsidP="3CEFF4BA">
      <w:pPr>
        <w:pStyle w:val="Ttulo2"/>
        <w:spacing w:before="80" w:after="160" w:line="360" w:lineRule="auto"/>
        <w:rPr>
          <w:i w:val="0"/>
          <w:iCs w:val="0"/>
          <w:sz w:val="26"/>
          <w:szCs w:val="26"/>
        </w:rPr>
      </w:pPr>
      <w:bookmarkStart w:id="15" w:name="_Toc122949128"/>
      <w:bookmarkStart w:id="16" w:name="_Toc127372170"/>
      <w:r w:rsidRPr="3CEFF4BA">
        <w:rPr>
          <w:i w:val="0"/>
          <w:iCs w:val="0"/>
          <w:sz w:val="26"/>
          <w:szCs w:val="26"/>
        </w:rPr>
        <w:t xml:space="preserve">1.1.1 </w:t>
      </w:r>
      <w:r w:rsidRPr="3CEFF4BA">
        <w:rPr>
          <w:i w:val="0"/>
          <w:iCs w:val="0"/>
          <w:smallCaps/>
          <w:sz w:val="26"/>
          <w:szCs w:val="26"/>
        </w:rPr>
        <w:t>Considerações sobre a estrutura de cargos</w:t>
      </w:r>
      <w:bookmarkEnd w:id="15"/>
      <w:bookmarkEnd w:id="16"/>
    </w:p>
    <w:p w14:paraId="34C0AE54" w14:textId="0BA66F06" w:rsidR="00AE518C" w:rsidRDefault="00DA53F9">
      <w:pPr>
        <w:spacing w:before="80" w:after="160" w:line="360" w:lineRule="auto"/>
        <w:jc w:val="both"/>
        <w:rPr>
          <w:rFonts w:ascii="Arial" w:hAnsi="Arial" w:cs="Arial"/>
        </w:rPr>
      </w:pPr>
      <w:r>
        <w:rPr>
          <w:rFonts w:ascii="Arial" w:hAnsi="Arial" w:cs="Arial"/>
        </w:rPr>
        <w:t>Considerando-se as seguintes observações sobre a estrutura dos cargos:</w:t>
      </w:r>
    </w:p>
    <w:p w14:paraId="454513F3" w14:textId="5E14C1E8" w:rsidR="00AE518C" w:rsidRDefault="00DA53F9">
      <w:pPr>
        <w:pStyle w:val="PargrafodaLista"/>
        <w:numPr>
          <w:ilvl w:val="0"/>
          <w:numId w:val="4"/>
        </w:numPr>
        <w:spacing w:before="80" w:after="160" w:line="360" w:lineRule="auto"/>
        <w:jc w:val="both"/>
        <w:rPr>
          <w:rFonts w:cs="Arial"/>
          <w:sz w:val="24"/>
          <w:szCs w:val="24"/>
        </w:rPr>
      </w:pPr>
      <w:r>
        <w:rPr>
          <w:rFonts w:cs="Arial"/>
          <w:sz w:val="24"/>
          <w:szCs w:val="24"/>
        </w:rPr>
        <w:t xml:space="preserve">A estrutura dos cargos descrita poderá ser atualizada, com a inclusão ou exclusão de cargos, sempre que se constatar a necessidade de adequação da estrutura organizacional seguindo-se os trâmites normais de aprovações junto ao </w:t>
      </w:r>
      <w:r w:rsidR="00BD7DB4">
        <w:rPr>
          <w:rFonts w:cs="Arial"/>
          <w:sz w:val="24"/>
          <w:szCs w:val="24"/>
        </w:rPr>
        <w:t>plenário</w:t>
      </w:r>
      <w:r>
        <w:rPr>
          <w:rFonts w:cs="Arial"/>
          <w:sz w:val="24"/>
          <w:szCs w:val="24"/>
        </w:rPr>
        <w:t xml:space="preserve"> do órgão.</w:t>
      </w:r>
    </w:p>
    <w:p w14:paraId="72225852" w14:textId="77777777" w:rsidR="00AE518C" w:rsidRDefault="00DA53F9">
      <w:pPr>
        <w:pStyle w:val="PargrafodaLista"/>
        <w:numPr>
          <w:ilvl w:val="0"/>
          <w:numId w:val="4"/>
        </w:numPr>
        <w:spacing w:before="80" w:after="160" w:line="360" w:lineRule="auto"/>
        <w:jc w:val="both"/>
        <w:rPr>
          <w:rFonts w:cs="Arial"/>
          <w:sz w:val="24"/>
          <w:szCs w:val="24"/>
        </w:rPr>
      </w:pPr>
      <w:r>
        <w:rPr>
          <w:rFonts w:cs="Arial"/>
          <w:sz w:val="24"/>
          <w:szCs w:val="24"/>
        </w:rPr>
        <w:t>Os cargos propostos pelo PCCR comporão a estrutura regular da instituição.</w:t>
      </w:r>
    </w:p>
    <w:p w14:paraId="7D724949" w14:textId="77777777" w:rsidR="00AE518C" w:rsidRDefault="00DA53F9">
      <w:pPr>
        <w:pStyle w:val="PargrafodaLista"/>
        <w:numPr>
          <w:ilvl w:val="0"/>
          <w:numId w:val="4"/>
        </w:numPr>
        <w:spacing w:before="80" w:after="160" w:line="360" w:lineRule="auto"/>
        <w:jc w:val="both"/>
        <w:rPr>
          <w:rFonts w:cs="Arial"/>
          <w:sz w:val="24"/>
          <w:szCs w:val="24"/>
        </w:rPr>
      </w:pPr>
      <w:r>
        <w:rPr>
          <w:rFonts w:cs="Arial"/>
          <w:sz w:val="24"/>
          <w:szCs w:val="24"/>
        </w:rPr>
        <w:t>A definição de emprego público de carreira é aplicada aos cargos das carreiras finalísticas e de apoio.</w:t>
      </w:r>
    </w:p>
    <w:p w14:paraId="0F55C9A4" w14:textId="77777777" w:rsidR="00AE518C" w:rsidRDefault="00DA53F9">
      <w:pPr>
        <w:pStyle w:val="PargrafodaLista"/>
        <w:numPr>
          <w:ilvl w:val="0"/>
          <w:numId w:val="4"/>
        </w:numPr>
        <w:spacing w:before="80" w:after="160" w:line="360" w:lineRule="auto"/>
        <w:jc w:val="both"/>
        <w:rPr>
          <w:rFonts w:cs="Arial"/>
          <w:sz w:val="24"/>
          <w:szCs w:val="24"/>
        </w:rPr>
      </w:pPr>
      <w:r>
        <w:rPr>
          <w:rFonts w:cs="Arial"/>
          <w:sz w:val="24"/>
          <w:szCs w:val="24"/>
        </w:rPr>
        <w:lastRenderedPageBreak/>
        <w:t>Os cargos classificados na tabela na coluna “atual”, indicando as nomenclaturas vigentes antes da proposta do PCCR, serão readequadas para as menções propostas. Caso os atuais ocupantes dos cargos não façam a sua adesão, as nomenclaturas serão mantidas e descontinuadas após a vacância.</w:t>
      </w:r>
    </w:p>
    <w:p w14:paraId="5E796403" w14:textId="77777777" w:rsidR="00AE518C" w:rsidRDefault="00DA53F9">
      <w:pPr>
        <w:pStyle w:val="PargrafodaLista"/>
        <w:numPr>
          <w:ilvl w:val="1"/>
          <w:numId w:val="4"/>
        </w:numPr>
        <w:spacing w:before="80" w:after="160" w:line="360" w:lineRule="auto"/>
        <w:jc w:val="both"/>
        <w:rPr>
          <w:rFonts w:cs="Arial"/>
          <w:sz w:val="24"/>
          <w:szCs w:val="24"/>
        </w:rPr>
      </w:pPr>
      <w:r>
        <w:rPr>
          <w:rFonts w:cs="Arial"/>
          <w:sz w:val="24"/>
          <w:szCs w:val="24"/>
        </w:rPr>
        <w:t>Em caso de adesão dos ocupantes estes cargos terão sua nomenclatura ajustada à proposta do PCCR.</w:t>
      </w:r>
    </w:p>
    <w:p w14:paraId="458FD4A5" w14:textId="77777777" w:rsidR="00AE518C" w:rsidRDefault="00DA53F9">
      <w:pPr>
        <w:pStyle w:val="PargrafodaLista"/>
        <w:numPr>
          <w:ilvl w:val="0"/>
          <w:numId w:val="4"/>
        </w:numPr>
        <w:spacing w:before="80" w:after="160" w:line="360" w:lineRule="auto"/>
        <w:jc w:val="both"/>
        <w:rPr>
          <w:rFonts w:cs="Arial"/>
          <w:sz w:val="24"/>
          <w:szCs w:val="24"/>
        </w:rPr>
      </w:pPr>
      <w:r>
        <w:rPr>
          <w:rFonts w:cs="Arial"/>
          <w:sz w:val="24"/>
          <w:szCs w:val="24"/>
        </w:rPr>
        <w:t>A previsão do cargo de auxiliar, enquadrado nas carreiras finalísticas, poderá ser ocupad</w:t>
      </w:r>
      <w:r>
        <w:rPr>
          <w:rFonts w:cs="Arial"/>
          <w:color w:val="000000"/>
          <w:sz w:val="24"/>
          <w:szCs w:val="24"/>
        </w:rPr>
        <w:t>o pelo cargo de assistente técnico constante no quadro com a respectiva gratificação cabível.</w:t>
      </w:r>
    </w:p>
    <w:p w14:paraId="463F29E8" w14:textId="77777777" w:rsidR="00AE518C" w:rsidRDefault="00AE518C">
      <w:pPr>
        <w:pStyle w:val="PargrafodaLista"/>
        <w:spacing w:before="80" w:after="160" w:line="360" w:lineRule="auto"/>
        <w:jc w:val="both"/>
        <w:rPr>
          <w:rFonts w:ascii="Times New Roman" w:hAnsi="Times New Roman"/>
          <w:sz w:val="22"/>
          <w:szCs w:val="22"/>
        </w:rPr>
      </w:pPr>
    </w:p>
    <w:p w14:paraId="37E15B2B" w14:textId="77777777" w:rsidR="00AE518C" w:rsidRDefault="1D4E54E0" w:rsidP="3CEFF4BA">
      <w:pPr>
        <w:pStyle w:val="Ttulo2"/>
        <w:spacing w:before="80" w:after="160" w:line="360" w:lineRule="auto"/>
        <w:rPr>
          <w:i w:val="0"/>
          <w:iCs w:val="0"/>
        </w:rPr>
      </w:pPr>
      <w:bookmarkStart w:id="17" w:name="_Toc122949129"/>
      <w:bookmarkStart w:id="18" w:name="_Toc127372171"/>
      <w:r w:rsidRPr="3CEFF4BA">
        <w:rPr>
          <w:i w:val="0"/>
          <w:iCs w:val="0"/>
        </w:rPr>
        <w:t>1.2 MACROESTRUTURA ORGANIZACIONAL:</w:t>
      </w:r>
      <w:bookmarkEnd w:id="17"/>
      <w:bookmarkEnd w:id="18"/>
      <w:r w:rsidRPr="3CEFF4BA">
        <w:rPr>
          <w:i w:val="0"/>
          <w:iCs w:val="0"/>
        </w:rPr>
        <w:t xml:space="preserve"> </w:t>
      </w:r>
    </w:p>
    <w:p w14:paraId="7D15E425" w14:textId="7535BF48" w:rsidR="00AE518C" w:rsidRDefault="001F4A94">
      <w:pPr>
        <w:spacing w:before="80" w:after="160" w:line="360" w:lineRule="auto"/>
        <w:jc w:val="both"/>
        <w:rPr>
          <w:rFonts w:ascii="Arial" w:hAnsi="Arial" w:cs="Arial"/>
        </w:rPr>
      </w:pPr>
      <w:r>
        <w:rPr>
          <w:rFonts w:ascii="Arial" w:hAnsi="Arial" w:cs="Arial"/>
        </w:rPr>
        <w:t>A</w:t>
      </w:r>
      <w:r w:rsidR="00DA53F9">
        <w:rPr>
          <w:rFonts w:ascii="Arial" w:hAnsi="Arial" w:cs="Arial"/>
        </w:rPr>
        <w:t xml:space="preserve"> macroestrutura organizacional, construída com base no regimento interno da instituição, apresentou-se conforme a descrição indicada abaixo:  </w:t>
      </w:r>
    </w:p>
    <w:p w14:paraId="3B7B4B86" w14:textId="33EE5982" w:rsidR="00AE518C" w:rsidRDefault="00AE518C">
      <w:pPr>
        <w:pStyle w:val="Legenda"/>
        <w:keepNext/>
        <w:jc w:val="both"/>
        <w:rPr>
          <w:rFonts w:ascii="Arial" w:hAnsi="Arial" w:cs="Arial"/>
          <w:sz w:val="24"/>
          <w:szCs w:val="24"/>
        </w:rPr>
      </w:pPr>
    </w:p>
    <w:p w14:paraId="779B6E40" w14:textId="15F74137" w:rsidR="00AE518C" w:rsidRDefault="00DA53F9">
      <w:pPr>
        <w:pStyle w:val="Legenda"/>
        <w:keepNext/>
        <w:jc w:val="both"/>
        <w:rPr>
          <w:rFonts w:ascii="Arial" w:hAnsi="Arial" w:cs="Arial"/>
          <w:szCs w:val="24"/>
        </w:rPr>
      </w:pPr>
      <w:r>
        <w:rPr>
          <w:rFonts w:ascii="Arial" w:hAnsi="Arial" w:cs="Arial"/>
          <w:szCs w:val="24"/>
        </w:rPr>
        <w:t xml:space="preserve">Figura </w:t>
      </w:r>
      <w:r>
        <w:rPr>
          <w:rFonts w:ascii="Arial" w:hAnsi="Arial" w:cs="Arial"/>
          <w:szCs w:val="24"/>
        </w:rPr>
        <w:fldChar w:fldCharType="begin"/>
      </w:r>
      <w:r>
        <w:rPr>
          <w:rFonts w:ascii="Arial" w:hAnsi="Arial" w:cs="Arial"/>
          <w:szCs w:val="24"/>
        </w:rPr>
        <w:instrText>SEQ Figura \* ARABIC</w:instrText>
      </w:r>
      <w:r>
        <w:rPr>
          <w:rFonts w:ascii="Arial" w:hAnsi="Arial" w:cs="Arial"/>
          <w:szCs w:val="24"/>
        </w:rPr>
        <w:fldChar w:fldCharType="separate"/>
      </w:r>
      <w:r w:rsidR="00D02BEF">
        <w:rPr>
          <w:rFonts w:ascii="Arial" w:hAnsi="Arial" w:cs="Arial"/>
          <w:noProof/>
          <w:szCs w:val="24"/>
        </w:rPr>
        <w:t>2</w:t>
      </w:r>
      <w:r>
        <w:rPr>
          <w:rFonts w:ascii="Arial" w:hAnsi="Arial" w:cs="Arial"/>
          <w:szCs w:val="24"/>
        </w:rPr>
        <w:fldChar w:fldCharType="end"/>
      </w:r>
      <w:r>
        <w:rPr>
          <w:rFonts w:ascii="Arial" w:hAnsi="Arial" w:cs="Arial"/>
          <w:szCs w:val="24"/>
        </w:rPr>
        <w:t xml:space="preserve"> - Macroestrutura organizacional.</w:t>
      </w:r>
    </w:p>
    <w:p w14:paraId="29764975" w14:textId="498DA562" w:rsidR="001F4A94" w:rsidRDefault="001F4A94" w:rsidP="001F4A94">
      <w:r>
        <w:rPr>
          <w:noProof/>
        </w:rPr>
        <w:drawing>
          <wp:anchor distT="0" distB="0" distL="114300" distR="114300" simplePos="0" relativeHeight="251658240" behindDoc="0" locked="0" layoutInCell="1" allowOverlap="1" wp14:anchorId="34DEE112" wp14:editId="64131821">
            <wp:simplePos x="0" y="0"/>
            <wp:positionH relativeFrom="margin">
              <wp:align>center</wp:align>
            </wp:positionH>
            <wp:positionV relativeFrom="paragraph">
              <wp:posOffset>160655</wp:posOffset>
            </wp:positionV>
            <wp:extent cx="7030085" cy="3768969"/>
            <wp:effectExtent l="0" t="0" r="0" b="3175"/>
            <wp:wrapNone/>
            <wp:docPr id="2"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7"/>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7035230" cy="3771727"/>
                    </a:xfrm>
                    <a:prstGeom prst="rect">
                      <a:avLst/>
                    </a:prstGeom>
                  </pic:spPr>
                </pic:pic>
              </a:graphicData>
            </a:graphic>
            <wp14:sizeRelH relativeFrom="page">
              <wp14:pctWidth>0</wp14:pctWidth>
            </wp14:sizeRelH>
            <wp14:sizeRelV relativeFrom="page">
              <wp14:pctHeight>0</wp14:pctHeight>
            </wp14:sizeRelV>
          </wp:anchor>
        </w:drawing>
      </w:r>
    </w:p>
    <w:p w14:paraId="39ECE3D2" w14:textId="18C56E3A" w:rsidR="001F4A94" w:rsidRDefault="001F4A94" w:rsidP="001F4A94"/>
    <w:p w14:paraId="4FECD2B8" w14:textId="20FEA8BF" w:rsidR="001F4A94" w:rsidRDefault="001F4A94" w:rsidP="001F4A94"/>
    <w:p w14:paraId="4B5CB81B" w14:textId="77777777" w:rsidR="001F4A94" w:rsidRDefault="001F4A94" w:rsidP="001F4A94"/>
    <w:p w14:paraId="3F0FC6CA" w14:textId="628C8F95" w:rsidR="001F4A94" w:rsidRDefault="001F4A94" w:rsidP="001F4A94"/>
    <w:p w14:paraId="5B4A0B33" w14:textId="2B0B5301" w:rsidR="001F4A94" w:rsidRPr="001F4A94" w:rsidRDefault="001F4A94" w:rsidP="001F4A94"/>
    <w:p w14:paraId="3A0FF5F2" w14:textId="26828427" w:rsidR="00AE518C" w:rsidRDefault="00AE518C">
      <w:pPr>
        <w:spacing w:before="80" w:after="160" w:line="360" w:lineRule="auto"/>
        <w:jc w:val="both"/>
      </w:pPr>
    </w:p>
    <w:p w14:paraId="6BAC8D41" w14:textId="50BAE8B9" w:rsidR="001F4A94" w:rsidRDefault="001F4A94">
      <w:pPr>
        <w:spacing w:before="80" w:after="160" w:line="360" w:lineRule="auto"/>
        <w:jc w:val="both"/>
      </w:pPr>
    </w:p>
    <w:p w14:paraId="55B3DFE3" w14:textId="71EB094E" w:rsidR="001F4A94" w:rsidRDefault="001F4A94">
      <w:pPr>
        <w:spacing w:before="80" w:after="160" w:line="360" w:lineRule="auto"/>
        <w:jc w:val="both"/>
      </w:pPr>
    </w:p>
    <w:p w14:paraId="70A0E93E" w14:textId="5970BE4F" w:rsidR="001F4A94" w:rsidRDefault="001F4A94">
      <w:pPr>
        <w:spacing w:before="80" w:after="160" w:line="360" w:lineRule="auto"/>
        <w:jc w:val="both"/>
      </w:pPr>
    </w:p>
    <w:p w14:paraId="6820F14C" w14:textId="08554927" w:rsidR="001F4A94" w:rsidRDefault="001F4A94">
      <w:pPr>
        <w:spacing w:before="80" w:after="160" w:line="360" w:lineRule="auto"/>
        <w:jc w:val="both"/>
      </w:pPr>
    </w:p>
    <w:p w14:paraId="52D5E187" w14:textId="3C851BDC" w:rsidR="001F4A94" w:rsidRDefault="001F4A94">
      <w:pPr>
        <w:spacing w:before="80" w:after="160" w:line="360" w:lineRule="auto"/>
        <w:jc w:val="both"/>
      </w:pPr>
    </w:p>
    <w:p w14:paraId="5630AD66" w14:textId="6754C56D" w:rsidR="00AE518C" w:rsidRDefault="00AE518C"/>
    <w:p w14:paraId="030B5905" w14:textId="77777777" w:rsidR="001F4A94" w:rsidRDefault="001F4A94"/>
    <w:p w14:paraId="52BF5025" w14:textId="77777777" w:rsidR="001F4A94" w:rsidRDefault="001F4A94"/>
    <w:p w14:paraId="3AD21CAA" w14:textId="77777777" w:rsidR="00A95095" w:rsidRDefault="00A95095"/>
    <w:p w14:paraId="4E5ACD46" w14:textId="502CFA97" w:rsidR="00AE518C" w:rsidRDefault="1D4E54E0" w:rsidP="3CEFF4BA">
      <w:pPr>
        <w:pStyle w:val="Ttulo2"/>
        <w:numPr>
          <w:ilvl w:val="1"/>
          <w:numId w:val="2"/>
        </w:numPr>
        <w:spacing w:before="80" w:after="160" w:line="360" w:lineRule="auto"/>
        <w:rPr>
          <w:i w:val="0"/>
          <w:iCs w:val="0"/>
        </w:rPr>
      </w:pPr>
      <w:bookmarkStart w:id="19" w:name="_Toc122949130"/>
      <w:bookmarkStart w:id="20" w:name="_Toc127372172"/>
      <w:r w:rsidRPr="3CEFF4BA">
        <w:rPr>
          <w:i w:val="0"/>
          <w:iCs w:val="0"/>
        </w:rPr>
        <w:lastRenderedPageBreak/>
        <w:t>ESTRUTURA GERÊNCIA DE FISCALIZAÇÃO:</w:t>
      </w:r>
      <w:bookmarkEnd w:id="19"/>
      <w:bookmarkEnd w:id="20"/>
      <w:r w:rsidRPr="3CEFF4BA">
        <w:rPr>
          <w:i w:val="0"/>
          <w:iCs w:val="0"/>
        </w:rPr>
        <w:t xml:space="preserve"> </w:t>
      </w:r>
    </w:p>
    <w:p w14:paraId="7BED0907" w14:textId="7FB0C067" w:rsidR="00AE518C" w:rsidRDefault="00DA53F9">
      <w:pPr>
        <w:spacing w:before="80" w:after="160" w:line="360" w:lineRule="auto"/>
        <w:jc w:val="both"/>
        <w:rPr>
          <w:rFonts w:ascii="Arial" w:hAnsi="Arial" w:cs="Arial"/>
        </w:rPr>
      </w:pPr>
      <w:r>
        <w:rPr>
          <w:rFonts w:ascii="Arial" w:hAnsi="Arial" w:cs="Arial"/>
        </w:rPr>
        <w:t>O desenho orgânico da área de Fiscalização apresenta-se conforme abaixo:</w:t>
      </w:r>
    </w:p>
    <w:p w14:paraId="14257A30" w14:textId="77777777" w:rsidR="00AE518C" w:rsidRDefault="00DA53F9">
      <w:pPr>
        <w:pStyle w:val="Legenda"/>
        <w:keepNext/>
        <w:jc w:val="both"/>
        <w:rPr>
          <w:rFonts w:ascii="Arial" w:hAnsi="Arial" w:cs="Arial"/>
        </w:rPr>
      </w:pPr>
      <w:r>
        <w:rPr>
          <w:rFonts w:ascii="Arial" w:hAnsi="Arial" w:cs="Arial"/>
        </w:rPr>
        <w:t xml:space="preserve">Figura </w:t>
      </w:r>
      <w:r>
        <w:rPr>
          <w:rFonts w:ascii="Arial" w:hAnsi="Arial" w:cs="Arial"/>
        </w:rPr>
        <w:fldChar w:fldCharType="begin"/>
      </w:r>
      <w:r>
        <w:rPr>
          <w:rFonts w:ascii="Arial" w:hAnsi="Arial" w:cs="Arial"/>
        </w:rPr>
        <w:instrText>SEQ Figura \* ARABIC</w:instrText>
      </w:r>
      <w:r>
        <w:rPr>
          <w:rFonts w:ascii="Arial" w:hAnsi="Arial" w:cs="Arial"/>
        </w:rPr>
        <w:fldChar w:fldCharType="separate"/>
      </w:r>
      <w:r w:rsidR="00D02BEF">
        <w:rPr>
          <w:rFonts w:ascii="Arial" w:hAnsi="Arial" w:cs="Arial"/>
          <w:noProof/>
        </w:rPr>
        <w:t>3</w:t>
      </w:r>
      <w:r>
        <w:rPr>
          <w:rFonts w:ascii="Arial" w:hAnsi="Arial" w:cs="Arial"/>
        </w:rPr>
        <w:fldChar w:fldCharType="end"/>
      </w:r>
      <w:r>
        <w:rPr>
          <w:rFonts w:ascii="Arial" w:hAnsi="Arial" w:cs="Arial"/>
        </w:rPr>
        <w:t xml:space="preserve"> - Estrutura Gerência Fiscalização</w:t>
      </w:r>
    </w:p>
    <w:p w14:paraId="01C391F2" w14:textId="585C6517" w:rsidR="00AE518C" w:rsidRDefault="009D174D">
      <w:pPr>
        <w:spacing w:before="80" w:after="160" w:line="360" w:lineRule="auto"/>
        <w:jc w:val="both"/>
      </w:pPr>
      <w:r w:rsidRPr="009D174D">
        <w:rPr>
          <w:noProof/>
        </w:rPr>
        <w:drawing>
          <wp:inline distT="0" distB="0" distL="0" distR="0" wp14:anchorId="6E43FBF8" wp14:editId="4FBE735C">
            <wp:extent cx="5400040" cy="3754120"/>
            <wp:effectExtent l="0" t="0" r="0"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00040" cy="3754120"/>
                    </a:xfrm>
                    <a:prstGeom prst="rect">
                      <a:avLst/>
                    </a:prstGeom>
                  </pic:spPr>
                </pic:pic>
              </a:graphicData>
            </a:graphic>
          </wp:inline>
        </w:drawing>
      </w:r>
    </w:p>
    <w:p w14:paraId="7B0259A6" w14:textId="663297E4" w:rsidR="00AE518C" w:rsidRDefault="00DA53F9">
      <w:pPr>
        <w:spacing w:before="80" w:after="160" w:line="360" w:lineRule="auto"/>
        <w:jc w:val="both"/>
        <w:rPr>
          <w:rFonts w:ascii="Arial" w:hAnsi="Arial" w:cs="Arial"/>
        </w:rPr>
      </w:pPr>
      <w:r>
        <w:rPr>
          <w:rFonts w:ascii="Arial" w:hAnsi="Arial" w:cs="Arial"/>
        </w:rPr>
        <w:t xml:space="preserve">A supervisão será exercida </w:t>
      </w:r>
      <w:r w:rsidRPr="006C5405">
        <w:rPr>
          <w:rFonts w:ascii="Arial" w:hAnsi="Arial" w:cs="Arial"/>
          <w:b/>
          <w:bCs/>
          <w:iCs/>
        </w:rPr>
        <w:t>em uma função de confiança</w:t>
      </w:r>
      <w:r w:rsidRPr="006C5405">
        <w:rPr>
          <w:rFonts w:ascii="Arial" w:hAnsi="Arial" w:cs="Arial"/>
        </w:rPr>
        <w:t>,</w:t>
      </w:r>
      <w:r>
        <w:rPr>
          <w:rFonts w:ascii="Arial" w:hAnsi="Arial" w:cs="Arial"/>
        </w:rPr>
        <w:t xml:space="preserve"> ou seja, com o exercício deste cargo através da nomeação</w:t>
      </w:r>
      <w:r w:rsidR="006C5405">
        <w:rPr>
          <w:rFonts w:ascii="Arial" w:hAnsi="Arial" w:cs="Arial"/>
        </w:rPr>
        <w:t xml:space="preserve"> de um empregado ocupante de cargo efetivo. A </w:t>
      </w:r>
      <w:r>
        <w:rPr>
          <w:rFonts w:ascii="Arial" w:hAnsi="Arial" w:cs="Arial"/>
          <w:color w:val="000000"/>
        </w:rPr>
        <w:t>nomeação</w:t>
      </w:r>
      <w:r>
        <w:rPr>
          <w:rFonts w:ascii="Arial" w:hAnsi="Arial" w:cs="Arial"/>
          <w:color w:val="FF0000"/>
        </w:rPr>
        <w:t xml:space="preserve"> </w:t>
      </w:r>
      <w:r w:rsidR="00602A9A">
        <w:rPr>
          <w:rFonts w:ascii="Arial" w:hAnsi="Arial" w:cs="Arial"/>
        </w:rPr>
        <w:t>depende</w:t>
      </w:r>
      <w:r>
        <w:rPr>
          <w:rFonts w:ascii="Arial" w:hAnsi="Arial" w:cs="Arial"/>
        </w:rPr>
        <w:t xml:space="preserve"> de previsões orçamentárias e das validações específicas do conselho.</w:t>
      </w:r>
    </w:p>
    <w:p w14:paraId="18956C3D" w14:textId="567AA2F6" w:rsidR="00AE518C" w:rsidRDefault="00DA53F9">
      <w:pPr>
        <w:spacing w:before="80" w:after="160" w:line="360" w:lineRule="auto"/>
        <w:jc w:val="both"/>
        <w:rPr>
          <w:rFonts w:ascii="Arial" w:hAnsi="Arial" w:cs="Arial"/>
        </w:rPr>
      </w:pPr>
      <w:r>
        <w:rPr>
          <w:rFonts w:ascii="Arial" w:hAnsi="Arial" w:cs="Arial"/>
        </w:rPr>
        <w:t xml:space="preserve">Os cargos operacionais vigentes e aprovados por este PCCR para esta área são: </w:t>
      </w:r>
      <w:r w:rsidR="006C6781">
        <w:rPr>
          <w:rFonts w:ascii="Arial" w:hAnsi="Arial" w:cs="Arial"/>
        </w:rPr>
        <w:t xml:space="preserve">Gerente de Fiscalização, </w:t>
      </w:r>
      <w:r>
        <w:rPr>
          <w:rFonts w:ascii="Arial" w:hAnsi="Arial" w:cs="Arial"/>
        </w:rPr>
        <w:t>Arquiteto &amp; Urbanista, Assistente técnico e Auxiliar de fiscalização.</w:t>
      </w:r>
    </w:p>
    <w:p w14:paraId="5557BA8E" w14:textId="77777777" w:rsidR="00AE518C" w:rsidRDefault="00DA53F9">
      <w:pPr>
        <w:spacing w:before="80" w:after="160" w:line="360" w:lineRule="auto"/>
        <w:jc w:val="both"/>
        <w:rPr>
          <w:rFonts w:ascii="Arial" w:hAnsi="Arial" w:cs="Arial"/>
        </w:rPr>
      </w:pPr>
      <w:r>
        <w:rPr>
          <w:rFonts w:ascii="Arial" w:hAnsi="Arial" w:cs="Arial"/>
        </w:rPr>
        <w:t xml:space="preserve">Sobre o </w:t>
      </w:r>
      <w:r>
        <w:rPr>
          <w:rFonts w:ascii="Arial" w:hAnsi="Arial" w:cs="Arial"/>
          <w:b/>
          <w:bCs/>
        </w:rPr>
        <w:t>auxiliar de fiscalização</w:t>
      </w:r>
      <w:r>
        <w:rPr>
          <w:rFonts w:ascii="Arial" w:hAnsi="Arial" w:cs="Arial"/>
        </w:rPr>
        <w:t xml:space="preserve">, vale notar que esta função está prevista no quadro da área, mas a sua efetiva contratação ainda dependerá das previsões orçamentárias e das validações efetivas do conselho. Vale notar ainda que as </w:t>
      </w:r>
      <w:r w:rsidRPr="006C5405">
        <w:rPr>
          <w:rFonts w:ascii="Arial" w:hAnsi="Arial" w:cs="Arial"/>
          <w:b/>
          <w:bCs/>
          <w:iCs/>
        </w:rPr>
        <w:t>funções exercidas pelo auxiliar de fiscalização podem se tornar objeto de gratificação</w:t>
      </w:r>
      <w:r>
        <w:rPr>
          <w:rFonts w:ascii="Arial" w:hAnsi="Arial" w:cs="Arial"/>
        </w:rPr>
        <w:t xml:space="preserve">, caso as </w:t>
      </w:r>
      <w:r>
        <w:rPr>
          <w:rFonts w:ascii="Arial" w:hAnsi="Arial" w:cs="Arial"/>
          <w:color w:val="000000"/>
        </w:rPr>
        <w:t>mesmas sejam desempenhadas por ocupantes do cargo de Assistente Técnico.</w:t>
      </w:r>
    </w:p>
    <w:p w14:paraId="61829076" w14:textId="77777777" w:rsidR="00AE518C" w:rsidRDefault="00AE518C">
      <w:pPr>
        <w:spacing w:before="80" w:after="160" w:line="360" w:lineRule="auto"/>
        <w:jc w:val="both"/>
        <w:rPr>
          <w:rFonts w:ascii="Arial" w:hAnsi="Arial" w:cs="Arial"/>
          <w:b/>
          <w:bCs/>
          <w:i/>
          <w:iCs/>
          <w:sz w:val="28"/>
          <w:szCs w:val="28"/>
        </w:rPr>
      </w:pPr>
    </w:p>
    <w:p w14:paraId="4B5AE715" w14:textId="77777777" w:rsidR="00AE518C" w:rsidRDefault="1D4E54E0" w:rsidP="3CEFF4BA">
      <w:pPr>
        <w:pStyle w:val="Ttulo2"/>
        <w:spacing w:before="80" w:after="160" w:line="360" w:lineRule="auto"/>
        <w:rPr>
          <w:i w:val="0"/>
          <w:iCs w:val="0"/>
        </w:rPr>
      </w:pPr>
      <w:bookmarkStart w:id="21" w:name="_Toc122949131"/>
      <w:bookmarkStart w:id="22" w:name="_Toc127372173"/>
      <w:r w:rsidRPr="3CEFF4BA">
        <w:rPr>
          <w:i w:val="0"/>
          <w:iCs w:val="0"/>
        </w:rPr>
        <w:lastRenderedPageBreak/>
        <w:t>1.4 ESTRUTURA GERÊNCIA TÉCNICA</w:t>
      </w:r>
      <w:bookmarkEnd w:id="21"/>
      <w:bookmarkEnd w:id="22"/>
      <w:r w:rsidRPr="3CEFF4BA">
        <w:rPr>
          <w:i w:val="0"/>
          <w:iCs w:val="0"/>
        </w:rPr>
        <w:t xml:space="preserve"> </w:t>
      </w:r>
    </w:p>
    <w:p w14:paraId="2ABEE1EC" w14:textId="4D1F4DC4" w:rsidR="00AE518C" w:rsidRDefault="00DA53F9">
      <w:pPr>
        <w:pStyle w:val="Legenda"/>
        <w:keepNext/>
        <w:spacing w:before="80" w:after="160" w:line="360" w:lineRule="auto"/>
        <w:jc w:val="both"/>
        <w:rPr>
          <w:rFonts w:ascii="Arial" w:hAnsi="Arial" w:cs="Arial"/>
          <w:b w:val="0"/>
          <w:bCs w:val="0"/>
          <w:sz w:val="24"/>
          <w:szCs w:val="24"/>
        </w:rPr>
      </w:pPr>
      <w:r>
        <w:rPr>
          <w:rFonts w:ascii="Arial" w:hAnsi="Arial" w:cs="Arial"/>
          <w:b w:val="0"/>
          <w:bCs w:val="0"/>
          <w:sz w:val="24"/>
          <w:szCs w:val="24"/>
        </w:rPr>
        <w:t xml:space="preserve">A área de gerência </w:t>
      </w:r>
      <w:r w:rsidR="00A95095">
        <w:rPr>
          <w:rFonts w:ascii="Arial" w:hAnsi="Arial" w:cs="Arial"/>
          <w:b w:val="0"/>
          <w:bCs w:val="0"/>
          <w:sz w:val="24"/>
          <w:szCs w:val="24"/>
        </w:rPr>
        <w:t>técnica estrutura-se conforme abaixo:</w:t>
      </w:r>
    </w:p>
    <w:p w14:paraId="56F5D930" w14:textId="77777777" w:rsidR="00AE518C" w:rsidRDefault="00DA53F9">
      <w:pPr>
        <w:pStyle w:val="Legenda"/>
        <w:keepNext/>
        <w:jc w:val="both"/>
        <w:rPr>
          <w:rFonts w:ascii="Arial" w:hAnsi="Arial" w:cs="Arial"/>
        </w:rPr>
      </w:pPr>
      <w:r>
        <w:rPr>
          <w:rFonts w:ascii="Arial" w:hAnsi="Arial" w:cs="Arial"/>
        </w:rPr>
        <w:t xml:space="preserve">Figura </w:t>
      </w:r>
      <w:r>
        <w:rPr>
          <w:rFonts w:ascii="Arial" w:hAnsi="Arial" w:cs="Arial"/>
        </w:rPr>
        <w:fldChar w:fldCharType="begin"/>
      </w:r>
      <w:r>
        <w:rPr>
          <w:rFonts w:ascii="Arial" w:hAnsi="Arial" w:cs="Arial"/>
        </w:rPr>
        <w:instrText>SEQ Figura \* ARABIC</w:instrText>
      </w:r>
      <w:r>
        <w:rPr>
          <w:rFonts w:ascii="Arial" w:hAnsi="Arial" w:cs="Arial"/>
        </w:rPr>
        <w:fldChar w:fldCharType="separate"/>
      </w:r>
      <w:r w:rsidR="00D02BEF">
        <w:rPr>
          <w:rFonts w:ascii="Arial" w:hAnsi="Arial" w:cs="Arial"/>
          <w:noProof/>
        </w:rPr>
        <w:t>4</w:t>
      </w:r>
      <w:r>
        <w:rPr>
          <w:rFonts w:ascii="Arial" w:hAnsi="Arial" w:cs="Arial"/>
        </w:rPr>
        <w:fldChar w:fldCharType="end"/>
      </w:r>
      <w:r>
        <w:rPr>
          <w:rFonts w:ascii="Arial" w:hAnsi="Arial" w:cs="Arial"/>
        </w:rPr>
        <w:t xml:space="preserve"> - Estrutura Gerência Técnica e de Atendimento</w:t>
      </w:r>
    </w:p>
    <w:p w14:paraId="2BA226A1" w14:textId="77777777" w:rsidR="00AE518C" w:rsidRDefault="00DA53F9">
      <w:pPr>
        <w:spacing w:before="80" w:after="160" w:line="360" w:lineRule="auto"/>
        <w:jc w:val="both"/>
      </w:pPr>
      <w:r>
        <w:rPr>
          <w:noProof/>
        </w:rPr>
        <w:drawing>
          <wp:inline distT="0" distB="0" distL="0" distR="0" wp14:anchorId="0565F17E" wp14:editId="4A2EB9CF">
            <wp:extent cx="5399747" cy="3493032"/>
            <wp:effectExtent l="0" t="0" r="0" b="0"/>
            <wp:docPr id="7"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1"/>
                    <pic:cNvPicPr>
                      <a:picLocks noChangeAspect="1" noChangeArrowheads="1"/>
                    </pic:cNvPicPr>
                  </pic:nvPicPr>
                  <pic:blipFill>
                    <a:blip r:embed="rId14"/>
                    <a:stretch>
                      <a:fillRect/>
                    </a:stretch>
                  </pic:blipFill>
                  <pic:spPr bwMode="auto">
                    <a:xfrm>
                      <a:off x="0" y="0"/>
                      <a:ext cx="5410632" cy="3500073"/>
                    </a:xfrm>
                    <a:prstGeom prst="rect">
                      <a:avLst/>
                    </a:prstGeom>
                  </pic:spPr>
                </pic:pic>
              </a:graphicData>
            </a:graphic>
          </wp:inline>
        </w:drawing>
      </w:r>
    </w:p>
    <w:p w14:paraId="31BD375F" w14:textId="77777777" w:rsidR="00AE518C" w:rsidRDefault="00DA53F9">
      <w:pPr>
        <w:spacing w:before="80" w:after="160" w:line="360" w:lineRule="auto"/>
        <w:jc w:val="both"/>
        <w:rPr>
          <w:rFonts w:ascii="Arial" w:hAnsi="Arial" w:cs="Arial"/>
        </w:rPr>
      </w:pPr>
      <w:r>
        <w:rPr>
          <w:rFonts w:ascii="Arial" w:hAnsi="Arial" w:cs="Arial"/>
        </w:rPr>
        <w:t>Vale observar que a divisão da área em núcleos não limita a mobilidade e/ou a responsabilidade dos cargos.</w:t>
      </w:r>
    </w:p>
    <w:p w14:paraId="5182D7C7" w14:textId="3F8E885F" w:rsidR="00AE518C" w:rsidRDefault="00DA53F9">
      <w:pPr>
        <w:spacing w:before="80" w:after="160" w:line="360" w:lineRule="auto"/>
        <w:jc w:val="both"/>
        <w:rPr>
          <w:rFonts w:ascii="Arial" w:hAnsi="Arial" w:cs="Arial"/>
        </w:rPr>
      </w:pPr>
      <w:r>
        <w:rPr>
          <w:rFonts w:ascii="Arial" w:hAnsi="Arial" w:cs="Arial"/>
        </w:rPr>
        <w:t>Os cargos operacionai</w:t>
      </w:r>
      <w:r>
        <w:rPr>
          <w:rFonts w:ascii="Arial" w:hAnsi="Arial" w:cs="Arial"/>
          <w:color w:val="000000"/>
        </w:rPr>
        <w:t xml:space="preserve">s vigentes e aprovados para a estrutura do PCCR são: </w:t>
      </w:r>
      <w:r w:rsidR="006C6781">
        <w:rPr>
          <w:rFonts w:ascii="Arial" w:hAnsi="Arial" w:cs="Arial"/>
          <w:color w:val="000000"/>
        </w:rPr>
        <w:t xml:space="preserve">Gerente Técnico, </w:t>
      </w:r>
      <w:r>
        <w:rPr>
          <w:rFonts w:ascii="Arial" w:hAnsi="Arial" w:cs="Arial"/>
          <w:color w:val="000000"/>
        </w:rPr>
        <w:t>Arquiteto &amp; Urbanista, Coordenador de Atendimento e Assistente técnico. Mencione-se ainda a existência do atendimento telefônico, exercido de forma terceirizada. Quanto ao</w:t>
      </w:r>
      <w:r>
        <w:rPr>
          <w:rFonts w:ascii="Arial" w:hAnsi="Arial" w:cs="Arial"/>
          <w:b/>
          <w:bCs/>
          <w:i/>
          <w:iCs/>
          <w:color w:val="000000"/>
        </w:rPr>
        <w:t xml:space="preserve"> </w:t>
      </w:r>
      <w:r w:rsidR="006C5405">
        <w:rPr>
          <w:rFonts w:ascii="Arial" w:hAnsi="Arial" w:cs="Arial"/>
          <w:b/>
          <w:bCs/>
          <w:iCs/>
          <w:color w:val="000000"/>
        </w:rPr>
        <w:t xml:space="preserve">cargo de </w:t>
      </w:r>
      <w:r w:rsidR="006C5405" w:rsidRPr="006C5405">
        <w:rPr>
          <w:rFonts w:ascii="Arial" w:hAnsi="Arial" w:cs="Arial"/>
          <w:b/>
          <w:bCs/>
          <w:iCs/>
          <w:color w:val="000000"/>
        </w:rPr>
        <w:t>C</w:t>
      </w:r>
      <w:r w:rsidRPr="006C5405">
        <w:rPr>
          <w:rFonts w:ascii="Arial" w:hAnsi="Arial" w:cs="Arial"/>
          <w:b/>
          <w:bCs/>
          <w:iCs/>
          <w:color w:val="000000"/>
        </w:rPr>
        <w:t>oordenação</w:t>
      </w:r>
      <w:r w:rsidR="006C5405" w:rsidRPr="006C5405">
        <w:rPr>
          <w:rFonts w:ascii="Arial" w:hAnsi="Arial" w:cs="Arial"/>
          <w:b/>
          <w:color w:val="000000"/>
        </w:rPr>
        <w:t xml:space="preserve"> de Atendimento</w:t>
      </w:r>
      <w:r>
        <w:rPr>
          <w:rFonts w:ascii="Arial" w:hAnsi="Arial" w:cs="Arial"/>
          <w:color w:val="000000"/>
        </w:rPr>
        <w:t xml:space="preserve">, mencione-se que será um cargo de livre provimento, ocupado </w:t>
      </w:r>
      <w:r w:rsidRPr="006C5405">
        <w:rPr>
          <w:rFonts w:ascii="Arial" w:hAnsi="Arial" w:cs="Arial"/>
          <w:b/>
          <w:color w:val="000000"/>
        </w:rPr>
        <w:t>preferencialmente</w:t>
      </w:r>
      <w:r>
        <w:rPr>
          <w:rFonts w:ascii="Arial" w:hAnsi="Arial" w:cs="Arial"/>
          <w:color w:val="000000"/>
        </w:rPr>
        <w:t xml:space="preserve"> por um funcionário concursado da casa.</w:t>
      </w:r>
    </w:p>
    <w:p w14:paraId="3057D8C6" w14:textId="50DFB532" w:rsidR="00AE518C" w:rsidRDefault="00DA53F9">
      <w:pPr>
        <w:spacing w:before="80" w:after="160" w:line="360" w:lineRule="auto"/>
        <w:jc w:val="both"/>
        <w:rPr>
          <w:rFonts w:ascii="Arial" w:hAnsi="Arial" w:cs="Arial"/>
          <w:color w:val="FF0000"/>
        </w:rPr>
      </w:pPr>
      <w:r>
        <w:rPr>
          <w:rFonts w:ascii="Arial" w:hAnsi="Arial" w:cs="Arial"/>
          <w:color w:val="000000"/>
        </w:rPr>
        <w:t xml:space="preserve">Sobre o </w:t>
      </w:r>
      <w:r>
        <w:rPr>
          <w:rFonts w:ascii="Arial" w:hAnsi="Arial" w:cs="Arial"/>
          <w:b/>
          <w:bCs/>
          <w:color w:val="000000"/>
        </w:rPr>
        <w:t xml:space="preserve">Bibliotecário, </w:t>
      </w:r>
      <w:r>
        <w:rPr>
          <w:rFonts w:ascii="Arial" w:hAnsi="Arial" w:cs="Arial"/>
          <w:color w:val="000000"/>
        </w:rPr>
        <w:t xml:space="preserve">vale ressaltar que estas funções serão desenvolvidas de forma terceirizada. </w:t>
      </w:r>
    </w:p>
    <w:p w14:paraId="17AD93B2" w14:textId="77777777" w:rsidR="00AE518C" w:rsidRDefault="00AE518C">
      <w:pPr>
        <w:spacing w:before="80" w:after="160" w:line="360" w:lineRule="auto"/>
        <w:jc w:val="both"/>
        <w:rPr>
          <w:rFonts w:ascii="Arial" w:hAnsi="Arial" w:cs="Arial"/>
          <w:color w:val="FF0000"/>
        </w:rPr>
      </w:pPr>
    </w:p>
    <w:p w14:paraId="0DE4B5B7" w14:textId="77777777" w:rsidR="00AE518C" w:rsidRDefault="00AE518C">
      <w:pPr>
        <w:spacing w:before="80" w:after="160" w:line="360" w:lineRule="auto"/>
        <w:jc w:val="both"/>
        <w:rPr>
          <w:rFonts w:ascii="Arial" w:hAnsi="Arial" w:cs="Arial"/>
          <w:color w:val="FF0000"/>
        </w:rPr>
      </w:pPr>
    </w:p>
    <w:p w14:paraId="66204FF1" w14:textId="77777777" w:rsidR="00AE518C" w:rsidRDefault="00AE518C">
      <w:pPr>
        <w:spacing w:before="80" w:after="160" w:line="360" w:lineRule="auto"/>
        <w:jc w:val="both"/>
        <w:rPr>
          <w:rFonts w:ascii="Arial" w:hAnsi="Arial" w:cs="Arial"/>
          <w:color w:val="FF0000"/>
        </w:rPr>
      </w:pPr>
    </w:p>
    <w:p w14:paraId="7DF921B1" w14:textId="77777777" w:rsidR="00AE518C" w:rsidRDefault="1D4E54E0" w:rsidP="3CEFF4BA">
      <w:pPr>
        <w:pStyle w:val="Ttulo2"/>
        <w:spacing w:before="80" w:after="160" w:line="360" w:lineRule="auto"/>
        <w:rPr>
          <w:i w:val="0"/>
          <w:iCs w:val="0"/>
        </w:rPr>
      </w:pPr>
      <w:bookmarkStart w:id="23" w:name="_Toc122949132"/>
      <w:bookmarkStart w:id="24" w:name="_Toc127372174"/>
      <w:r w:rsidRPr="3CEFF4BA">
        <w:rPr>
          <w:i w:val="0"/>
          <w:iCs w:val="0"/>
        </w:rPr>
        <w:lastRenderedPageBreak/>
        <w:t>1.5 ESTRUTURA GERÊNCIA FINANCEIRA:</w:t>
      </w:r>
      <w:bookmarkEnd w:id="23"/>
      <w:bookmarkEnd w:id="24"/>
      <w:r w:rsidRPr="3CEFF4BA">
        <w:rPr>
          <w:i w:val="0"/>
          <w:iCs w:val="0"/>
        </w:rPr>
        <w:t xml:space="preserve"> </w:t>
      </w:r>
    </w:p>
    <w:p w14:paraId="5A265680" w14:textId="77777777" w:rsidR="00AE518C" w:rsidRDefault="00DA53F9">
      <w:pPr>
        <w:spacing w:before="80" w:after="160" w:line="360" w:lineRule="auto"/>
        <w:jc w:val="both"/>
        <w:rPr>
          <w:rFonts w:ascii="Arial" w:hAnsi="Arial" w:cs="Arial"/>
        </w:rPr>
      </w:pPr>
      <w:r>
        <w:rPr>
          <w:rFonts w:ascii="Arial" w:hAnsi="Arial" w:cs="Arial"/>
        </w:rPr>
        <w:t>A Gerência financeira tem sua estrutura representada conforme abaixo:</w:t>
      </w:r>
    </w:p>
    <w:p w14:paraId="19908445" w14:textId="77777777" w:rsidR="00AE518C" w:rsidRDefault="00DA53F9">
      <w:pPr>
        <w:pStyle w:val="Legenda"/>
        <w:keepNext/>
        <w:jc w:val="both"/>
        <w:rPr>
          <w:rFonts w:ascii="Arial" w:hAnsi="Arial" w:cs="Arial"/>
        </w:rPr>
      </w:pPr>
      <w:r>
        <w:rPr>
          <w:rFonts w:ascii="Arial" w:hAnsi="Arial" w:cs="Arial"/>
        </w:rPr>
        <w:t xml:space="preserve">Figura </w:t>
      </w:r>
      <w:r>
        <w:rPr>
          <w:rFonts w:ascii="Arial" w:hAnsi="Arial" w:cs="Arial"/>
        </w:rPr>
        <w:fldChar w:fldCharType="begin"/>
      </w:r>
      <w:r>
        <w:rPr>
          <w:rFonts w:ascii="Arial" w:hAnsi="Arial" w:cs="Arial"/>
        </w:rPr>
        <w:instrText>SEQ Figura \* ARABIC</w:instrText>
      </w:r>
      <w:r>
        <w:rPr>
          <w:rFonts w:ascii="Arial" w:hAnsi="Arial" w:cs="Arial"/>
        </w:rPr>
        <w:fldChar w:fldCharType="separate"/>
      </w:r>
      <w:r w:rsidR="00D02BEF">
        <w:rPr>
          <w:rFonts w:ascii="Arial" w:hAnsi="Arial" w:cs="Arial"/>
          <w:noProof/>
        </w:rPr>
        <w:t>5</w:t>
      </w:r>
      <w:r>
        <w:rPr>
          <w:rFonts w:ascii="Arial" w:hAnsi="Arial" w:cs="Arial"/>
        </w:rPr>
        <w:fldChar w:fldCharType="end"/>
      </w:r>
      <w:r>
        <w:rPr>
          <w:rFonts w:ascii="Arial" w:hAnsi="Arial" w:cs="Arial"/>
        </w:rPr>
        <w:t xml:space="preserve"> - Estrutura Gerência Financeira</w:t>
      </w:r>
    </w:p>
    <w:p w14:paraId="2DBF0D7D" w14:textId="77777777" w:rsidR="00AE518C" w:rsidRDefault="00DA53F9">
      <w:pPr>
        <w:spacing w:before="80" w:after="160" w:line="360" w:lineRule="auto"/>
        <w:jc w:val="both"/>
      </w:pPr>
      <w:r>
        <w:rPr>
          <w:noProof/>
        </w:rPr>
        <w:drawing>
          <wp:inline distT="0" distB="0" distL="0" distR="0" wp14:anchorId="131F5991" wp14:editId="2FC04F58">
            <wp:extent cx="5345723" cy="3438485"/>
            <wp:effectExtent l="0" t="0" r="7620" b="0"/>
            <wp:docPr id="8"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9"/>
                    <pic:cNvPicPr>
                      <a:picLocks noChangeAspect="1" noChangeArrowheads="1"/>
                    </pic:cNvPicPr>
                  </pic:nvPicPr>
                  <pic:blipFill>
                    <a:blip r:embed="rId15"/>
                    <a:stretch>
                      <a:fillRect/>
                    </a:stretch>
                  </pic:blipFill>
                  <pic:spPr bwMode="auto">
                    <a:xfrm>
                      <a:off x="0" y="0"/>
                      <a:ext cx="5357101" cy="3445803"/>
                    </a:xfrm>
                    <a:prstGeom prst="rect">
                      <a:avLst/>
                    </a:prstGeom>
                  </pic:spPr>
                </pic:pic>
              </a:graphicData>
            </a:graphic>
          </wp:inline>
        </w:drawing>
      </w:r>
    </w:p>
    <w:p w14:paraId="0CDDFEC2" w14:textId="01D7388B" w:rsidR="00AE518C" w:rsidRDefault="00DA53F9">
      <w:pPr>
        <w:spacing w:before="80" w:after="160" w:line="360" w:lineRule="auto"/>
        <w:jc w:val="both"/>
        <w:rPr>
          <w:rFonts w:ascii="Arial" w:hAnsi="Arial" w:cs="Arial"/>
        </w:rPr>
      </w:pPr>
      <w:r>
        <w:rPr>
          <w:rFonts w:ascii="Arial" w:hAnsi="Arial" w:cs="Arial"/>
        </w:rPr>
        <w:t xml:space="preserve">Os cargos operacionais vigentes e aprovados para a estrutura do PCCR são: </w:t>
      </w:r>
      <w:r w:rsidR="006C6781">
        <w:rPr>
          <w:rFonts w:ascii="Arial" w:hAnsi="Arial" w:cs="Arial"/>
        </w:rPr>
        <w:t xml:space="preserve">Gerente Financeiro, </w:t>
      </w:r>
      <w:r>
        <w:rPr>
          <w:rFonts w:ascii="Arial" w:hAnsi="Arial" w:cs="Arial"/>
        </w:rPr>
        <w:t xml:space="preserve">Especialista </w:t>
      </w:r>
      <w:r>
        <w:rPr>
          <w:rFonts w:ascii="Arial" w:hAnsi="Arial" w:cs="Arial"/>
          <w:color w:val="000000"/>
        </w:rPr>
        <w:t xml:space="preserve">Financeiro e Assistente administrativo. Mencione-se ainda que a função de contabilidade será </w:t>
      </w:r>
      <w:r>
        <w:rPr>
          <w:rFonts w:ascii="Arial" w:hAnsi="Arial" w:cs="Arial"/>
        </w:rPr>
        <w:t>exercida de forma terceirizada.</w:t>
      </w:r>
    </w:p>
    <w:p w14:paraId="36CC97B3" w14:textId="77777777" w:rsidR="00AE518C" w:rsidRDefault="00DA53F9">
      <w:pPr>
        <w:spacing w:before="80" w:after="160" w:line="360" w:lineRule="auto"/>
        <w:jc w:val="both"/>
        <w:rPr>
          <w:rFonts w:ascii="Arial" w:hAnsi="Arial" w:cs="Arial"/>
        </w:rPr>
      </w:pPr>
      <w:r>
        <w:rPr>
          <w:rFonts w:ascii="Arial" w:hAnsi="Arial" w:cs="Arial"/>
        </w:rPr>
        <w:t xml:space="preserve">Sobre o </w:t>
      </w:r>
      <w:r>
        <w:rPr>
          <w:rFonts w:ascii="Arial" w:hAnsi="Arial" w:cs="Arial"/>
          <w:b/>
          <w:bCs/>
        </w:rPr>
        <w:t xml:space="preserve">Especialista Financeiro lotado na área de planejamento – </w:t>
      </w:r>
      <w:r>
        <w:rPr>
          <w:rFonts w:ascii="Arial" w:hAnsi="Arial" w:cs="Arial"/>
        </w:rPr>
        <w:t>marcado</w:t>
      </w:r>
      <w:r>
        <w:rPr>
          <w:rFonts w:ascii="Arial" w:hAnsi="Arial" w:cs="Arial"/>
          <w:b/>
          <w:bCs/>
        </w:rPr>
        <w:t xml:space="preserve">, </w:t>
      </w:r>
      <w:r>
        <w:rPr>
          <w:rFonts w:ascii="Arial" w:hAnsi="Arial" w:cs="Arial"/>
        </w:rPr>
        <w:t xml:space="preserve">vale notar que esta função está prevista no quadro da área, mas a sua efetiva contratação ainda dependerá das previsões orçamentárias e das validações efetivas do conselho. </w:t>
      </w:r>
    </w:p>
    <w:p w14:paraId="0D3A268A" w14:textId="77777777" w:rsidR="00AE518C" w:rsidRDefault="00DA53F9">
      <w:pPr>
        <w:spacing w:before="80" w:after="160" w:line="360" w:lineRule="auto"/>
        <w:jc w:val="both"/>
        <w:rPr>
          <w:rFonts w:ascii="Arial" w:hAnsi="Arial" w:cs="Arial"/>
        </w:rPr>
      </w:pPr>
      <w:r>
        <w:rPr>
          <w:rFonts w:ascii="Arial" w:hAnsi="Arial" w:cs="Arial"/>
        </w:rPr>
        <w:t>Menciona-se ainda que a divisão da área em núcleos não limita a mobilidade, a atuação e/ou a responsabilidade dos cargos.</w:t>
      </w:r>
    </w:p>
    <w:p w14:paraId="6B62F1B3" w14:textId="77777777" w:rsidR="00AE518C" w:rsidRDefault="00AE518C">
      <w:pPr>
        <w:spacing w:before="80" w:after="160" w:line="360" w:lineRule="auto"/>
        <w:jc w:val="both"/>
        <w:rPr>
          <w:rFonts w:ascii="Arial" w:hAnsi="Arial" w:cs="Arial"/>
        </w:rPr>
      </w:pPr>
    </w:p>
    <w:p w14:paraId="02F2C34E" w14:textId="77777777" w:rsidR="00AE518C" w:rsidRDefault="00AE518C">
      <w:pPr>
        <w:spacing w:before="80" w:after="160" w:line="360" w:lineRule="auto"/>
        <w:jc w:val="both"/>
        <w:rPr>
          <w:rFonts w:ascii="Arial" w:hAnsi="Arial" w:cs="Arial"/>
        </w:rPr>
      </w:pPr>
    </w:p>
    <w:p w14:paraId="680A4E5D" w14:textId="77777777" w:rsidR="00AE518C" w:rsidRDefault="00AE518C">
      <w:pPr>
        <w:spacing w:before="80" w:after="160" w:line="360" w:lineRule="auto"/>
        <w:jc w:val="both"/>
        <w:rPr>
          <w:rFonts w:ascii="Arial" w:hAnsi="Arial" w:cs="Arial"/>
        </w:rPr>
      </w:pPr>
    </w:p>
    <w:p w14:paraId="19219836" w14:textId="77777777" w:rsidR="00AE518C" w:rsidRDefault="00AE518C">
      <w:pPr>
        <w:spacing w:before="80" w:after="160" w:line="360" w:lineRule="auto"/>
        <w:jc w:val="both"/>
        <w:rPr>
          <w:rFonts w:ascii="Arial" w:hAnsi="Arial" w:cs="Arial"/>
        </w:rPr>
      </w:pPr>
    </w:p>
    <w:p w14:paraId="384F51F9" w14:textId="77777777" w:rsidR="00AE518C" w:rsidRDefault="1D4E54E0" w:rsidP="3CEFF4BA">
      <w:pPr>
        <w:pStyle w:val="Ttulo2"/>
        <w:spacing w:before="80" w:after="160" w:line="360" w:lineRule="auto"/>
        <w:rPr>
          <w:i w:val="0"/>
          <w:iCs w:val="0"/>
        </w:rPr>
      </w:pPr>
      <w:bookmarkStart w:id="25" w:name="_Toc122949133"/>
      <w:bookmarkStart w:id="26" w:name="_Toc127372175"/>
      <w:r w:rsidRPr="3CEFF4BA">
        <w:rPr>
          <w:i w:val="0"/>
          <w:iCs w:val="0"/>
        </w:rPr>
        <w:lastRenderedPageBreak/>
        <w:t>1.6 ESTRUTURA GERÊNCIA ADMINISTRATIVA:</w:t>
      </w:r>
      <w:bookmarkEnd w:id="25"/>
      <w:bookmarkEnd w:id="26"/>
      <w:r w:rsidRPr="3CEFF4BA">
        <w:rPr>
          <w:i w:val="0"/>
          <w:iCs w:val="0"/>
        </w:rPr>
        <w:t xml:space="preserve"> </w:t>
      </w:r>
    </w:p>
    <w:p w14:paraId="6B9FF840" w14:textId="72E50631" w:rsidR="006100D7" w:rsidRDefault="006100D7" w:rsidP="006100D7">
      <w:pPr>
        <w:spacing w:before="80" w:after="160" w:line="360" w:lineRule="auto"/>
        <w:jc w:val="both"/>
        <w:rPr>
          <w:rFonts w:ascii="Arial" w:hAnsi="Arial" w:cs="Arial"/>
        </w:rPr>
      </w:pPr>
      <w:r>
        <w:rPr>
          <w:rFonts w:ascii="Arial" w:hAnsi="Arial" w:cs="Arial"/>
        </w:rPr>
        <w:t>A Gerência Administrativa tem sua estrutura representada conforme abaixo:</w:t>
      </w:r>
    </w:p>
    <w:p w14:paraId="519B51E7" w14:textId="77777777" w:rsidR="00AE518C" w:rsidRDefault="00DA53F9">
      <w:pPr>
        <w:pStyle w:val="Legenda"/>
        <w:keepNext/>
        <w:jc w:val="both"/>
        <w:rPr>
          <w:rFonts w:ascii="Arial" w:hAnsi="Arial" w:cs="Arial"/>
        </w:rPr>
      </w:pPr>
      <w:r>
        <w:rPr>
          <w:rFonts w:ascii="Arial" w:hAnsi="Arial" w:cs="Arial"/>
        </w:rPr>
        <w:t xml:space="preserve">Figura </w:t>
      </w:r>
      <w:r>
        <w:rPr>
          <w:rFonts w:ascii="Arial" w:hAnsi="Arial" w:cs="Arial"/>
        </w:rPr>
        <w:fldChar w:fldCharType="begin"/>
      </w:r>
      <w:r>
        <w:rPr>
          <w:rFonts w:ascii="Arial" w:hAnsi="Arial" w:cs="Arial"/>
        </w:rPr>
        <w:instrText>SEQ Figura \* ARABIC</w:instrText>
      </w:r>
      <w:r>
        <w:rPr>
          <w:rFonts w:ascii="Arial" w:hAnsi="Arial" w:cs="Arial"/>
        </w:rPr>
        <w:fldChar w:fldCharType="separate"/>
      </w:r>
      <w:r w:rsidR="00D02BEF">
        <w:rPr>
          <w:rFonts w:ascii="Arial" w:hAnsi="Arial" w:cs="Arial"/>
          <w:noProof/>
        </w:rPr>
        <w:t>6</w:t>
      </w:r>
      <w:r>
        <w:rPr>
          <w:rFonts w:ascii="Arial" w:hAnsi="Arial" w:cs="Arial"/>
        </w:rPr>
        <w:fldChar w:fldCharType="end"/>
      </w:r>
      <w:r>
        <w:rPr>
          <w:rFonts w:ascii="Arial" w:hAnsi="Arial" w:cs="Arial"/>
        </w:rPr>
        <w:t xml:space="preserve"> - Estrutura da Gerência administrativa</w:t>
      </w:r>
    </w:p>
    <w:p w14:paraId="7EBB6DA3" w14:textId="200CF9B1" w:rsidR="00AE518C" w:rsidRDefault="002B1D6C">
      <w:pPr>
        <w:spacing w:before="80" w:after="160" w:line="360" w:lineRule="auto"/>
        <w:jc w:val="both"/>
        <w:rPr>
          <w14:textOutline w14:w="9525" w14:cap="rnd" w14:cmpd="sng" w14:algn="ctr">
            <w14:solidFill>
              <w14:schemeClr w14:val="tx1"/>
            </w14:solidFill>
            <w14:prstDash w14:val="solid"/>
            <w14:bevel/>
          </w14:textOutline>
        </w:rPr>
      </w:pPr>
      <w:r w:rsidRPr="002B1D6C">
        <w:rPr>
          <w:noProof/>
        </w:rPr>
        <w:drawing>
          <wp:inline distT="0" distB="0" distL="0" distR="0" wp14:anchorId="6D84813F" wp14:editId="3CF95632">
            <wp:extent cx="5400040" cy="3335216"/>
            <wp:effectExtent l="0" t="0" r="0" b="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404386" cy="3337900"/>
                    </a:xfrm>
                    <a:prstGeom prst="rect">
                      <a:avLst/>
                    </a:prstGeom>
                  </pic:spPr>
                </pic:pic>
              </a:graphicData>
            </a:graphic>
          </wp:inline>
        </w:drawing>
      </w:r>
    </w:p>
    <w:p w14:paraId="52BD9543" w14:textId="51DDE8E0" w:rsidR="00AE518C" w:rsidRDefault="00DA53F9">
      <w:pPr>
        <w:spacing w:before="80" w:after="160" w:line="360" w:lineRule="auto"/>
        <w:jc w:val="both"/>
        <w:rPr>
          <w:rFonts w:ascii="Arial" w:hAnsi="Arial" w:cs="Arial"/>
        </w:rPr>
      </w:pPr>
      <w:r>
        <w:rPr>
          <w:rFonts w:ascii="Arial" w:hAnsi="Arial" w:cs="Arial"/>
          <w:color w:val="000000"/>
        </w:rPr>
        <w:t xml:space="preserve">Os cargos operacionais vigentes e aprovados para a estrutura do PCCR são: </w:t>
      </w:r>
      <w:r w:rsidR="006C6781">
        <w:rPr>
          <w:rFonts w:ascii="Arial" w:hAnsi="Arial" w:cs="Arial"/>
          <w:color w:val="000000"/>
        </w:rPr>
        <w:t xml:space="preserve">Gerente Administrativo, </w:t>
      </w:r>
      <w:r>
        <w:rPr>
          <w:rFonts w:ascii="Arial" w:hAnsi="Arial" w:cs="Arial"/>
          <w:color w:val="000000"/>
        </w:rPr>
        <w:t>Especialista Administrativo, Coordenador de TI, Assistente administrativo e Técnico em TI. Mencione-se ainda que os serviços gerais serão desenvolvidos de forma terceirizada.</w:t>
      </w:r>
    </w:p>
    <w:p w14:paraId="6D4EF623" w14:textId="77777777" w:rsidR="00AE518C" w:rsidRDefault="00DA53F9">
      <w:pPr>
        <w:spacing w:before="80" w:after="160" w:line="360" w:lineRule="auto"/>
        <w:jc w:val="both"/>
        <w:rPr>
          <w:rFonts w:ascii="Arial" w:hAnsi="Arial" w:cs="Arial"/>
        </w:rPr>
      </w:pPr>
      <w:r>
        <w:rPr>
          <w:rFonts w:ascii="Arial" w:hAnsi="Arial" w:cs="Arial"/>
        </w:rPr>
        <w:t xml:space="preserve">Sobre o </w:t>
      </w:r>
      <w:r>
        <w:rPr>
          <w:rFonts w:ascii="Arial" w:hAnsi="Arial" w:cs="Arial"/>
          <w:b/>
          <w:bCs/>
        </w:rPr>
        <w:t xml:space="preserve">Especialista Administrativo, </w:t>
      </w:r>
      <w:r>
        <w:rPr>
          <w:rFonts w:ascii="Arial" w:hAnsi="Arial" w:cs="Arial"/>
        </w:rPr>
        <w:t xml:space="preserve">vale notar que esta função está prevista no quadro da área, mas a sua efetiva contratação ainda dependerá das previsões orçamentárias e das validações efetivas do conselho. </w:t>
      </w:r>
    </w:p>
    <w:p w14:paraId="6B33E224" w14:textId="77777777" w:rsidR="00AE518C" w:rsidRDefault="00DA53F9">
      <w:pPr>
        <w:spacing w:before="80" w:after="160" w:line="360" w:lineRule="auto"/>
        <w:jc w:val="both"/>
        <w:rPr>
          <w:rFonts w:ascii="Arial" w:hAnsi="Arial" w:cs="Arial"/>
        </w:rPr>
      </w:pPr>
      <w:r>
        <w:rPr>
          <w:rFonts w:ascii="Arial" w:hAnsi="Arial" w:cs="Arial"/>
        </w:rPr>
        <w:t xml:space="preserve">Sobre </w:t>
      </w:r>
      <w:r w:rsidRPr="00DD4B84">
        <w:rPr>
          <w:rFonts w:ascii="Arial" w:hAnsi="Arial" w:cs="Arial"/>
          <w:b/>
          <w:bCs/>
          <w:iCs/>
        </w:rPr>
        <w:t>o cargo de coordenação de TI</w:t>
      </w:r>
      <w:r w:rsidRPr="00DD4B84">
        <w:rPr>
          <w:rFonts w:ascii="Arial" w:hAnsi="Arial" w:cs="Arial"/>
        </w:rPr>
        <w:t>,</w:t>
      </w:r>
      <w:r>
        <w:rPr>
          <w:rFonts w:ascii="Arial" w:hAnsi="Arial" w:cs="Arial"/>
        </w:rPr>
        <w:t xml:space="preserve"> mencione-se que será um cargo de livre provimento, ocupado </w:t>
      </w:r>
      <w:r w:rsidRPr="00DD4B84">
        <w:rPr>
          <w:rFonts w:ascii="Arial" w:hAnsi="Arial" w:cs="Arial"/>
          <w:b/>
        </w:rPr>
        <w:t>preferencialmente</w:t>
      </w:r>
      <w:r>
        <w:rPr>
          <w:rFonts w:ascii="Arial" w:hAnsi="Arial" w:cs="Arial"/>
        </w:rPr>
        <w:t xml:space="preserve"> por um funcionário concursado da casa. </w:t>
      </w:r>
    </w:p>
    <w:p w14:paraId="4C8108E4" w14:textId="77777777" w:rsidR="00AE518C" w:rsidRDefault="00DA53F9">
      <w:pPr>
        <w:spacing w:before="80" w:after="160" w:line="360" w:lineRule="auto"/>
        <w:jc w:val="both"/>
        <w:rPr>
          <w:rFonts w:ascii="Arial" w:hAnsi="Arial" w:cs="Arial"/>
          <w:sz w:val="8"/>
          <w:szCs w:val="8"/>
        </w:rPr>
      </w:pPr>
      <w:r>
        <w:rPr>
          <w:rFonts w:ascii="Arial" w:hAnsi="Arial" w:cs="Arial"/>
        </w:rPr>
        <w:t>Vale observar que a divisão da área em núcleos não limita a mobilidade, a atuação e/ou a responsabilidade dos cargos.</w:t>
      </w:r>
    </w:p>
    <w:p w14:paraId="7194DBDC" w14:textId="77777777" w:rsidR="00AE518C" w:rsidRDefault="00AE518C">
      <w:pPr>
        <w:spacing w:before="80" w:after="160" w:line="360" w:lineRule="auto"/>
        <w:jc w:val="both"/>
        <w:rPr>
          <w:sz w:val="8"/>
          <w:szCs w:val="8"/>
        </w:rPr>
      </w:pPr>
    </w:p>
    <w:p w14:paraId="3B36AC51" w14:textId="77777777" w:rsidR="006100D7" w:rsidRDefault="006100D7">
      <w:pPr>
        <w:spacing w:before="80" w:after="160" w:line="360" w:lineRule="auto"/>
        <w:jc w:val="both"/>
        <w:rPr>
          <w:sz w:val="8"/>
          <w:szCs w:val="8"/>
        </w:rPr>
      </w:pPr>
    </w:p>
    <w:p w14:paraId="446C82BF" w14:textId="77777777" w:rsidR="006100D7" w:rsidRDefault="006100D7">
      <w:pPr>
        <w:spacing w:before="80" w:after="160" w:line="360" w:lineRule="auto"/>
        <w:jc w:val="both"/>
        <w:rPr>
          <w:sz w:val="8"/>
          <w:szCs w:val="8"/>
        </w:rPr>
      </w:pPr>
    </w:p>
    <w:p w14:paraId="483F43D7" w14:textId="77777777" w:rsidR="00AE518C" w:rsidRDefault="1D4E54E0" w:rsidP="3CEFF4BA">
      <w:pPr>
        <w:pStyle w:val="Ttulo2"/>
        <w:spacing w:before="80" w:after="160" w:line="360" w:lineRule="auto"/>
        <w:rPr>
          <w:i w:val="0"/>
          <w:iCs w:val="0"/>
        </w:rPr>
      </w:pPr>
      <w:bookmarkStart w:id="27" w:name="_Toc122949134"/>
      <w:bookmarkStart w:id="28" w:name="_Toc127372176"/>
      <w:r w:rsidRPr="3CEFF4BA">
        <w:rPr>
          <w:i w:val="0"/>
          <w:iCs w:val="0"/>
        </w:rPr>
        <w:lastRenderedPageBreak/>
        <w:t>1.7 ESTRUTURA DO GABINETE</w:t>
      </w:r>
      <w:bookmarkEnd w:id="27"/>
      <w:bookmarkEnd w:id="28"/>
      <w:r w:rsidRPr="3CEFF4BA">
        <w:rPr>
          <w:i w:val="0"/>
          <w:iCs w:val="0"/>
        </w:rPr>
        <w:t xml:space="preserve"> </w:t>
      </w:r>
    </w:p>
    <w:p w14:paraId="572B8268" w14:textId="35CF5D65" w:rsidR="006100D7" w:rsidRDefault="006100D7" w:rsidP="006100D7">
      <w:pPr>
        <w:spacing w:before="80" w:after="160" w:line="360" w:lineRule="auto"/>
        <w:jc w:val="both"/>
        <w:rPr>
          <w:rFonts w:ascii="Arial" w:hAnsi="Arial" w:cs="Arial"/>
        </w:rPr>
      </w:pPr>
      <w:r>
        <w:rPr>
          <w:rFonts w:ascii="Arial" w:hAnsi="Arial" w:cs="Arial"/>
        </w:rPr>
        <w:t>O Gabinete da Presidência tem sua estrutura representada conforme abaixo:</w:t>
      </w:r>
    </w:p>
    <w:p w14:paraId="72204CE9" w14:textId="3C9788B8" w:rsidR="00AE518C" w:rsidRDefault="00DA53F9">
      <w:pPr>
        <w:pStyle w:val="Legenda"/>
        <w:keepNext/>
        <w:jc w:val="both"/>
        <w:rPr>
          <w:rFonts w:ascii="Arial" w:hAnsi="Arial" w:cs="Arial"/>
        </w:rPr>
      </w:pPr>
      <w:r>
        <w:rPr>
          <w:rFonts w:ascii="Arial" w:hAnsi="Arial" w:cs="Arial"/>
        </w:rPr>
        <w:t xml:space="preserve">Figura </w:t>
      </w:r>
      <w:r>
        <w:rPr>
          <w:rFonts w:ascii="Arial" w:hAnsi="Arial" w:cs="Arial"/>
        </w:rPr>
        <w:fldChar w:fldCharType="begin"/>
      </w:r>
      <w:r>
        <w:rPr>
          <w:rFonts w:ascii="Arial" w:hAnsi="Arial" w:cs="Arial"/>
        </w:rPr>
        <w:instrText>SEQ Figura \* ARABIC</w:instrText>
      </w:r>
      <w:r>
        <w:rPr>
          <w:rFonts w:ascii="Arial" w:hAnsi="Arial" w:cs="Arial"/>
        </w:rPr>
        <w:fldChar w:fldCharType="separate"/>
      </w:r>
      <w:r w:rsidR="00D02BEF">
        <w:rPr>
          <w:rFonts w:ascii="Arial" w:hAnsi="Arial" w:cs="Arial"/>
          <w:noProof/>
        </w:rPr>
        <w:t>7</w:t>
      </w:r>
      <w:r>
        <w:rPr>
          <w:rFonts w:ascii="Arial" w:hAnsi="Arial" w:cs="Arial"/>
        </w:rPr>
        <w:fldChar w:fldCharType="end"/>
      </w:r>
      <w:r>
        <w:rPr>
          <w:rFonts w:ascii="Arial" w:hAnsi="Arial" w:cs="Arial"/>
        </w:rPr>
        <w:t xml:space="preserve"> -</w:t>
      </w:r>
      <w:r w:rsidR="00283AC4">
        <w:rPr>
          <w:rFonts w:ascii="Arial" w:hAnsi="Arial" w:cs="Arial"/>
        </w:rPr>
        <w:t xml:space="preserve"> </w:t>
      </w:r>
      <w:r>
        <w:rPr>
          <w:rFonts w:ascii="Arial" w:hAnsi="Arial" w:cs="Arial"/>
        </w:rPr>
        <w:t>Estrutura do Gabinete</w:t>
      </w:r>
      <w:r w:rsidR="00283AC4">
        <w:rPr>
          <w:rFonts w:ascii="Arial" w:hAnsi="Arial" w:cs="Arial"/>
        </w:rPr>
        <w:t>.</w:t>
      </w:r>
    </w:p>
    <w:p w14:paraId="50FBF481" w14:textId="1C9E9BFC" w:rsidR="00AE518C" w:rsidRDefault="00117B8B">
      <w:pPr>
        <w:spacing w:before="80" w:after="160" w:line="360" w:lineRule="auto"/>
        <w:jc w:val="both"/>
      </w:pPr>
      <w:r w:rsidRPr="00117B8B">
        <w:rPr>
          <w:noProof/>
        </w:rPr>
        <w:drawing>
          <wp:inline distT="0" distB="0" distL="0" distR="0" wp14:anchorId="0BD2E678" wp14:editId="1EE0AA60">
            <wp:extent cx="5400040" cy="2157095"/>
            <wp:effectExtent l="0" t="0" r="0" b="0"/>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400040" cy="2157095"/>
                    </a:xfrm>
                    <a:prstGeom prst="rect">
                      <a:avLst/>
                    </a:prstGeom>
                  </pic:spPr>
                </pic:pic>
              </a:graphicData>
            </a:graphic>
          </wp:inline>
        </w:drawing>
      </w:r>
    </w:p>
    <w:p w14:paraId="0F069E45" w14:textId="073F15AA" w:rsidR="006100D7" w:rsidRDefault="006100D7" w:rsidP="006100D7">
      <w:pPr>
        <w:spacing w:before="80" w:after="160" w:line="360" w:lineRule="auto"/>
        <w:jc w:val="both"/>
        <w:rPr>
          <w:rFonts w:ascii="Arial" w:hAnsi="Arial" w:cs="Arial"/>
        </w:rPr>
      </w:pPr>
      <w:r>
        <w:rPr>
          <w:rFonts w:ascii="Arial" w:hAnsi="Arial" w:cs="Arial"/>
        </w:rPr>
        <w:t xml:space="preserve">Os cargos vigentes e aprovados para a estrutura </w:t>
      </w:r>
      <w:r>
        <w:rPr>
          <w:rFonts w:ascii="Arial" w:hAnsi="Arial" w:cs="Arial"/>
          <w:color w:val="000000"/>
        </w:rPr>
        <w:t>do PCCR são: Chefe de Gabinete, Assessor de Comissões, Assess</w:t>
      </w:r>
      <w:r w:rsidR="00E14F50">
        <w:rPr>
          <w:rFonts w:ascii="Arial" w:hAnsi="Arial" w:cs="Arial"/>
          <w:color w:val="000000"/>
        </w:rPr>
        <w:t xml:space="preserve">or </w:t>
      </w:r>
      <w:r w:rsidR="00E14F50" w:rsidRPr="00676C0D">
        <w:rPr>
          <w:rFonts w:ascii="Arial" w:hAnsi="Arial" w:cs="Arial"/>
          <w:color w:val="000000"/>
        </w:rPr>
        <w:t xml:space="preserve">especial e Assistente </w:t>
      </w:r>
      <w:r w:rsidR="00EE0C42" w:rsidRPr="00676C0D">
        <w:rPr>
          <w:rFonts w:ascii="Arial" w:hAnsi="Arial" w:cs="Arial"/>
          <w:color w:val="000000"/>
        </w:rPr>
        <w:t>Técnico</w:t>
      </w:r>
      <w:r w:rsidRPr="00676C0D">
        <w:rPr>
          <w:rFonts w:ascii="Arial" w:hAnsi="Arial" w:cs="Arial"/>
          <w:color w:val="000000"/>
        </w:rPr>
        <w:t>.</w:t>
      </w:r>
    </w:p>
    <w:p w14:paraId="128364B5" w14:textId="5A94914C" w:rsidR="006100D7" w:rsidRDefault="00DA53F9">
      <w:pPr>
        <w:spacing w:before="80" w:after="160" w:line="360" w:lineRule="auto"/>
        <w:jc w:val="both"/>
        <w:rPr>
          <w:rFonts w:ascii="Arial" w:hAnsi="Arial" w:cs="Arial"/>
        </w:rPr>
      </w:pPr>
      <w:r>
        <w:rPr>
          <w:rFonts w:ascii="Arial" w:hAnsi="Arial" w:cs="Arial"/>
        </w:rPr>
        <w:t xml:space="preserve">Sobre o </w:t>
      </w:r>
      <w:r>
        <w:rPr>
          <w:rFonts w:ascii="Arial" w:hAnsi="Arial" w:cs="Arial"/>
          <w:b/>
          <w:bCs/>
        </w:rPr>
        <w:t xml:space="preserve">2º. Assessor Especial, </w:t>
      </w:r>
      <w:r>
        <w:rPr>
          <w:rFonts w:ascii="Arial" w:hAnsi="Arial" w:cs="Arial"/>
        </w:rPr>
        <w:t>vale notar que esta função está prevista no quadro da área, mas a sua efetiva contratação ainda dependerá das previsões orçamentárias e das v</w:t>
      </w:r>
      <w:r w:rsidR="006100D7">
        <w:rPr>
          <w:rFonts w:ascii="Arial" w:hAnsi="Arial" w:cs="Arial"/>
        </w:rPr>
        <w:t>alidações efetivas do conselho.</w:t>
      </w:r>
    </w:p>
    <w:p w14:paraId="769D0D3C" w14:textId="77777777" w:rsidR="00AE518C" w:rsidRDefault="00AE518C"/>
    <w:p w14:paraId="64ADAE4B" w14:textId="77777777" w:rsidR="006100D7" w:rsidRDefault="006100D7"/>
    <w:p w14:paraId="760468E1" w14:textId="77777777" w:rsidR="006100D7" w:rsidRDefault="006100D7"/>
    <w:p w14:paraId="223886B0" w14:textId="77777777" w:rsidR="006100D7" w:rsidRDefault="006100D7"/>
    <w:p w14:paraId="6D93C6A8" w14:textId="77777777" w:rsidR="006100D7" w:rsidRDefault="006100D7"/>
    <w:p w14:paraId="0BF2653B" w14:textId="77777777" w:rsidR="006100D7" w:rsidRDefault="006100D7"/>
    <w:p w14:paraId="59390820" w14:textId="77777777" w:rsidR="006100D7" w:rsidRDefault="006100D7"/>
    <w:p w14:paraId="7BF99F72" w14:textId="77777777" w:rsidR="006100D7" w:rsidRDefault="006100D7"/>
    <w:p w14:paraId="3266C0DE" w14:textId="77777777" w:rsidR="006100D7" w:rsidRDefault="006100D7"/>
    <w:p w14:paraId="2B01C038" w14:textId="77777777" w:rsidR="006100D7" w:rsidRDefault="006100D7"/>
    <w:p w14:paraId="7D37E754" w14:textId="77777777" w:rsidR="006100D7" w:rsidRDefault="006100D7"/>
    <w:p w14:paraId="64B26A30" w14:textId="77777777" w:rsidR="006100D7" w:rsidRDefault="006100D7"/>
    <w:p w14:paraId="2BA0AA33" w14:textId="77777777" w:rsidR="006100D7" w:rsidRDefault="006100D7"/>
    <w:p w14:paraId="4DAE3C8B" w14:textId="77777777" w:rsidR="006100D7" w:rsidRDefault="006100D7"/>
    <w:p w14:paraId="30558E6B" w14:textId="77777777" w:rsidR="006100D7" w:rsidRDefault="006100D7"/>
    <w:p w14:paraId="5D456441" w14:textId="77777777" w:rsidR="006100D7" w:rsidRDefault="006100D7"/>
    <w:p w14:paraId="4A23F318" w14:textId="77777777" w:rsidR="006100D7" w:rsidRDefault="006100D7"/>
    <w:p w14:paraId="1A2EC65E" w14:textId="77777777" w:rsidR="00EE0C42" w:rsidRDefault="00EE0C42"/>
    <w:p w14:paraId="0F7CD30D" w14:textId="77777777" w:rsidR="00EE0C42" w:rsidRDefault="00EE0C42"/>
    <w:p w14:paraId="145982F2" w14:textId="77777777" w:rsidR="001234E6" w:rsidRDefault="001234E6"/>
    <w:p w14:paraId="39074CBC" w14:textId="77777777" w:rsidR="00AE518C" w:rsidRDefault="1D4E54E0" w:rsidP="3CEFF4BA">
      <w:pPr>
        <w:pStyle w:val="Ttulo2"/>
        <w:spacing w:before="80" w:after="160" w:line="360" w:lineRule="auto"/>
        <w:rPr>
          <w:i w:val="0"/>
          <w:iCs w:val="0"/>
        </w:rPr>
      </w:pPr>
      <w:bookmarkStart w:id="29" w:name="_Toc122949135"/>
      <w:bookmarkStart w:id="30" w:name="_Toc127372177"/>
      <w:r w:rsidRPr="3CEFF4BA">
        <w:rPr>
          <w:i w:val="0"/>
          <w:iCs w:val="0"/>
        </w:rPr>
        <w:lastRenderedPageBreak/>
        <w:t>1.8 ESTRUTURA DA PRESIDÊNCIA E ASSESSORIAS:</w:t>
      </w:r>
      <w:bookmarkEnd w:id="29"/>
      <w:bookmarkEnd w:id="30"/>
      <w:r w:rsidRPr="3CEFF4BA">
        <w:rPr>
          <w:i w:val="0"/>
          <w:iCs w:val="0"/>
        </w:rPr>
        <w:t xml:space="preserve"> </w:t>
      </w:r>
    </w:p>
    <w:p w14:paraId="16C0CC82" w14:textId="42898544" w:rsidR="00AE518C" w:rsidRDefault="001234E6">
      <w:pPr>
        <w:spacing w:before="80" w:after="160" w:line="360" w:lineRule="auto"/>
        <w:jc w:val="both"/>
        <w:rPr>
          <w:rFonts w:ascii="Arial" w:hAnsi="Arial" w:cs="Arial"/>
        </w:rPr>
      </w:pPr>
      <w:r>
        <w:rPr>
          <w:rFonts w:ascii="Arial" w:hAnsi="Arial" w:cs="Arial"/>
        </w:rPr>
        <w:t>As</w:t>
      </w:r>
      <w:r w:rsidR="00DA53F9">
        <w:rPr>
          <w:rFonts w:ascii="Arial" w:hAnsi="Arial" w:cs="Arial"/>
        </w:rPr>
        <w:t xml:space="preserve"> Assessorias (Jurídica e Comunicação) apresenta</w:t>
      </w:r>
      <w:r>
        <w:rPr>
          <w:rFonts w:ascii="Arial" w:hAnsi="Arial" w:cs="Arial"/>
        </w:rPr>
        <w:t>m</w:t>
      </w:r>
      <w:r w:rsidR="00DA53F9">
        <w:rPr>
          <w:rFonts w:ascii="Arial" w:hAnsi="Arial" w:cs="Arial"/>
        </w:rPr>
        <w:t>-se</w:t>
      </w:r>
      <w:r w:rsidR="00DD4B84">
        <w:rPr>
          <w:rFonts w:ascii="Arial" w:hAnsi="Arial" w:cs="Arial"/>
        </w:rPr>
        <w:t xml:space="preserve"> </w:t>
      </w:r>
      <w:r w:rsidR="00DA53F9">
        <w:rPr>
          <w:rFonts w:ascii="Arial" w:hAnsi="Arial" w:cs="Arial"/>
        </w:rPr>
        <w:t xml:space="preserve">conforme abaixo: </w:t>
      </w:r>
    </w:p>
    <w:p w14:paraId="0FFD2619" w14:textId="640CDD0D" w:rsidR="00AE518C" w:rsidRDefault="00DA53F9">
      <w:pPr>
        <w:pStyle w:val="Legenda"/>
        <w:keepNext/>
        <w:jc w:val="both"/>
      </w:pPr>
      <w:r>
        <w:t xml:space="preserve">Figura </w:t>
      </w:r>
      <w:r>
        <w:fldChar w:fldCharType="begin"/>
      </w:r>
      <w:r>
        <w:instrText>SEQ Figura \* ARABIC</w:instrText>
      </w:r>
      <w:r>
        <w:fldChar w:fldCharType="separate"/>
      </w:r>
      <w:r w:rsidR="00D02BEF">
        <w:rPr>
          <w:noProof/>
        </w:rPr>
        <w:t>8</w:t>
      </w:r>
      <w:r>
        <w:fldChar w:fldCharType="end"/>
      </w:r>
      <w:r>
        <w:t xml:space="preserve"> – Estrutura da Presidência e das assessorias</w:t>
      </w:r>
      <w:r w:rsidR="001A33A1">
        <w:t>.</w:t>
      </w:r>
    </w:p>
    <w:p w14:paraId="45407B3F" w14:textId="2A835B73" w:rsidR="00AE518C" w:rsidRDefault="00F46B83">
      <w:pPr>
        <w:spacing w:before="80" w:after="160" w:line="360" w:lineRule="auto"/>
        <w:jc w:val="both"/>
        <w:rPr>
          <w14:textOutline w14:w="9525" w14:cap="rnd" w14:cmpd="sng" w14:algn="ctr">
            <w14:solidFill>
              <w14:schemeClr w14:val="tx1"/>
            </w14:solidFill>
            <w14:prstDash w14:val="solid"/>
            <w14:bevel/>
          </w14:textOutline>
        </w:rPr>
      </w:pPr>
      <w:r w:rsidRPr="00F46B83">
        <w:rPr>
          <w:noProof/>
          <w14:textOutline w14:w="9525" w14:cap="rnd" w14:cmpd="sng" w14:algn="ctr">
            <w14:solidFill>
              <w14:schemeClr w14:val="tx1"/>
            </w14:solidFill>
            <w14:prstDash w14:val="solid"/>
            <w14:bevel/>
          </w14:textOutline>
        </w:rPr>
        <w:drawing>
          <wp:inline distT="0" distB="0" distL="0" distR="0" wp14:anchorId="0C581F13" wp14:editId="73478462">
            <wp:extent cx="5400040" cy="2912745"/>
            <wp:effectExtent l="0" t="0" r="0" b="1905"/>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400040" cy="2912745"/>
                    </a:xfrm>
                    <a:prstGeom prst="rect">
                      <a:avLst/>
                    </a:prstGeom>
                  </pic:spPr>
                </pic:pic>
              </a:graphicData>
            </a:graphic>
          </wp:inline>
        </w:drawing>
      </w:r>
    </w:p>
    <w:p w14:paraId="3538D59F" w14:textId="048CD6CF" w:rsidR="00AE518C" w:rsidRPr="00820CC8" w:rsidRDefault="00DA53F9">
      <w:pPr>
        <w:spacing w:before="80" w:after="160" w:line="360" w:lineRule="auto"/>
        <w:jc w:val="both"/>
        <w:rPr>
          <w:rFonts w:ascii="Arial" w:hAnsi="Arial" w:cs="Arial"/>
        </w:rPr>
      </w:pPr>
      <w:r>
        <w:rPr>
          <w:rFonts w:ascii="Arial" w:hAnsi="Arial" w:cs="Arial"/>
        </w:rPr>
        <w:t xml:space="preserve">Os cargos vigentes e aprovados para a estrutura do PCCR são: Gerente </w:t>
      </w:r>
      <w:r w:rsidR="001A33A1">
        <w:rPr>
          <w:rFonts w:ascii="Arial" w:hAnsi="Arial" w:cs="Arial"/>
        </w:rPr>
        <w:t>G</w:t>
      </w:r>
      <w:r>
        <w:rPr>
          <w:rFonts w:ascii="Arial" w:hAnsi="Arial" w:cs="Arial"/>
        </w:rPr>
        <w:t xml:space="preserve">eral, </w:t>
      </w:r>
      <w:r w:rsidR="002E775B">
        <w:rPr>
          <w:rFonts w:ascii="Arial" w:hAnsi="Arial" w:cs="Arial"/>
        </w:rPr>
        <w:t>P</w:t>
      </w:r>
      <w:r>
        <w:rPr>
          <w:rFonts w:ascii="Arial" w:hAnsi="Arial" w:cs="Arial"/>
        </w:rPr>
        <w:t xml:space="preserve">rocurador, Advogado, Assistente Administrativo, </w:t>
      </w:r>
      <w:r w:rsidR="002E775B">
        <w:rPr>
          <w:rFonts w:ascii="Arial" w:hAnsi="Arial" w:cs="Arial"/>
        </w:rPr>
        <w:t>Assistente Técnico, Agente de C</w:t>
      </w:r>
      <w:r w:rsidRPr="00820CC8">
        <w:rPr>
          <w:rFonts w:ascii="Arial" w:hAnsi="Arial" w:cs="Arial"/>
        </w:rPr>
        <w:t xml:space="preserve">ontratação, </w:t>
      </w:r>
      <w:r w:rsidR="002E775B">
        <w:rPr>
          <w:rFonts w:ascii="Arial" w:hAnsi="Arial" w:cs="Arial"/>
        </w:rPr>
        <w:t xml:space="preserve">Assessor Chefe da Comunicação, </w:t>
      </w:r>
      <w:r w:rsidRPr="00820CC8">
        <w:rPr>
          <w:rFonts w:ascii="Arial" w:hAnsi="Arial" w:cs="Arial"/>
        </w:rPr>
        <w:t xml:space="preserve">Especialista em comunicação. </w:t>
      </w:r>
      <w:r w:rsidRPr="00676C0D">
        <w:rPr>
          <w:rFonts w:ascii="Arial" w:hAnsi="Arial" w:cs="Arial"/>
        </w:rPr>
        <w:t>O Assistent</w:t>
      </w:r>
      <w:r w:rsidR="00E14F50" w:rsidRPr="00676C0D">
        <w:rPr>
          <w:rFonts w:ascii="Arial" w:hAnsi="Arial" w:cs="Arial"/>
        </w:rPr>
        <w:t xml:space="preserve">e da Assessoria de Comunicação </w:t>
      </w:r>
      <w:r w:rsidR="00EE0C42" w:rsidRPr="00676C0D">
        <w:rPr>
          <w:rFonts w:ascii="Arial" w:hAnsi="Arial" w:cs="Arial"/>
        </w:rPr>
        <w:t>e do Gabinete</w:t>
      </w:r>
      <w:r w:rsidR="00117B8B" w:rsidRPr="00676C0D">
        <w:rPr>
          <w:rFonts w:ascii="Arial" w:hAnsi="Arial" w:cs="Arial"/>
        </w:rPr>
        <w:t xml:space="preserve"> da Presidência</w:t>
      </w:r>
      <w:r w:rsidR="00EE0C42" w:rsidRPr="00676C0D">
        <w:rPr>
          <w:rFonts w:ascii="Arial" w:hAnsi="Arial" w:cs="Arial"/>
        </w:rPr>
        <w:t xml:space="preserve"> é o</w:t>
      </w:r>
      <w:r w:rsidRPr="00676C0D">
        <w:rPr>
          <w:rFonts w:ascii="Arial" w:hAnsi="Arial" w:cs="Arial"/>
        </w:rPr>
        <w:t xml:space="preserve"> </w:t>
      </w:r>
      <w:r w:rsidR="00E14F50" w:rsidRPr="00676C0D">
        <w:rPr>
          <w:rFonts w:ascii="Arial" w:hAnsi="Arial" w:cs="Arial"/>
        </w:rPr>
        <w:t>Assistente</w:t>
      </w:r>
      <w:r w:rsidR="00EE0C42" w:rsidRPr="00676C0D">
        <w:rPr>
          <w:rFonts w:ascii="Arial" w:hAnsi="Arial" w:cs="Arial"/>
        </w:rPr>
        <w:t xml:space="preserve"> </w:t>
      </w:r>
      <w:r w:rsidRPr="00676C0D">
        <w:rPr>
          <w:rFonts w:ascii="Arial" w:hAnsi="Arial" w:cs="Arial"/>
        </w:rPr>
        <w:t>Técnico</w:t>
      </w:r>
      <w:r w:rsidR="00EE0C42" w:rsidRPr="00676C0D">
        <w:rPr>
          <w:rFonts w:ascii="Arial" w:hAnsi="Arial" w:cs="Arial"/>
        </w:rPr>
        <w:t xml:space="preserve"> e</w:t>
      </w:r>
      <w:r w:rsidR="00E14F50" w:rsidRPr="00676C0D">
        <w:rPr>
          <w:rFonts w:ascii="Arial" w:hAnsi="Arial" w:cs="Arial"/>
        </w:rPr>
        <w:t xml:space="preserve"> da Assessoria Jurídica é o Assistente Administrativo.</w:t>
      </w:r>
    </w:p>
    <w:p w14:paraId="051032A6" w14:textId="77777777" w:rsidR="00AE518C" w:rsidRPr="00820CC8" w:rsidRDefault="00DA53F9">
      <w:pPr>
        <w:spacing w:before="80" w:after="160" w:line="360" w:lineRule="auto"/>
        <w:jc w:val="both"/>
        <w:rPr>
          <w:rFonts w:ascii="Arial" w:hAnsi="Arial" w:cs="Arial"/>
        </w:rPr>
      </w:pPr>
      <w:r w:rsidRPr="00820CC8">
        <w:rPr>
          <w:rFonts w:ascii="Arial" w:hAnsi="Arial" w:cs="Arial"/>
        </w:rPr>
        <w:t xml:space="preserve">Sobre o </w:t>
      </w:r>
      <w:r w:rsidRPr="00820CC8">
        <w:rPr>
          <w:rFonts w:ascii="Arial" w:hAnsi="Arial" w:cs="Arial"/>
          <w:b/>
          <w:bCs/>
        </w:rPr>
        <w:t xml:space="preserve">Designer e o Ouvidor, </w:t>
      </w:r>
      <w:r w:rsidRPr="00820CC8">
        <w:rPr>
          <w:rFonts w:ascii="Arial" w:hAnsi="Arial" w:cs="Arial"/>
        </w:rPr>
        <w:t>vale ressaltar que estas funções serão desenvolvidas de forma terceirizada.</w:t>
      </w:r>
    </w:p>
    <w:p w14:paraId="54CD245A" w14:textId="77777777" w:rsidR="00AE518C" w:rsidRDefault="00AE518C">
      <w:pPr>
        <w:spacing w:before="80" w:after="160" w:line="360" w:lineRule="auto"/>
        <w:jc w:val="both"/>
        <w:rPr>
          <w:rFonts w:ascii="Arial" w:hAnsi="Arial" w:cs="Arial"/>
        </w:rPr>
      </w:pPr>
    </w:p>
    <w:p w14:paraId="15C64D3D" w14:textId="77777777" w:rsidR="00993ED1" w:rsidRDefault="00993ED1">
      <w:pPr>
        <w:spacing w:before="80" w:after="160" w:line="360" w:lineRule="auto"/>
        <w:jc w:val="both"/>
        <w:rPr>
          <w:rFonts w:ascii="Arial" w:hAnsi="Arial" w:cs="Arial"/>
        </w:rPr>
      </w:pPr>
    </w:p>
    <w:p w14:paraId="5E11787D" w14:textId="77777777" w:rsidR="00993ED1" w:rsidRDefault="00993ED1">
      <w:pPr>
        <w:spacing w:before="80" w:after="160" w:line="360" w:lineRule="auto"/>
        <w:jc w:val="both"/>
        <w:rPr>
          <w:rFonts w:ascii="Arial" w:hAnsi="Arial" w:cs="Arial"/>
        </w:rPr>
      </w:pPr>
    </w:p>
    <w:p w14:paraId="5F484380" w14:textId="77777777" w:rsidR="00993ED1" w:rsidRDefault="00993ED1">
      <w:pPr>
        <w:spacing w:before="80" w:after="160" w:line="360" w:lineRule="auto"/>
        <w:jc w:val="both"/>
        <w:rPr>
          <w:rFonts w:ascii="Arial" w:hAnsi="Arial" w:cs="Arial"/>
        </w:rPr>
      </w:pPr>
    </w:p>
    <w:p w14:paraId="72527B82" w14:textId="77777777" w:rsidR="00993ED1" w:rsidRDefault="00993ED1">
      <w:pPr>
        <w:spacing w:before="80" w:after="160" w:line="360" w:lineRule="auto"/>
        <w:jc w:val="both"/>
        <w:rPr>
          <w:rFonts w:ascii="Arial" w:hAnsi="Arial" w:cs="Arial"/>
        </w:rPr>
      </w:pPr>
    </w:p>
    <w:p w14:paraId="61592DA6" w14:textId="77777777" w:rsidR="00993ED1" w:rsidRDefault="00993ED1">
      <w:pPr>
        <w:spacing w:before="80" w:after="160" w:line="360" w:lineRule="auto"/>
        <w:jc w:val="both"/>
        <w:rPr>
          <w:rFonts w:ascii="Arial" w:hAnsi="Arial" w:cs="Arial"/>
        </w:rPr>
      </w:pPr>
    </w:p>
    <w:p w14:paraId="52644C73" w14:textId="77777777" w:rsidR="00AE518C" w:rsidRDefault="1D4E54E0" w:rsidP="3CEFF4BA">
      <w:pPr>
        <w:pStyle w:val="Ttulo2"/>
        <w:spacing w:before="80" w:after="160" w:line="360" w:lineRule="auto"/>
        <w:rPr>
          <w:i w:val="0"/>
          <w:iCs w:val="0"/>
        </w:rPr>
      </w:pPr>
      <w:bookmarkStart w:id="31" w:name="_Toc122949136"/>
      <w:bookmarkStart w:id="32" w:name="_Toc127372178"/>
      <w:r w:rsidRPr="3CEFF4BA">
        <w:rPr>
          <w:i w:val="0"/>
          <w:iCs w:val="0"/>
        </w:rPr>
        <w:lastRenderedPageBreak/>
        <w:t>1.9 NOMENCLATURAS DE CARGO VÁLIDAS &amp; PROVIMENTO:</w:t>
      </w:r>
      <w:bookmarkEnd w:id="31"/>
      <w:bookmarkEnd w:id="32"/>
      <w:r w:rsidRPr="3CEFF4BA">
        <w:rPr>
          <w:i w:val="0"/>
          <w:iCs w:val="0"/>
        </w:rPr>
        <w:t xml:space="preserve"> </w:t>
      </w:r>
    </w:p>
    <w:p w14:paraId="1D69C49F" w14:textId="77777777" w:rsidR="00AE518C" w:rsidRDefault="00DA53F9">
      <w:pPr>
        <w:spacing w:before="80" w:after="160" w:line="360" w:lineRule="auto"/>
        <w:jc w:val="both"/>
        <w:rPr>
          <w:rFonts w:ascii="Arial" w:hAnsi="Arial" w:cs="Arial"/>
        </w:rPr>
      </w:pPr>
      <w:r>
        <w:rPr>
          <w:rFonts w:ascii="Arial" w:hAnsi="Arial" w:cs="Arial"/>
        </w:rPr>
        <w:t xml:space="preserve">Este tópico apresenta o resumo da nomenclatura de cargos atuais, suas alterações e a forma de provimento. </w:t>
      </w:r>
    </w:p>
    <w:p w14:paraId="4496A73C" w14:textId="6DD106FD" w:rsidR="00AE518C" w:rsidRDefault="00DA53F9">
      <w:pPr>
        <w:pStyle w:val="Legenda"/>
        <w:keepNext/>
        <w:rPr>
          <w:rFonts w:ascii="Arial" w:hAnsi="Arial" w:cs="Arial"/>
        </w:rPr>
      </w:pPr>
      <w:r>
        <w:rPr>
          <w:rFonts w:ascii="Arial" w:hAnsi="Arial" w:cs="Arial"/>
        </w:rPr>
        <w:t xml:space="preserve">Tabela </w:t>
      </w:r>
      <w:r>
        <w:rPr>
          <w:rFonts w:ascii="Arial" w:hAnsi="Arial" w:cs="Arial"/>
        </w:rPr>
        <w:fldChar w:fldCharType="begin"/>
      </w:r>
      <w:r>
        <w:rPr>
          <w:rFonts w:ascii="Arial" w:hAnsi="Arial" w:cs="Arial"/>
        </w:rPr>
        <w:instrText>SEQ Tabela \* ARABIC</w:instrText>
      </w:r>
      <w:r>
        <w:rPr>
          <w:rFonts w:ascii="Arial" w:hAnsi="Arial" w:cs="Arial"/>
        </w:rPr>
        <w:fldChar w:fldCharType="separate"/>
      </w:r>
      <w:r w:rsidR="00D02BEF">
        <w:rPr>
          <w:rFonts w:ascii="Arial" w:hAnsi="Arial" w:cs="Arial"/>
          <w:noProof/>
        </w:rPr>
        <w:t>1</w:t>
      </w:r>
      <w:r>
        <w:rPr>
          <w:rFonts w:ascii="Arial" w:hAnsi="Arial" w:cs="Arial"/>
        </w:rPr>
        <w:fldChar w:fldCharType="end"/>
      </w:r>
      <w:r>
        <w:rPr>
          <w:rFonts w:ascii="Arial" w:hAnsi="Arial" w:cs="Arial"/>
        </w:rPr>
        <w:t xml:space="preserve"> – Quadro comparativo das nomenclaturas do PCCR</w:t>
      </w:r>
      <w:r w:rsidR="009236CF">
        <w:rPr>
          <w:rFonts w:ascii="Arial" w:hAnsi="Arial" w:cs="Arial"/>
        </w:rPr>
        <w:t>.</w:t>
      </w:r>
    </w:p>
    <w:tbl>
      <w:tblPr>
        <w:tblW w:w="8556" w:type="dxa"/>
        <w:tblCellMar>
          <w:left w:w="70" w:type="dxa"/>
          <w:right w:w="70" w:type="dxa"/>
        </w:tblCellMar>
        <w:tblLook w:val="04A0" w:firstRow="1" w:lastRow="0" w:firstColumn="1" w:lastColumn="0" w:noHBand="0" w:noVBand="1"/>
      </w:tblPr>
      <w:tblGrid>
        <w:gridCol w:w="2269"/>
        <w:gridCol w:w="2039"/>
        <w:gridCol w:w="1872"/>
        <w:gridCol w:w="2376"/>
      </w:tblGrid>
      <w:tr w:rsidR="00AE518C" w14:paraId="4915A5CB" w14:textId="77777777" w:rsidTr="22E972AB">
        <w:trPr>
          <w:trHeight w:val="441"/>
        </w:trPr>
        <w:tc>
          <w:tcPr>
            <w:tcW w:w="2268" w:type="dxa"/>
            <w:tcBorders>
              <w:top w:val="single" w:sz="8" w:space="0" w:color="000000" w:themeColor="text1"/>
              <w:left w:val="single" w:sz="8" w:space="0" w:color="000000" w:themeColor="text1"/>
            </w:tcBorders>
            <w:shd w:val="clear" w:color="auto" w:fill="4F81BD"/>
            <w:vAlign w:val="center"/>
          </w:tcPr>
          <w:p w14:paraId="48F713A7" w14:textId="77777777" w:rsidR="00AE518C" w:rsidRDefault="00DA53F9">
            <w:pPr>
              <w:jc w:val="center"/>
              <w:rPr>
                <w:rFonts w:ascii="Arial" w:hAnsi="Arial" w:cs="Arial"/>
                <w:b/>
                <w:bCs/>
                <w:color w:val="FFFFFF"/>
                <w:sz w:val="18"/>
                <w:szCs w:val="18"/>
              </w:rPr>
            </w:pPr>
            <w:r>
              <w:rPr>
                <w:rFonts w:ascii="Arial" w:hAnsi="Arial" w:cs="Arial"/>
                <w:b/>
                <w:bCs/>
                <w:color w:val="FFFFFF"/>
                <w:sz w:val="18"/>
                <w:szCs w:val="18"/>
              </w:rPr>
              <w:t>NOMENCLATURA ATUAL</w:t>
            </w:r>
          </w:p>
        </w:tc>
        <w:tc>
          <w:tcPr>
            <w:tcW w:w="2039" w:type="dxa"/>
            <w:tcBorders>
              <w:top w:val="single" w:sz="8" w:space="0" w:color="000000" w:themeColor="text1"/>
              <w:left w:val="single" w:sz="8" w:space="0" w:color="000000" w:themeColor="text1"/>
              <w:right w:val="single" w:sz="8" w:space="0" w:color="000000" w:themeColor="text1"/>
            </w:tcBorders>
            <w:shd w:val="clear" w:color="auto" w:fill="4F81BD"/>
            <w:vAlign w:val="center"/>
          </w:tcPr>
          <w:p w14:paraId="1933F0EA" w14:textId="77777777" w:rsidR="00AE518C" w:rsidRDefault="00DA53F9">
            <w:pPr>
              <w:jc w:val="center"/>
              <w:rPr>
                <w:rFonts w:ascii="Arial" w:hAnsi="Arial" w:cs="Arial"/>
                <w:b/>
                <w:bCs/>
                <w:color w:val="FFFFFF"/>
                <w:sz w:val="18"/>
                <w:szCs w:val="18"/>
              </w:rPr>
            </w:pPr>
            <w:r>
              <w:rPr>
                <w:rFonts w:ascii="Arial" w:hAnsi="Arial" w:cs="Arial"/>
                <w:b/>
                <w:bCs/>
                <w:color w:val="FFFFFF"/>
                <w:sz w:val="18"/>
                <w:szCs w:val="18"/>
              </w:rPr>
              <w:t>NOMENCLATURA PCCR</w:t>
            </w:r>
          </w:p>
        </w:tc>
        <w:tc>
          <w:tcPr>
            <w:tcW w:w="1872" w:type="dxa"/>
            <w:tcBorders>
              <w:top w:val="single" w:sz="8" w:space="0" w:color="000000" w:themeColor="text1"/>
              <w:right w:val="single" w:sz="8" w:space="0" w:color="000000" w:themeColor="text1"/>
            </w:tcBorders>
            <w:shd w:val="clear" w:color="auto" w:fill="4F81BD"/>
            <w:vAlign w:val="center"/>
          </w:tcPr>
          <w:p w14:paraId="3176C42C" w14:textId="77777777" w:rsidR="00AE518C" w:rsidRDefault="00DA53F9">
            <w:pPr>
              <w:jc w:val="center"/>
              <w:rPr>
                <w:rFonts w:ascii="Arial" w:hAnsi="Arial" w:cs="Arial"/>
                <w:b/>
                <w:bCs/>
                <w:color w:val="FFFFFF"/>
                <w:sz w:val="18"/>
                <w:szCs w:val="18"/>
              </w:rPr>
            </w:pPr>
            <w:r>
              <w:rPr>
                <w:rFonts w:ascii="Arial" w:hAnsi="Arial" w:cs="Arial"/>
                <w:b/>
                <w:bCs/>
                <w:color w:val="FFFFFF"/>
                <w:sz w:val="18"/>
                <w:szCs w:val="18"/>
              </w:rPr>
              <w:t>PROVIMENTO DO CARGO</w:t>
            </w:r>
          </w:p>
        </w:tc>
        <w:tc>
          <w:tcPr>
            <w:tcW w:w="2376" w:type="dxa"/>
            <w:tcBorders>
              <w:top w:val="single" w:sz="8" w:space="0" w:color="000000" w:themeColor="text1"/>
              <w:right w:val="single" w:sz="8" w:space="0" w:color="000000" w:themeColor="text1"/>
            </w:tcBorders>
            <w:shd w:val="clear" w:color="auto" w:fill="4F81BD"/>
            <w:vAlign w:val="center"/>
          </w:tcPr>
          <w:p w14:paraId="08D93755" w14:textId="77777777" w:rsidR="00AE518C" w:rsidRDefault="00DA53F9">
            <w:pPr>
              <w:jc w:val="center"/>
              <w:rPr>
                <w:rFonts w:ascii="Arial" w:hAnsi="Arial" w:cs="Arial"/>
                <w:b/>
                <w:bCs/>
                <w:color w:val="FFFFFF"/>
                <w:sz w:val="18"/>
                <w:szCs w:val="18"/>
              </w:rPr>
            </w:pPr>
            <w:r>
              <w:rPr>
                <w:rFonts w:ascii="Arial" w:hAnsi="Arial" w:cs="Arial"/>
                <w:b/>
                <w:bCs/>
                <w:color w:val="FFFFFF"/>
                <w:sz w:val="18"/>
                <w:szCs w:val="18"/>
              </w:rPr>
              <w:t>OBSERVAÇÃO</w:t>
            </w:r>
          </w:p>
        </w:tc>
      </w:tr>
      <w:tr w:rsidR="00AE518C" w14:paraId="6705F0AF" w14:textId="77777777" w:rsidTr="22E972AB">
        <w:trPr>
          <w:trHeight w:val="451"/>
        </w:trPr>
        <w:tc>
          <w:tcPr>
            <w:tcW w:w="2268" w:type="dxa"/>
            <w:tcBorders>
              <w:top w:val="single" w:sz="8" w:space="0" w:color="000000" w:themeColor="text1"/>
              <w:left w:val="single" w:sz="8" w:space="0" w:color="000000" w:themeColor="text1"/>
              <w:bottom w:val="single" w:sz="4" w:space="0" w:color="000000" w:themeColor="text1"/>
              <w:right w:val="single" w:sz="4" w:space="0" w:color="000000" w:themeColor="text1"/>
            </w:tcBorders>
            <w:shd w:val="clear" w:color="auto" w:fill="FFFFFF" w:themeFill="background1"/>
            <w:vAlign w:val="center"/>
          </w:tcPr>
          <w:p w14:paraId="5B201C7D" w14:textId="77777777" w:rsidR="00AE518C" w:rsidRDefault="00DA53F9">
            <w:pPr>
              <w:jc w:val="center"/>
              <w:rPr>
                <w:rFonts w:ascii="Arial" w:hAnsi="Arial" w:cs="Arial"/>
                <w:color w:val="000000"/>
                <w:sz w:val="18"/>
                <w:szCs w:val="18"/>
              </w:rPr>
            </w:pPr>
            <w:r>
              <w:rPr>
                <w:rFonts w:ascii="Arial" w:hAnsi="Arial" w:cs="Arial"/>
                <w:color w:val="000000"/>
                <w:sz w:val="18"/>
                <w:szCs w:val="18"/>
              </w:rPr>
              <w:t>Analista Técnico*</w:t>
            </w:r>
          </w:p>
        </w:tc>
        <w:tc>
          <w:tcPr>
            <w:tcW w:w="2039" w:type="dxa"/>
            <w:tcBorders>
              <w:top w:val="single" w:sz="8" w:space="0" w:color="000000" w:themeColor="text1"/>
              <w:bottom w:val="single" w:sz="4" w:space="0" w:color="000000" w:themeColor="text1"/>
              <w:right w:val="single" w:sz="4" w:space="0" w:color="000000" w:themeColor="text1"/>
            </w:tcBorders>
            <w:shd w:val="clear" w:color="auto" w:fill="FFFFFF" w:themeFill="background1"/>
            <w:vAlign w:val="center"/>
          </w:tcPr>
          <w:p w14:paraId="0DE1B7A7" w14:textId="77777777" w:rsidR="00AE518C" w:rsidRDefault="00DA53F9">
            <w:pPr>
              <w:jc w:val="center"/>
              <w:rPr>
                <w:rFonts w:ascii="Arial" w:hAnsi="Arial" w:cs="Arial"/>
                <w:color w:val="000000"/>
                <w:sz w:val="18"/>
                <w:szCs w:val="18"/>
              </w:rPr>
            </w:pPr>
            <w:r>
              <w:rPr>
                <w:rFonts w:ascii="Arial" w:hAnsi="Arial" w:cs="Arial"/>
                <w:color w:val="000000"/>
                <w:sz w:val="18"/>
                <w:szCs w:val="18"/>
              </w:rPr>
              <w:t>---------------------</w:t>
            </w:r>
          </w:p>
        </w:tc>
        <w:tc>
          <w:tcPr>
            <w:tcW w:w="1872" w:type="dxa"/>
            <w:tcBorders>
              <w:top w:val="single" w:sz="8" w:space="0" w:color="000000" w:themeColor="text1"/>
              <w:bottom w:val="single" w:sz="4" w:space="0" w:color="000000" w:themeColor="text1"/>
            </w:tcBorders>
            <w:shd w:val="clear" w:color="auto" w:fill="FFFFFF" w:themeFill="background1"/>
            <w:vAlign w:val="center"/>
          </w:tcPr>
          <w:p w14:paraId="719E049D" w14:textId="77777777" w:rsidR="00AE518C" w:rsidRDefault="00DA53F9">
            <w:pPr>
              <w:jc w:val="center"/>
              <w:rPr>
                <w:rFonts w:ascii="Arial" w:hAnsi="Arial" w:cs="Arial"/>
                <w:color w:val="000000"/>
                <w:sz w:val="18"/>
                <w:szCs w:val="18"/>
              </w:rPr>
            </w:pPr>
            <w:r>
              <w:rPr>
                <w:rFonts w:ascii="Arial" w:hAnsi="Arial" w:cs="Arial"/>
                <w:color w:val="000000"/>
                <w:sz w:val="18"/>
                <w:szCs w:val="18"/>
              </w:rPr>
              <w:t>CONCURSO</w:t>
            </w:r>
          </w:p>
        </w:tc>
        <w:tc>
          <w:tcPr>
            <w:tcW w:w="2376" w:type="dxa"/>
            <w:tcBorders>
              <w:top w:val="single" w:sz="8" w:space="0" w:color="000000" w:themeColor="text1"/>
              <w:left w:val="single" w:sz="4" w:space="0" w:color="000000" w:themeColor="text1"/>
              <w:bottom w:val="single" w:sz="4" w:space="0" w:color="000000" w:themeColor="text1"/>
              <w:right w:val="single" w:sz="8" w:space="0" w:color="000000" w:themeColor="text1"/>
            </w:tcBorders>
            <w:shd w:val="clear" w:color="auto" w:fill="FFFFFF" w:themeFill="background1"/>
            <w:vAlign w:val="center"/>
          </w:tcPr>
          <w:p w14:paraId="4AE96EFB" w14:textId="77777777" w:rsidR="00AE518C" w:rsidRPr="00820CC8" w:rsidRDefault="00DA53F9">
            <w:pPr>
              <w:jc w:val="center"/>
              <w:rPr>
                <w:rFonts w:ascii="Arial" w:hAnsi="Arial" w:cs="Arial"/>
                <w:sz w:val="18"/>
                <w:szCs w:val="18"/>
              </w:rPr>
            </w:pPr>
            <w:r w:rsidRPr="00820CC8">
              <w:rPr>
                <w:rFonts w:ascii="Arial" w:hAnsi="Arial" w:cs="Arial"/>
                <w:sz w:val="18"/>
                <w:szCs w:val="18"/>
              </w:rPr>
              <w:t>Ativo. Cargo será extinto após vacância (PCS ANTERIOR)</w:t>
            </w:r>
          </w:p>
        </w:tc>
      </w:tr>
      <w:tr w:rsidR="00AE518C" w14:paraId="5DA00840" w14:textId="77777777" w:rsidTr="22E972AB">
        <w:trPr>
          <w:trHeight w:val="338"/>
        </w:trPr>
        <w:tc>
          <w:tcPr>
            <w:tcW w:w="2268" w:type="dxa"/>
            <w:tcBorders>
              <w:left w:val="single" w:sz="8"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5FF90EAC" w14:textId="77777777" w:rsidR="00AE518C" w:rsidRDefault="00DA53F9">
            <w:pPr>
              <w:jc w:val="center"/>
              <w:rPr>
                <w:rFonts w:ascii="Arial" w:hAnsi="Arial" w:cs="Arial"/>
                <w:color w:val="000000"/>
                <w:sz w:val="18"/>
                <w:szCs w:val="18"/>
              </w:rPr>
            </w:pPr>
            <w:r>
              <w:rPr>
                <w:rFonts w:ascii="Arial" w:hAnsi="Arial" w:cs="Arial"/>
                <w:color w:val="000000"/>
                <w:sz w:val="18"/>
                <w:szCs w:val="18"/>
              </w:rPr>
              <w:t>Analista Técnico</w:t>
            </w:r>
          </w:p>
        </w:tc>
        <w:tc>
          <w:tcPr>
            <w:tcW w:w="2039" w:type="dxa"/>
            <w:tcBorders>
              <w:bottom w:val="single" w:sz="4" w:space="0" w:color="000000" w:themeColor="text1"/>
              <w:right w:val="single" w:sz="4" w:space="0" w:color="000000" w:themeColor="text1"/>
            </w:tcBorders>
            <w:shd w:val="clear" w:color="auto" w:fill="F2F2F2" w:themeFill="background1" w:themeFillShade="F2"/>
            <w:vAlign w:val="center"/>
          </w:tcPr>
          <w:p w14:paraId="6676AA24" w14:textId="77777777" w:rsidR="00AE518C" w:rsidRDefault="00DA53F9">
            <w:pPr>
              <w:jc w:val="center"/>
              <w:rPr>
                <w:rFonts w:ascii="Arial" w:hAnsi="Arial" w:cs="Arial"/>
                <w:color w:val="000000"/>
                <w:sz w:val="18"/>
                <w:szCs w:val="18"/>
              </w:rPr>
            </w:pPr>
            <w:r>
              <w:rPr>
                <w:rFonts w:ascii="Arial" w:hAnsi="Arial" w:cs="Arial"/>
                <w:color w:val="000000"/>
                <w:sz w:val="18"/>
                <w:szCs w:val="18"/>
              </w:rPr>
              <w:t>Arquiteto &amp; Urbanista</w:t>
            </w:r>
          </w:p>
        </w:tc>
        <w:tc>
          <w:tcPr>
            <w:tcW w:w="1872" w:type="dxa"/>
            <w:tcBorders>
              <w:bottom w:val="single" w:sz="4" w:space="0" w:color="000000" w:themeColor="text1"/>
            </w:tcBorders>
            <w:shd w:val="clear" w:color="auto" w:fill="F2F2F2" w:themeFill="background1" w:themeFillShade="F2"/>
            <w:vAlign w:val="center"/>
          </w:tcPr>
          <w:p w14:paraId="0CFD63C1" w14:textId="77777777" w:rsidR="00AE518C" w:rsidRDefault="00DA53F9">
            <w:pPr>
              <w:jc w:val="center"/>
              <w:rPr>
                <w:rFonts w:ascii="Arial" w:hAnsi="Arial" w:cs="Arial"/>
                <w:color w:val="000000"/>
                <w:sz w:val="18"/>
                <w:szCs w:val="18"/>
              </w:rPr>
            </w:pPr>
            <w:r>
              <w:rPr>
                <w:rFonts w:ascii="Arial" w:hAnsi="Arial" w:cs="Arial"/>
                <w:color w:val="000000"/>
                <w:sz w:val="18"/>
                <w:szCs w:val="18"/>
              </w:rPr>
              <w:t>CONCURSO</w:t>
            </w:r>
          </w:p>
        </w:tc>
        <w:tc>
          <w:tcPr>
            <w:tcW w:w="2376" w:type="dxa"/>
            <w:tcBorders>
              <w:left w:val="single" w:sz="4" w:space="0" w:color="000000" w:themeColor="text1"/>
              <w:bottom w:val="single" w:sz="4" w:space="0" w:color="000000" w:themeColor="text1"/>
              <w:right w:val="single" w:sz="8" w:space="0" w:color="000000" w:themeColor="text1"/>
            </w:tcBorders>
            <w:shd w:val="clear" w:color="auto" w:fill="F2F2F2" w:themeFill="background1" w:themeFillShade="F2"/>
            <w:vAlign w:val="center"/>
          </w:tcPr>
          <w:p w14:paraId="734D8BE8" w14:textId="77777777" w:rsidR="00AE518C" w:rsidRPr="00820CC8" w:rsidRDefault="00DA53F9">
            <w:pPr>
              <w:jc w:val="center"/>
              <w:rPr>
                <w:rFonts w:ascii="Arial" w:hAnsi="Arial" w:cs="Arial"/>
                <w:sz w:val="18"/>
                <w:szCs w:val="18"/>
              </w:rPr>
            </w:pPr>
            <w:r w:rsidRPr="00820CC8">
              <w:rPr>
                <w:rFonts w:ascii="Arial" w:hAnsi="Arial" w:cs="Arial"/>
                <w:sz w:val="18"/>
                <w:szCs w:val="18"/>
              </w:rPr>
              <w:t>Ativo</w:t>
            </w:r>
          </w:p>
        </w:tc>
      </w:tr>
      <w:tr w:rsidR="00AE518C" w14:paraId="6B89E903" w14:textId="77777777" w:rsidTr="22E972AB">
        <w:trPr>
          <w:trHeight w:val="451"/>
        </w:trPr>
        <w:tc>
          <w:tcPr>
            <w:tcW w:w="2268" w:type="dxa"/>
            <w:tcBorders>
              <w:left w:val="single" w:sz="8" w:space="0" w:color="000000" w:themeColor="text1"/>
              <w:bottom w:val="single" w:sz="4" w:space="0" w:color="000000" w:themeColor="text1"/>
              <w:right w:val="single" w:sz="4" w:space="0" w:color="000000" w:themeColor="text1"/>
            </w:tcBorders>
            <w:shd w:val="clear" w:color="auto" w:fill="FFFFFF" w:themeFill="background1"/>
            <w:vAlign w:val="center"/>
          </w:tcPr>
          <w:p w14:paraId="44EB850A" w14:textId="77777777" w:rsidR="00AE518C" w:rsidRDefault="00DA53F9">
            <w:pPr>
              <w:jc w:val="center"/>
              <w:rPr>
                <w:rFonts w:ascii="Arial" w:hAnsi="Arial" w:cs="Arial"/>
                <w:color w:val="000000"/>
                <w:sz w:val="18"/>
                <w:szCs w:val="18"/>
              </w:rPr>
            </w:pPr>
            <w:r>
              <w:rPr>
                <w:rFonts w:ascii="Arial" w:hAnsi="Arial" w:cs="Arial"/>
                <w:color w:val="000000"/>
                <w:sz w:val="18"/>
                <w:szCs w:val="18"/>
              </w:rPr>
              <w:t>Analista Técnico</w:t>
            </w:r>
          </w:p>
        </w:tc>
        <w:tc>
          <w:tcPr>
            <w:tcW w:w="2039" w:type="dxa"/>
            <w:tcBorders>
              <w:bottom w:val="single" w:sz="4" w:space="0" w:color="000000" w:themeColor="text1"/>
              <w:right w:val="single" w:sz="4" w:space="0" w:color="000000" w:themeColor="text1"/>
            </w:tcBorders>
            <w:shd w:val="clear" w:color="auto" w:fill="FFFFFF" w:themeFill="background1"/>
            <w:vAlign w:val="center"/>
          </w:tcPr>
          <w:p w14:paraId="18510BB2" w14:textId="77777777" w:rsidR="00AE518C" w:rsidRDefault="00DA53F9">
            <w:pPr>
              <w:jc w:val="center"/>
              <w:rPr>
                <w:rFonts w:ascii="Arial" w:hAnsi="Arial" w:cs="Arial"/>
                <w:color w:val="000000"/>
                <w:sz w:val="18"/>
                <w:szCs w:val="18"/>
              </w:rPr>
            </w:pPr>
            <w:r>
              <w:rPr>
                <w:rFonts w:ascii="Arial" w:hAnsi="Arial" w:cs="Arial"/>
                <w:color w:val="000000"/>
                <w:sz w:val="18"/>
                <w:szCs w:val="18"/>
              </w:rPr>
              <w:t>Analista Técnico</w:t>
            </w:r>
          </w:p>
        </w:tc>
        <w:tc>
          <w:tcPr>
            <w:tcW w:w="1872" w:type="dxa"/>
            <w:tcBorders>
              <w:bottom w:val="single" w:sz="4" w:space="0" w:color="000000" w:themeColor="text1"/>
            </w:tcBorders>
            <w:shd w:val="clear" w:color="auto" w:fill="FFFFFF" w:themeFill="background1"/>
            <w:vAlign w:val="center"/>
          </w:tcPr>
          <w:p w14:paraId="07E3333F" w14:textId="77777777" w:rsidR="00AE518C" w:rsidRDefault="00DA53F9">
            <w:pPr>
              <w:jc w:val="center"/>
              <w:rPr>
                <w:rFonts w:ascii="Arial" w:hAnsi="Arial" w:cs="Arial"/>
                <w:color w:val="000000"/>
                <w:sz w:val="18"/>
                <w:szCs w:val="18"/>
              </w:rPr>
            </w:pPr>
            <w:r>
              <w:rPr>
                <w:rFonts w:ascii="Arial" w:hAnsi="Arial" w:cs="Arial"/>
                <w:color w:val="000000"/>
                <w:sz w:val="18"/>
                <w:szCs w:val="18"/>
              </w:rPr>
              <w:t>CONCURSO</w:t>
            </w:r>
          </w:p>
        </w:tc>
        <w:tc>
          <w:tcPr>
            <w:tcW w:w="2376" w:type="dxa"/>
            <w:tcBorders>
              <w:left w:val="single" w:sz="4" w:space="0" w:color="000000" w:themeColor="text1"/>
              <w:bottom w:val="single" w:sz="4" w:space="0" w:color="000000" w:themeColor="text1"/>
              <w:right w:val="single" w:sz="8" w:space="0" w:color="000000" w:themeColor="text1"/>
            </w:tcBorders>
            <w:shd w:val="clear" w:color="auto" w:fill="FFFFFF" w:themeFill="background1"/>
            <w:vAlign w:val="center"/>
          </w:tcPr>
          <w:p w14:paraId="3D328E1C" w14:textId="1671393C" w:rsidR="00AE518C" w:rsidRPr="00820CC8" w:rsidRDefault="00DA53F9">
            <w:pPr>
              <w:jc w:val="center"/>
              <w:rPr>
                <w:rFonts w:ascii="Arial" w:hAnsi="Arial" w:cs="Arial"/>
                <w:sz w:val="18"/>
                <w:szCs w:val="18"/>
              </w:rPr>
            </w:pPr>
            <w:r w:rsidRPr="22E972AB">
              <w:rPr>
                <w:rFonts w:ascii="Arial" w:hAnsi="Arial" w:cs="Arial"/>
                <w:sz w:val="18"/>
                <w:szCs w:val="18"/>
              </w:rPr>
              <w:t>Ativo. Cargo será extinto após vacância (PC</w:t>
            </w:r>
            <w:r w:rsidR="74BCD762" w:rsidRPr="22E972AB">
              <w:rPr>
                <w:rFonts w:ascii="Arial" w:hAnsi="Arial" w:cs="Arial"/>
                <w:sz w:val="18"/>
                <w:szCs w:val="18"/>
              </w:rPr>
              <w:t>CR</w:t>
            </w:r>
            <w:r w:rsidRPr="22E972AB">
              <w:rPr>
                <w:rFonts w:ascii="Arial" w:hAnsi="Arial" w:cs="Arial"/>
                <w:sz w:val="18"/>
                <w:szCs w:val="18"/>
              </w:rPr>
              <w:t xml:space="preserve"> ATUAL)</w:t>
            </w:r>
          </w:p>
        </w:tc>
      </w:tr>
      <w:tr w:rsidR="00AE518C" w14:paraId="6E360773" w14:textId="77777777" w:rsidTr="22E972AB">
        <w:trPr>
          <w:trHeight w:val="338"/>
        </w:trPr>
        <w:tc>
          <w:tcPr>
            <w:tcW w:w="2268" w:type="dxa"/>
            <w:tcBorders>
              <w:left w:val="single" w:sz="8"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3D0F9BB3" w14:textId="77777777" w:rsidR="00AE518C" w:rsidRDefault="00DA53F9">
            <w:pPr>
              <w:jc w:val="center"/>
              <w:rPr>
                <w:rFonts w:ascii="Arial" w:hAnsi="Arial" w:cs="Arial"/>
                <w:color w:val="000000"/>
                <w:sz w:val="18"/>
                <w:szCs w:val="18"/>
              </w:rPr>
            </w:pPr>
            <w:r>
              <w:rPr>
                <w:rFonts w:ascii="Arial" w:hAnsi="Arial" w:cs="Arial"/>
                <w:color w:val="000000"/>
                <w:sz w:val="18"/>
                <w:szCs w:val="18"/>
              </w:rPr>
              <w:t>Agente de Fiscalização*</w:t>
            </w:r>
          </w:p>
        </w:tc>
        <w:tc>
          <w:tcPr>
            <w:tcW w:w="2039" w:type="dxa"/>
            <w:tcBorders>
              <w:bottom w:val="single" w:sz="4" w:space="0" w:color="000000" w:themeColor="text1"/>
              <w:right w:val="single" w:sz="4" w:space="0" w:color="000000" w:themeColor="text1"/>
            </w:tcBorders>
            <w:shd w:val="clear" w:color="auto" w:fill="F2F2F2" w:themeFill="background1" w:themeFillShade="F2"/>
            <w:vAlign w:val="center"/>
          </w:tcPr>
          <w:p w14:paraId="2205C736" w14:textId="77777777" w:rsidR="00AE518C" w:rsidRDefault="00DA53F9">
            <w:pPr>
              <w:jc w:val="center"/>
              <w:rPr>
                <w:rFonts w:ascii="Arial" w:hAnsi="Arial" w:cs="Arial"/>
                <w:color w:val="000000"/>
                <w:sz w:val="18"/>
                <w:szCs w:val="18"/>
              </w:rPr>
            </w:pPr>
            <w:r>
              <w:rPr>
                <w:rFonts w:ascii="Arial" w:hAnsi="Arial" w:cs="Arial"/>
                <w:color w:val="000000"/>
                <w:sz w:val="18"/>
                <w:szCs w:val="18"/>
              </w:rPr>
              <w:t>---------------------------</w:t>
            </w:r>
          </w:p>
        </w:tc>
        <w:tc>
          <w:tcPr>
            <w:tcW w:w="1872" w:type="dxa"/>
            <w:tcBorders>
              <w:bottom w:val="single" w:sz="4" w:space="0" w:color="000000" w:themeColor="text1"/>
            </w:tcBorders>
            <w:shd w:val="clear" w:color="auto" w:fill="F2F2F2" w:themeFill="background1" w:themeFillShade="F2"/>
            <w:vAlign w:val="center"/>
          </w:tcPr>
          <w:p w14:paraId="507C2A2B" w14:textId="77777777" w:rsidR="00AE518C" w:rsidRDefault="00DA53F9">
            <w:pPr>
              <w:jc w:val="center"/>
              <w:rPr>
                <w:rFonts w:ascii="Arial" w:hAnsi="Arial" w:cs="Arial"/>
                <w:color w:val="000000"/>
                <w:sz w:val="18"/>
                <w:szCs w:val="18"/>
              </w:rPr>
            </w:pPr>
            <w:r>
              <w:rPr>
                <w:rFonts w:ascii="Arial" w:hAnsi="Arial" w:cs="Arial"/>
                <w:color w:val="000000"/>
                <w:sz w:val="18"/>
                <w:szCs w:val="18"/>
              </w:rPr>
              <w:t>CONCURSO</w:t>
            </w:r>
          </w:p>
        </w:tc>
        <w:tc>
          <w:tcPr>
            <w:tcW w:w="2376" w:type="dxa"/>
            <w:tcBorders>
              <w:left w:val="single" w:sz="4" w:space="0" w:color="000000" w:themeColor="text1"/>
              <w:bottom w:val="single" w:sz="4" w:space="0" w:color="000000" w:themeColor="text1"/>
              <w:right w:val="single" w:sz="8" w:space="0" w:color="000000" w:themeColor="text1"/>
            </w:tcBorders>
            <w:shd w:val="clear" w:color="auto" w:fill="F2F2F2" w:themeFill="background1" w:themeFillShade="F2"/>
            <w:vAlign w:val="center"/>
          </w:tcPr>
          <w:p w14:paraId="41EFD44C" w14:textId="77777777" w:rsidR="00AE518C" w:rsidRPr="00820CC8" w:rsidRDefault="00DA53F9">
            <w:pPr>
              <w:jc w:val="center"/>
              <w:rPr>
                <w:rFonts w:ascii="Arial" w:hAnsi="Arial" w:cs="Arial"/>
                <w:sz w:val="18"/>
                <w:szCs w:val="18"/>
              </w:rPr>
            </w:pPr>
            <w:r w:rsidRPr="00820CC8">
              <w:rPr>
                <w:rFonts w:ascii="Arial" w:hAnsi="Arial" w:cs="Arial"/>
                <w:sz w:val="18"/>
                <w:szCs w:val="18"/>
              </w:rPr>
              <w:t>Ativo. Cargo será extinto após vacância (PCS ANTERIOR)</w:t>
            </w:r>
          </w:p>
        </w:tc>
      </w:tr>
      <w:tr w:rsidR="00AE518C" w14:paraId="5972B858" w14:textId="77777777" w:rsidTr="22E972AB">
        <w:trPr>
          <w:trHeight w:val="338"/>
        </w:trPr>
        <w:tc>
          <w:tcPr>
            <w:tcW w:w="2268" w:type="dxa"/>
            <w:tcBorders>
              <w:left w:val="single" w:sz="8" w:space="0" w:color="000000" w:themeColor="text1"/>
              <w:bottom w:val="single" w:sz="4" w:space="0" w:color="000000" w:themeColor="text1"/>
              <w:right w:val="single" w:sz="4" w:space="0" w:color="000000" w:themeColor="text1"/>
            </w:tcBorders>
            <w:shd w:val="clear" w:color="auto" w:fill="FFFFFF" w:themeFill="background1"/>
            <w:vAlign w:val="center"/>
          </w:tcPr>
          <w:p w14:paraId="39468018" w14:textId="77777777" w:rsidR="00AE518C" w:rsidRDefault="00DA53F9">
            <w:pPr>
              <w:jc w:val="center"/>
              <w:rPr>
                <w:rFonts w:ascii="Arial" w:hAnsi="Arial" w:cs="Arial"/>
                <w:color w:val="000000"/>
                <w:sz w:val="18"/>
                <w:szCs w:val="18"/>
              </w:rPr>
            </w:pPr>
            <w:r>
              <w:rPr>
                <w:rFonts w:ascii="Arial" w:hAnsi="Arial" w:cs="Arial"/>
                <w:color w:val="000000"/>
                <w:sz w:val="18"/>
                <w:szCs w:val="18"/>
              </w:rPr>
              <w:t>Agente de Fiscalização</w:t>
            </w:r>
          </w:p>
        </w:tc>
        <w:tc>
          <w:tcPr>
            <w:tcW w:w="2039" w:type="dxa"/>
            <w:tcBorders>
              <w:bottom w:val="single" w:sz="4" w:space="0" w:color="000000" w:themeColor="text1"/>
              <w:right w:val="single" w:sz="4" w:space="0" w:color="000000" w:themeColor="text1"/>
            </w:tcBorders>
            <w:shd w:val="clear" w:color="auto" w:fill="FFFFFF" w:themeFill="background1"/>
            <w:vAlign w:val="center"/>
          </w:tcPr>
          <w:p w14:paraId="30310E85" w14:textId="77777777" w:rsidR="00AE518C" w:rsidRDefault="00DA53F9">
            <w:pPr>
              <w:jc w:val="center"/>
              <w:rPr>
                <w:rFonts w:ascii="Arial" w:hAnsi="Arial" w:cs="Arial"/>
                <w:color w:val="000000"/>
                <w:sz w:val="18"/>
                <w:szCs w:val="18"/>
              </w:rPr>
            </w:pPr>
            <w:r>
              <w:rPr>
                <w:rFonts w:ascii="Arial" w:hAnsi="Arial" w:cs="Arial"/>
                <w:color w:val="000000"/>
                <w:sz w:val="18"/>
                <w:szCs w:val="18"/>
              </w:rPr>
              <w:t>Arquiteto &amp; Urbanista</w:t>
            </w:r>
          </w:p>
        </w:tc>
        <w:tc>
          <w:tcPr>
            <w:tcW w:w="1872" w:type="dxa"/>
            <w:tcBorders>
              <w:bottom w:val="single" w:sz="4" w:space="0" w:color="000000" w:themeColor="text1"/>
            </w:tcBorders>
            <w:shd w:val="clear" w:color="auto" w:fill="FFFFFF" w:themeFill="background1"/>
            <w:vAlign w:val="center"/>
          </w:tcPr>
          <w:p w14:paraId="1FFC0375" w14:textId="77777777" w:rsidR="00AE518C" w:rsidRDefault="00DA53F9">
            <w:pPr>
              <w:jc w:val="center"/>
              <w:rPr>
                <w:rFonts w:ascii="Arial" w:hAnsi="Arial" w:cs="Arial"/>
                <w:color w:val="000000"/>
                <w:sz w:val="18"/>
                <w:szCs w:val="18"/>
              </w:rPr>
            </w:pPr>
            <w:r>
              <w:rPr>
                <w:rFonts w:ascii="Arial" w:hAnsi="Arial" w:cs="Arial"/>
                <w:color w:val="000000"/>
                <w:sz w:val="18"/>
                <w:szCs w:val="18"/>
              </w:rPr>
              <w:t>CONCURSO</w:t>
            </w:r>
          </w:p>
        </w:tc>
        <w:tc>
          <w:tcPr>
            <w:tcW w:w="2376" w:type="dxa"/>
            <w:tcBorders>
              <w:left w:val="single" w:sz="4" w:space="0" w:color="000000" w:themeColor="text1"/>
              <w:bottom w:val="single" w:sz="4" w:space="0" w:color="000000" w:themeColor="text1"/>
              <w:right w:val="single" w:sz="8" w:space="0" w:color="000000" w:themeColor="text1"/>
            </w:tcBorders>
            <w:shd w:val="clear" w:color="auto" w:fill="FFFFFF" w:themeFill="background1"/>
            <w:vAlign w:val="center"/>
          </w:tcPr>
          <w:p w14:paraId="090320BD" w14:textId="77777777" w:rsidR="00AE518C" w:rsidRPr="00820CC8" w:rsidRDefault="00DA53F9">
            <w:pPr>
              <w:jc w:val="center"/>
              <w:rPr>
                <w:rFonts w:ascii="Arial" w:hAnsi="Arial" w:cs="Arial"/>
                <w:sz w:val="18"/>
                <w:szCs w:val="18"/>
              </w:rPr>
            </w:pPr>
            <w:r w:rsidRPr="00820CC8">
              <w:rPr>
                <w:rFonts w:ascii="Arial" w:hAnsi="Arial" w:cs="Arial"/>
                <w:sz w:val="18"/>
                <w:szCs w:val="18"/>
              </w:rPr>
              <w:t>Ativo</w:t>
            </w:r>
          </w:p>
        </w:tc>
      </w:tr>
      <w:tr w:rsidR="00AE518C" w14:paraId="46506572" w14:textId="77777777" w:rsidTr="22E972AB">
        <w:trPr>
          <w:trHeight w:val="338"/>
        </w:trPr>
        <w:tc>
          <w:tcPr>
            <w:tcW w:w="2268" w:type="dxa"/>
            <w:tcBorders>
              <w:left w:val="single" w:sz="8"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68401D4E" w14:textId="77777777" w:rsidR="00AE518C" w:rsidRDefault="00DA53F9">
            <w:pPr>
              <w:jc w:val="center"/>
              <w:rPr>
                <w:rFonts w:ascii="Arial" w:hAnsi="Arial" w:cs="Arial"/>
                <w:color w:val="000000"/>
                <w:sz w:val="18"/>
                <w:szCs w:val="18"/>
              </w:rPr>
            </w:pPr>
            <w:r>
              <w:rPr>
                <w:rFonts w:ascii="Arial" w:hAnsi="Arial" w:cs="Arial"/>
                <w:color w:val="000000"/>
                <w:sz w:val="18"/>
                <w:szCs w:val="18"/>
              </w:rPr>
              <w:t>Agente de Fiscalização</w:t>
            </w:r>
          </w:p>
        </w:tc>
        <w:tc>
          <w:tcPr>
            <w:tcW w:w="2039" w:type="dxa"/>
            <w:tcBorders>
              <w:bottom w:val="single" w:sz="4" w:space="0" w:color="000000" w:themeColor="text1"/>
              <w:right w:val="single" w:sz="4" w:space="0" w:color="000000" w:themeColor="text1"/>
            </w:tcBorders>
            <w:shd w:val="clear" w:color="auto" w:fill="F2F2F2" w:themeFill="background1" w:themeFillShade="F2"/>
            <w:vAlign w:val="center"/>
          </w:tcPr>
          <w:p w14:paraId="0DA0C717" w14:textId="77777777" w:rsidR="00AE518C" w:rsidRDefault="00DA53F9">
            <w:pPr>
              <w:jc w:val="center"/>
              <w:rPr>
                <w:rFonts w:ascii="Arial" w:hAnsi="Arial" w:cs="Arial"/>
                <w:color w:val="000000"/>
                <w:sz w:val="18"/>
                <w:szCs w:val="18"/>
              </w:rPr>
            </w:pPr>
            <w:r>
              <w:rPr>
                <w:rFonts w:ascii="Arial" w:hAnsi="Arial" w:cs="Arial"/>
                <w:color w:val="000000"/>
                <w:sz w:val="18"/>
                <w:szCs w:val="18"/>
              </w:rPr>
              <w:t>Agente de Fiscalização</w:t>
            </w:r>
          </w:p>
        </w:tc>
        <w:tc>
          <w:tcPr>
            <w:tcW w:w="1872" w:type="dxa"/>
            <w:tcBorders>
              <w:bottom w:val="single" w:sz="4" w:space="0" w:color="000000" w:themeColor="text1"/>
            </w:tcBorders>
            <w:shd w:val="clear" w:color="auto" w:fill="F2F2F2" w:themeFill="background1" w:themeFillShade="F2"/>
            <w:vAlign w:val="center"/>
          </w:tcPr>
          <w:p w14:paraId="33CCEBB3" w14:textId="77777777" w:rsidR="00AE518C" w:rsidRDefault="00DA53F9">
            <w:pPr>
              <w:jc w:val="center"/>
              <w:rPr>
                <w:rFonts w:ascii="Arial" w:hAnsi="Arial" w:cs="Arial"/>
                <w:color w:val="000000"/>
                <w:sz w:val="18"/>
                <w:szCs w:val="18"/>
              </w:rPr>
            </w:pPr>
            <w:r>
              <w:rPr>
                <w:rFonts w:ascii="Arial" w:hAnsi="Arial" w:cs="Arial"/>
                <w:color w:val="000000"/>
                <w:sz w:val="18"/>
                <w:szCs w:val="18"/>
              </w:rPr>
              <w:t>CONCURSO</w:t>
            </w:r>
          </w:p>
        </w:tc>
        <w:tc>
          <w:tcPr>
            <w:tcW w:w="2376" w:type="dxa"/>
            <w:tcBorders>
              <w:left w:val="single" w:sz="4" w:space="0" w:color="000000" w:themeColor="text1"/>
              <w:bottom w:val="single" w:sz="4" w:space="0" w:color="000000" w:themeColor="text1"/>
              <w:right w:val="single" w:sz="8" w:space="0" w:color="000000" w:themeColor="text1"/>
            </w:tcBorders>
            <w:shd w:val="clear" w:color="auto" w:fill="F2F2F2" w:themeFill="background1" w:themeFillShade="F2"/>
            <w:vAlign w:val="center"/>
          </w:tcPr>
          <w:p w14:paraId="42BE32F4" w14:textId="5222F3FB" w:rsidR="00AE518C" w:rsidRPr="00820CC8" w:rsidRDefault="7B4E75DD">
            <w:pPr>
              <w:jc w:val="center"/>
              <w:rPr>
                <w:rFonts w:ascii="Arial" w:hAnsi="Arial" w:cs="Arial"/>
                <w:sz w:val="18"/>
                <w:szCs w:val="18"/>
              </w:rPr>
            </w:pPr>
            <w:r w:rsidRPr="22E972AB">
              <w:rPr>
                <w:rFonts w:ascii="Arial" w:hAnsi="Arial" w:cs="Arial"/>
                <w:sz w:val="18"/>
                <w:szCs w:val="18"/>
              </w:rPr>
              <w:t>Ativo. Cargo será extinto após vacância (PCCR ATUAL)</w:t>
            </w:r>
          </w:p>
        </w:tc>
      </w:tr>
      <w:tr w:rsidR="00AE518C" w14:paraId="4329E864" w14:textId="77777777" w:rsidTr="22E972AB">
        <w:trPr>
          <w:trHeight w:val="338"/>
        </w:trPr>
        <w:tc>
          <w:tcPr>
            <w:tcW w:w="2268" w:type="dxa"/>
            <w:tcBorders>
              <w:left w:val="single" w:sz="8" w:space="0" w:color="000000" w:themeColor="text1"/>
              <w:bottom w:val="single" w:sz="4" w:space="0" w:color="000000" w:themeColor="text1"/>
              <w:right w:val="single" w:sz="4" w:space="0" w:color="000000" w:themeColor="text1"/>
            </w:tcBorders>
            <w:shd w:val="clear" w:color="auto" w:fill="FFFFFF" w:themeFill="background1"/>
            <w:vAlign w:val="center"/>
          </w:tcPr>
          <w:p w14:paraId="1192EC81" w14:textId="77777777" w:rsidR="00AE518C" w:rsidRDefault="00DA53F9">
            <w:pPr>
              <w:jc w:val="center"/>
              <w:rPr>
                <w:rFonts w:ascii="Arial" w:hAnsi="Arial" w:cs="Arial"/>
                <w:color w:val="000000"/>
                <w:sz w:val="18"/>
                <w:szCs w:val="18"/>
              </w:rPr>
            </w:pPr>
            <w:r>
              <w:rPr>
                <w:rFonts w:ascii="Arial" w:hAnsi="Arial" w:cs="Arial"/>
                <w:color w:val="000000"/>
                <w:sz w:val="18"/>
                <w:szCs w:val="18"/>
              </w:rPr>
              <w:t>Auditor</w:t>
            </w:r>
          </w:p>
        </w:tc>
        <w:tc>
          <w:tcPr>
            <w:tcW w:w="2039" w:type="dxa"/>
            <w:tcBorders>
              <w:bottom w:val="single" w:sz="4" w:space="0" w:color="000000" w:themeColor="text1"/>
              <w:right w:val="single" w:sz="4" w:space="0" w:color="000000" w:themeColor="text1"/>
            </w:tcBorders>
            <w:shd w:val="clear" w:color="auto" w:fill="FFFFFF" w:themeFill="background1"/>
            <w:vAlign w:val="center"/>
          </w:tcPr>
          <w:p w14:paraId="659E86B8" w14:textId="77777777" w:rsidR="00AE518C" w:rsidRDefault="00DA53F9">
            <w:pPr>
              <w:jc w:val="center"/>
              <w:rPr>
                <w:rFonts w:ascii="Arial" w:hAnsi="Arial" w:cs="Arial"/>
                <w:color w:val="000000"/>
                <w:sz w:val="18"/>
                <w:szCs w:val="18"/>
              </w:rPr>
            </w:pPr>
            <w:r>
              <w:rPr>
                <w:rFonts w:ascii="Arial" w:hAnsi="Arial" w:cs="Arial"/>
                <w:color w:val="000000"/>
                <w:sz w:val="18"/>
                <w:szCs w:val="18"/>
              </w:rPr>
              <w:t>--------------------</w:t>
            </w:r>
          </w:p>
        </w:tc>
        <w:tc>
          <w:tcPr>
            <w:tcW w:w="1872" w:type="dxa"/>
            <w:tcBorders>
              <w:bottom w:val="single" w:sz="4" w:space="0" w:color="000000" w:themeColor="text1"/>
            </w:tcBorders>
            <w:shd w:val="clear" w:color="auto" w:fill="FFFFFF" w:themeFill="background1"/>
            <w:vAlign w:val="center"/>
          </w:tcPr>
          <w:p w14:paraId="52F3D34D" w14:textId="77777777" w:rsidR="00AE518C" w:rsidRDefault="00DA53F9">
            <w:pPr>
              <w:jc w:val="center"/>
              <w:rPr>
                <w:rFonts w:ascii="Arial" w:hAnsi="Arial" w:cs="Arial"/>
                <w:color w:val="000000"/>
                <w:sz w:val="18"/>
                <w:szCs w:val="18"/>
              </w:rPr>
            </w:pPr>
            <w:r>
              <w:rPr>
                <w:rFonts w:ascii="Arial" w:hAnsi="Arial" w:cs="Arial"/>
                <w:color w:val="000000"/>
                <w:sz w:val="18"/>
                <w:szCs w:val="18"/>
              </w:rPr>
              <w:t>LIVRE PROVIMENTO</w:t>
            </w:r>
          </w:p>
        </w:tc>
        <w:tc>
          <w:tcPr>
            <w:tcW w:w="2376" w:type="dxa"/>
            <w:tcBorders>
              <w:left w:val="single" w:sz="4" w:space="0" w:color="000000" w:themeColor="text1"/>
              <w:bottom w:val="single" w:sz="4" w:space="0" w:color="000000" w:themeColor="text1"/>
              <w:right w:val="single" w:sz="8" w:space="0" w:color="000000" w:themeColor="text1"/>
            </w:tcBorders>
            <w:shd w:val="clear" w:color="auto" w:fill="FFFFFF" w:themeFill="background1"/>
            <w:vAlign w:val="center"/>
          </w:tcPr>
          <w:p w14:paraId="718DABFD" w14:textId="77777777" w:rsidR="00AE518C" w:rsidRPr="00820CC8" w:rsidRDefault="00DA53F9">
            <w:pPr>
              <w:jc w:val="center"/>
              <w:rPr>
                <w:rFonts w:ascii="Arial" w:hAnsi="Arial" w:cs="Arial"/>
                <w:sz w:val="18"/>
                <w:szCs w:val="18"/>
              </w:rPr>
            </w:pPr>
            <w:r w:rsidRPr="00820CC8">
              <w:rPr>
                <w:rFonts w:ascii="Arial" w:hAnsi="Arial" w:cs="Arial"/>
                <w:sz w:val="18"/>
                <w:szCs w:val="18"/>
              </w:rPr>
              <w:t>Inativo. Cargo Extinto</w:t>
            </w:r>
          </w:p>
        </w:tc>
      </w:tr>
      <w:tr w:rsidR="00AE518C" w14:paraId="77E054EF" w14:textId="77777777" w:rsidTr="22E972AB">
        <w:trPr>
          <w:trHeight w:val="338"/>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57EA47F1" w14:textId="77777777" w:rsidR="00AE518C" w:rsidRDefault="00DA53F9">
            <w:pPr>
              <w:jc w:val="center"/>
              <w:rPr>
                <w:rFonts w:ascii="Arial" w:hAnsi="Arial" w:cs="Arial"/>
                <w:color w:val="000000"/>
                <w:sz w:val="18"/>
                <w:szCs w:val="18"/>
              </w:rPr>
            </w:pPr>
            <w:r>
              <w:rPr>
                <w:rFonts w:ascii="Arial" w:hAnsi="Arial" w:cs="Arial"/>
                <w:color w:val="000000"/>
                <w:sz w:val="18"/>
                <w:szCs w:val="18"/>
              </w:rPr>
              <w:t>Assistente Técnico</w:t>
            </w:r>
          </w:p>
        </w:tc>
        <w:tc>
          <w:tcPr>
            <w:tcW w:w="2039" w:type="dxa"/>
            <w:tcBorders>
              <w:top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3EA281BE" w14:textId="77777777" w:rsidR="00AE518C" w:rsidRDefault="00DA53F9">
            <w:pPr>
              <w:jc w:val="center"/>
              <w:rPr>
                <w:rFonts w:ascii="Arial" w:hAnsi="Arial" w:cs="Arial"/>
                <w:color w:val="000000"/>
                <w:sz w:val="18"/>
                <w:szCs w:val="18"/>
              </w:rPr>
            </w:pPr>
            <w:r>
              <w:rPr>
                <w:rFonts w:ascii="Arial" w:hAnsi="Arial" w:cs="Arial"/>
                <w:color w:val="000000"/>
                <w:sz w:val="18"/>
                <w:szCs w:val="18"/>
              </w:rPr>
              <w:t>Assistente técnico</w:t>
            </w:r>
          </w:p>
        </w:tc>
        <w:tc>
          <w:tcPr>
            <w:tcW w:w="1872" w:type="dxa"/>
            <w:tcBorders>
              <w:top w:val="single" w:sz="4" w:space="0" w:color="000000" w:themeColor="text1"/>
              <w:bottom w:val="single" w:sz="4" w:space="0" w:color="000000" w:themeColor="text1"/>
            </w:tcBorders>
            <w:shd w:val="clear" w:color="auto" w:fill="F2F2F2" w:themeFill="background1" w:themeFillShade="F2"/>
            <w:vAlign w:val="center"/>
          </w:tcPr>
          <w:p w14:paraId="293219F8" w14:textId="77777777" w:rsidR="00AE518C" w:rsidRDefault="00DA53F9">
            <w:pPr>
              <w:jc w:val="center"/>
              <w:rPr>
                <w:rFonts w:ascii="Arial" w:hAnsi="Arial" w:cs="Arial"/>
                <w:color w:val="000000"/>
                <w:sz w:val="18"/>
                <w:szCs w:val="18"/>
              </w:rPr>
            </w:pPr>
            <w:r>
              <w:rPr>
                <w:rFonts w:ascii="Arial" w:hAnsi="Arial" w:cs="Arial"/>
                <w:color w:val="000000"/>
                <w:sz w:val="18"/>
                <w:szCs w:val="18"/>
              </w:rPr>
              <w:t>CONCURSO</w:t>
            </w:r>
          </w:p>
        </w:tc>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7B9632FA" w14:textId="77777777" w:rsidR="00AE518C" w:rsidRPr="00820CC8" w:rsidRDefault="00DA53F9">
            <w:pPr>
              <w:jc w:val="center"/>
              <w:rPr>
                <w:rFonts w:ascii="Arial" w:hAnsi="Arial" w:cs="Arial"/>
                <w:sz w:val="18"/>
                <w:szCs w:val="18"/>
              </w:rPr>
            </w:pPr>
            <w:r w:rsidRPr="00820CC8">
              <w:rPr>
                <w:rFonts w:ascii="Arial" w:hAnsi="Arial" w:cs="Arial"/>
                <w:sz w:val="18"/>
                <w:szCs w:val="18"/>
              </w:rPr>
              <w:t>Ativo</w:t>
            </w:r>
          </w:p>
        </w:tc>
      </w:tr>
      <w:tr w:rsidR="00AE518C" w14:paraId="34E57C41" w14:textId="77777777" w:rsidTr="22E972AB">
        <w:trPr>
          <w:trHeight w:val="516"/>
        </w:trPr>
        <w:tc>
          <w:tcPr>
            <w:tcW w:w="2268" w:type="dxa"/>
            <w:tcBorders>
              <w:left w:val="single" w:sz="8" w:space="0" w:color="000000" w:themeColor="text1"/>
              <w:bottom w:val="single" w:sz="4" w:space="0" w:color="000000" w:themeColor="text1"/>
              <w:right w:val="single" w:sz="4" w:space="0" w:color="000000" w:themeColor="text1"/>
            </w:tcBorders>
            <w:shd w:val="clear" w:color="auto" w:fill="FFFFFF" w:themeFill="background1"/>
            <w:vAlign w:val="center"/>
          </w:tcPr>
          <w:p w14:paraId="4411185F" w14:textId="77777777" w:rsidR="00AE518C" w:rsidRDefault="00DA53F9">
            <w:pPr>
              <w:jc w:val="center"/>
              <w:rPr>
                <w:rFonts w:ascii="Arial" w:hAnsi="Arial" w:cs="Arial"/>
                <w:color w:val="000000"/>
                <w:sz w:val="18"/>
                <w:szCs w:val="18"/>
              </w:rPr>
            </w:pPr>
            <w:r>
              <w:rPr>
                <w:rFonts w:ascii="Arial" w:hAnsi="Arial" w:cs="Arial"/>
                <w:color w:val="000000"/>
                <w:sz w:val="18"/>
                <w:szCs w:val="18"/>
              </w:rPr>
              <w:t>Assistente Técnico*</w:t>
            </w:r>
          </w:p>
        </w:tc>
        <w:tc>
          <w:tcPr>
            <w:tcW w:w="2039" w:type="dxa"/>
            <w:tcBorders>
              <w:bottom w:val="single" w:sz="4" w:space="0" w:color="000000" w:themeColor="text1"/>
              <w:right w:val="single" w:sz="4" w:space="0" w:color="000000" w:themeColor="text1"/>
            </w:tcBorders>
            <w:shd w:val="clear" w:color="auto" w:fill="FFFFFF" w:themeFill="background1"/>
            <w:vAlign w:val="center"/>
          </w:tcPr>
          <w:p w14:paraId="6C6581C8" w14:textId="77777777" w:rsidR="00AE518C" w:rsidRDefault="00DA53F9">
            <w:pPr>
              <w:jc w:val="center"/>
              <w:rPr>
                <w:rFonts w:ascii="Arial" w:hAnsi="Arial" w:cs="Arial"/>
                <w:color w:val="000000"/>
                <w:sz w:val="18"/>
                <w:szCs w:val="18"/>
              </w:rPr>
            </w:pPr>
            <w:r>
              <w:rPr>
                <w:rFonts w:ascii="Arial" w:hAnsi="Arial" w:cs="Arial"/>
                <w:color w:val="000000"/>
                <w:sz w:val="18"/>
                <w:szCs w:val="18"/>
              </w:rPr>
              <w:t>---------------------</w:t>
            </w:r>
          </w:p>
        </w:tc>
        <w:tc>
          <w:tcPr>
            <w:tcW w:w="1872" w:type="dxa"/>
            <w:tcBorders>
              <w:bottom w:val="single" w:sz="4" w:space="0" w:color="000000" w:themeColor="text1"/>
            </w:tcBorders>
            <w:shd w:val="clear" w:color="auto" w:fill="FFFFFF" w:themeFill="background1"/>
            <w:vAlign w:val="center"/>
          </w:tcPr>
          <w:p w14:paraId="1D3053A8" w14:textId="77777777" w:rsidR="00AE518C" w:rsidRDefault="00DA53F9">
            <w:pPr>
              <w:jc w:val="center"/>
              <w:rPr>
                <w:rFonts w:ascii="Arial" w:hAnsi="Arial" w:cs="Arial"/>
                <w:color w:val="000000"/>
                <w:sz w:val="18"/>
                <w:szCs w:val="18"/>
              </w:rPr>
            </w:pPr>
            <w:r>
              <w:rPr>
                <w:rFonts w:ascii="Arial" w:hAnsi="Arial" w:cs="Arial"/>
                <w:color w:val="000000"/>
                <w:sz w:val="18"/>
                <w:szCs w:val="18"/>
              </w:rPr>
              <w:t>CONCURSO</w:t>
            </w:r>
          </w:p>
        </w:tc>
        <w:tc>
          <w:tcPr>
            <w:tcW w:w="2376" w:type="dxa"/>
            <w:tcBorders>
              <w:left w:val="single" w:sz="4" w:space="0" w:color="000000" w:themeColor="text1"/>
              <w:bottom w:val="single" w:sz="4" w:space="0" w:color="000000" w:themeColor="text1"/>
              <w:right w:val="single" w:sz="8" w:space="0" w:color="000000" w:themeColor="text1"/>
            </w:tcBorders>
            <w:shd w:val="clear" w:color="auto" w:fill="FFFFFF" w:themeFill="background1"/>
            <w:vAlign w:val="center"/>
          </w:tcPr>
          <w:p w14:paraId="77CD42F7" w14:textId="77777777" w:rsidR="00AE518C" w:rsidRPr="00820CC8" w:rsidRDefault="00DA53F9">
            <w:pPr>
              <w:jc w:val="center"/>
              <w:rPr>
                <w:rFonts w:ascii="Arial" w:hAnsi="Arial" w:cs="Arial"/>
                <w:sz w:val="18"/>
                <w:szCs w:val="18"/>
              </w:rPr>
            </w:pPr>
            <w:r w:rsidRPr="00820CC8">
              <w:rPr>
                <w:rFonts w:ascii="Arial" w:hAnsi="Arial" w:cs="Arial"/>
                <w:sz w:val="18"/>
                <w:szCs w:val="18"/>
              </w:rPr>
              <w:t>Ativo. Cargo será extinto após vacância (PCS ANTERIOR)</w:t>
            </w:r>
          </w:p>
        </w:tc>
      </w:tr>
      <w:tr w:rsidR="00AE518C" w14:paraId="25551329" w14:textId="77777777" w:rsidTr="22E972AB">
        <w:trPr>
          <w:trHeight w:val="338"/>
        </w:trPr>
        <w:tc>
          <w:tcPr>
            <w:tcW w:w="2268" w:type="dxa"/>
            <w:tcBorders>
              <w:left w:val="single" w:sz="8"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09F322D3" w14:textId="77777777" w:rsidR="00AE518C" w:rsidRDefault="00DA53F9">
            <w:pPr>
              <w:jc w:val="center"/>
              <w:rPr>
                <w:rFonts w:ascii="Arial" w:hAnsi="Arial" w:cs="Arial"/>
                <w:color w:val="000000"/>
                <w:sz w:val="18"/>
                <w:szCs w:val="18"/>
              </w:rPr>
            </w:pPr>
            <w:r>
              <w:rPr>
                <w:rFonts w:ascii="Arial" w:hAnsi="Arial" w:cs="Arial"/>
                <w:color w:val="000000"/>
                <w:sz w:val="18"/>
                <w:szCs w:val="18"/>
              </w:rPr>
              <w:t>Assistente Administrativo</w:t>
            </w:r>
          </w:p>
        </w:tc>
        <w:tc>
          <w:tcPr>
            <w:tcW w:w="2039" w:type="dxa"/>
            <w:tcBorders>
              <w:bottom w:val="single" w:sz="4" w:space="0" w:color="000000" w:themeColor="text1"/>
              <w:right w:val="single" w:sz="4" w:space="0" w:color="000000" w:themeColor="text1"/>
            </w:tcBorders>
            <w:shd w:val="clear" w:color="auto" w:fill="F2F2F2" w:themeFill="background1" w:themeFillShade="F2"/>
            <w:vAlign w:val="center"/>
          </w:tcPr>
          <w:p w14:paraId="3D628EB7" w14:textId="77777777" w:rsidR="00AE518C" w:rsidRDefault="00DA53F9">
            <w:pPr>
              <w:jc w:val="center"/>
              <w:rPr>
                <w:rFonts w:ascii="Arial" w:hAnsi="Arial" w:cs="Arial"/>
                <w:color w:val="000000"/>
                <w:sz w:val="18"/>
                <w:szCs w:val="18"/>
              </w:rPr>
            </w:pPr>
            <w:r>
              <w:rPr>
                <w:rFonts w:ascii="Arial" w:hAnsi="Arial" w:cs="Arial"/>
                <w:color w:val="000000"/>
                <w:sz w:val="18"/>
                <w:szCs w:val="18"/>
              </w:rPr>
              <w:t>Assistente Administrativo</w:t>
            </w:r>
          </w:p>
        </w:tc>
        <w:tc>
          <w:tcPr>
            <w:tcW w:w="1872" w:type="dxa"/>
            <w:tcBorders>
              <w:bottom w:val="single" w:sz="4" w:space="0" w:color="000000" w:themeColor="text1"/>
            </w:tcBorders>
            <w:shd w:val="clear" w:color="auto" w:fill="F2F2F2" w:themeFill="background1" w:themeFillShade="F2"/>
            <w:vAlign w:val="center"/>
          </w:tcPr>
          <w:p w14:paraId="771891D1" w14:textId="77777777" w:rsidR="00AE518C" w:rsidRDefault="00DA53F9">
            <w:pPr>
              <w:jc w:val="center"/>
              <w:rPr>
                <w:rFonts w:ascii="Arial" w:hAnsi="Arial" w:cs="Arial"/>
                <w:color w:val="000000"/>
                <w:sz w:val="18"/>
                <w:szCs w:val="18"/>
              </w:rPr>
            </w:pPr>
            <w:r>
              <w:rPr>
                <w:rFonts w:ascii="Arial" w:hAnsi="Arial" w:cs="Arial"/>
                <w:color w:val="000000"/>
                <w:sz w:val="18"/>
                <w:szCs w:val="18"/>
              </w:rPr>
              <w:t>CONCURSO</w:t>
            </w:r>
          </w:p>
        </w:tc>
        <w:tc>
          <w:tcPr>
            <w:tcW w:w="2376" w:type="dxa"/>
            <w:tcBorders>
              <w:left w:val="single" w:sz="4" w:space="0" w:color="000000" w:themeColor="text1"/>
              <w:bottom w:val="single" w:sz="4" w:space="0" w:color="000000" w:themeColor="text1"/>
              <w:right w:val="single" w:sz="8" w:space="0" w:color="000000" w:themeColor="text1"/>
            </w:tcBorders>
            <w:shd w:val="clear" w:color="auto" w:fill="F2F2F2" w:themeFill="background1" w:themeFillShade="F2"/>
            <w:vAlign w:val="center"/>
          </w:tcPr>
          <w:p w14:paraId="3C8C946B" w14:textId="77777777" w:rsidR="00AE518C" w:rsidRPr="00820CC8" w:rsidRDefault="00DA53F9">
            <w:pPr>
              <w:jc w:val="center"/>
              <w:rPr>
                <w:rFonts w:ascii="Arial" w:hAnsi="Arial" w:cs="Arial"/>
                <w:sz w:val="18"/>
                <w:szCs w:val="18"/>
              </w:rPr>
            </w:pPr>
            <w:r w:rsidRPr="00820CC8">
              <w:rPr>
                <w:rFonts w:ascii="Arial" w:hAnsi="Arial" w:cs="Arial"/>
                <w:sz w:val="18"/>
                <w:szCs w:val="18"/>
              </w:rPr>
              <w:t>Ativo</w:t>
            </w:r>
          </w:p>
        </w:tc>
      </w:tr>
      <w:tr w:rsidR="00AE518C" w14:paraId="2E205FCD" w14:textId="77777777" w:rsidTr="22E972AB">
        <w:trPr>
          <w:trHeight w:val="338"/>
        </w:trPr>
        <w:tc>
          <w:tcPr>
            <w:tcW w:w="2268" w:type="dxa"/>
            <w:tcBorders>
              <w:left w:val="single" w:sz="8"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5E1FE74D" w14:textId="77777777" w:rsidR="00AE518C" w:rsidRDefault="00DA53F9">
            <w:pPr>
              <w:jc w:val="center"/>
              <w:rPr>
                <w:rFonts w:ascii="Arial" w:hAnsi="Arial" w:cs="Arial"/>
                <w:color w:val="000000"/>
                <w:sz w:val="18"/>
                <w:szCs w:val="18"/>
              </w:rPr>
            </w:pPr>
            <w:r>
              <w:rPr>
                <w:rFonts w:ascii="Arial" w:hAnsi="Arial" w:cs="Arial"/>
                <w:color w:val="000000"/>
                <w:sz w:val="18"/>
                <w:szCs w:val="18"/>
              </w:rPr>
              <w:t>Assistente Administrativo*</w:t>
            </w:r>
          </w:p>
        </w:tc>
        <w:tc>
          <w:tcPr>
            <w:tcW w:w="2039" w:type="dxa"/>
            <w:tcBorders>
              <w:bottom w:val="single" w:sz="4" w:space="0" w:color="000000" w:themeColor="text1"/>
              <w:right w:val="single" w:sz="4" w:space="0" w:color="000000" w:themeColor="text1"/>
            </w:tcBorders>
            <w:shd w:val="clear" w:color="auto" w:fill="F2F2F2" w:themeFill="background1" w:themeFillShade="F2"/>
            <w:vAlign w:val="center"/>
          </w:tcPr>
          <w:p w14:paraId="14D7122B" w14:textId="77777777" w:rsidR="00AE518C" w:rsidRDefault="00DA53F9">
            <w:pPr>
              <w:jc w:val="center"/>
              <w:rPr>
                <w:rFonts w:ascii="Arial" w:hAnsi="Arial" w:cs="Arial"/>
                <w:color w:val="000000"/>
                <w:sz w:val="18"/>
                <w:szCs w:val="18"/>
              </w:rPr>
            </w:pPr>
            <w:r>
              <w:rPr>
                <w:rFonts w:ascii="Arial" w:hAnsi="Arial" w:cs="Arial"/>
                <w:color w:val="000000"/>
                <w:sz w:val="18"/>
                <w:szCs w:val="18"/>
              </w:rPr>
              <w:t>---------------------</w:t>
            </w:r>
          </w:p>
        </w:tc>
        <w:tc>
          <w:tcPr>
            <w:tcW w:w="1872" w:type="dxa"/>
            <w:tcBorders>
              <w:bottom w:val="single" w:sz="4" w:space="0" w:color="000000" w:themeColor="text1"/>
            </w:tcBorders>
            <w:shd w:val="clear" w:color="auto" w:fill="F2F2F2" w:themeFill="background1" w:themeFillShade="F2"/>
            <w:vAlign w:val="center"/>
          </w:tcPr>
          <w:p w14:paraId="376338D8" w14:textId="77777777" w:rsidR="00AE518C" w:rsidRDefault="00DA53F9">
            <w:pPr>
              <w:jc w:val="center"/>
              <w:rPr>
                <w:rFonts w:ascii="Arial" w:hAnsi="Arial" w:cs="Arial"/>
                <w:color w:val="000000"/>
                <w:sz w:val="18"/>
                <w:szCs w:val="18"/>
              </w:rPr>
            </w:pPr>
            <w:r>
              <w:rPr>
                <w:rFonts w:ascii="Arial" w:hAnsi="Arial" w:cs="Arial"/>
                <w:color w:val="000000"/>
                <w:sz w:val="18"/>
                <w:szCs w:val="18"/>
              </w:rPr>
              <w:t>CONCURSO</w:t>
            </w:r>
          </w:p>
        </w:tc>
        <w:tc>
          <w:tcPr>
            <w:tcW w:w="2376" w:type="dxa"/>
            <w:tcBorders>
              <w:left w:val="single" w:sz="4" w:space="0" w:color="000000" w:themeColor="text1"/>
              <w:bottom w:val="single" w:sz="4" w:space="0" w:color="000000" w:themeColor="text1"/>
              <w:right w:val="single" w:sz="8" w:space="0" w:color="000000" w:themeColor="text1"/>
            </w:tcBorders>
            <w:shd w:val="clear" w:color="auto" w:fill="F2F2F2" w:themeFill="background1" w:themeFillShade="F2"/>
            <w:vAlign w:val="center"/>
          </w:tcPr>
          <w:p w14:paraId="7F32193B" w14:textId="77777777" w:rsidR="00AE518C" w:rsidRPr="00820CC8" w:rsidRDefault="00DA53F9">
            <w:pPr>
              <w:jc w:val="center"/>
              <w:rPr>
                <w:rFonts w:ascii="Arial" w:hAnsi="Arial" w:cs="Arial"/>
                <w:sz w:val="18"/>
                <w:szCs w:val="18"/>
              </w:rPr>
            </w:pPr>
            <w:r w:rsidRPr="00820CC8">
              <w:rPr>
                <w:rFonts w:ascii="Arial" w:hAnsi="Arial" w:cs="Arial"/>
                <w:sz w:val="18"/>
                <w:szCs w:val="18"/>
              </w:rPr>
              <w:t>Ativo. Cargo será extinto após vacância (PCS ANTERIOR)</w:t>
            </w:r>
          </w:p>
        </w:tc>
      </w:tr>
      <w:tr w:rsidR="00AE518C" w14:paraId="6F3577CE" w14:textId="77777777" w:rsidTr="22E972AB">
        <w:trPr>
          <w:trHeight w:val="469"/>
        </w:trPr>
        <w:tc>
          <w:tcPr>
            <w:tcW w:w="2268" w:type="dxa"/>
            <w:tcBorders>
              <w:left w:val="single" w:sz="8" w:space="0" w:color="000000" w:themeColor="text1"/>
              <w:bottom w:val="single" w:sz="4" w:space="0" w:color="000000" w:themeColor="text1"/>
              <w:right w:val="single" w:sz="4" w:space="0" w:color="000000" w:themeColor="text1"/>
            </w:tcBorders>
            <w:shd w:val="clear" w:color="auto" w:fill="FFFFFF" w:themeFill="background1"/>
            <w:vAlign w:val="center"/>
          </w:tcPr>
          <w:p w14:paraId="1CC62DB6" w14:textId="77777777" w:rsidR="00AE518C" w:rsidRDefault="00DA53F9">
            <w:pPr>
              <w:jc w:val="center"/>
              <w:rPr>
                <w:rFonts w:ascii="Arial" w:hAnsi="Arial" w:cs="Arial"/>
                <w:color w:val="000000"/>
                <w:sz w:val="18"/>
                <w:szCs w:val="18"/>
              </w:rPr>
            </w:pPr>
            <w:r>
              <w:rPr>
                <w:rFonts w:ascii="Arial" w:hAnsi="Arial" w:cs="Arial"/>
                <w:color w:val="000000"/>
                <w:sz w:val="18"/>
                <w:szCs w:val="18"/>
              </w:rPr>
              <w:t>Assistente Financeiro</w:t>
            </w:r>
          </w:p>
        </w:tc>
        <w:tc>
          <w:tcPr>
            <w:tcW w:w="2039" w:type="dxa"/>
            <w:tcBorders>
              <w:bottom w:val="single" w:sz="4" w:space="0" w:color="000000" w:themeColor="text1"/>
              <w:right w:val="single" w:sz="4" w:space="0" w:color="000000" w:themeColor="text1"/>
            </w:tcBorders>
            <w:shd w:val="clear" w:color="auto" w:fill="FFFFFF" w:themeFill="background1"/>
            <w:vAlign w:val="center"/>
          </w:tcPr>
          <w:p w14:paraId="0413A4D4" w14:textId="77777777" w:rsidR="00AE518C" w:rsidRDefault="00DA53F9">
            <w:pPr>
              <w:jc w:val="center"/>
              <w:rPr>
                <w:rFonts w:ascii="Arial" w:hAnsi="Arial" w:cs="Arial"/>
                <w:color w:val="000000"/>
                <w:sz w:val="18"/>
                <w:szCs w:val="18"/>
              </w:rPr>
            </w:pPr>
            <w:r>
              <w:rPr>
                <w:rFonts w:ascii="Arial" w:hAnsi="Arial" w:cs="Arial"/>
                <w:color w:val="000000"/>
                <w:sz w:val="18"/>
                <w:szCs w:val="18"/>
              </w:rPr>
              <w:t>Assistente Administrativo</w:t>
            </w:r>
          </w:p>
        </w:tc>
        <w:tc>
          <w:tcPr>
            <w:tcW w:w="1872" w:type="dxa"/>
            <w:tcBorders>
              <w:bottom w:val="single" w:sz="4" w:space="0" w:color="000000" w:themeColor="text1"/>
            </w:tcBorders>
            <w:shd w:val="clear" w:color="auto" w:fill="FFFFFF" w:themeFill="background1"/>
            <w:vAlign w:val="center"/>
          </w:tcPr>
          <w:p w14:paraId="2A9C07D2" w14:textId="77777777" w:rsidR="00AE518C" w:rsidRDefault="00DA53F9">
            <w:pPr>
              <w:jc w:val="center"/>
              <w:rPr>
                <w:rFonts w:ascii="Arial" w:hAnsi="Arial" w:cs="Arial"/>
                <w:color w:val="000000"/>
                <w:sz w:val="18"/>
                <w:szCs w:val="18"/>
              </w:rPr>
            </w:pPr>
            <w:r>
              <w:rPr>
                <w:rFonts w:ascii="Arial" w:hAnsi="Arial" w:cs="Arial"/>
                <w:color w:val="000000"/>
                <w:sz w:val="18"/>
                <w:szCs w:val="18"/>
              </w:rPr>
              <w:t>CONCURSO</w:t>
            </w:r>
          </w:p>
        </w:tc>
        <w:tc>
          <w:tcPr>
            <w:tcW w:w="2376" w:type="dxa"/>
            <w:tcBorders>
              <w:left w:val="single" w:sz="4" w:space="0" w:color="000000" w:themeColor="text1"/>
              <w:bottom w:val="single" w:sz="4" w:space="0" w:color="000000" w:themeColor="text1"/>
              <w:right w:val="single" w:sz="8" w:space="0" w:color="000000" w:themeColor="text1"/>
            </w:tcBorders>
            <w:shd w:val="clear" w:color="auto" w:fill="FFFFFF" w:themeFill="background1"/>
            <w:vAlign w:val="center"/>
          </w:tcPr>
          <w:p w14:paraId="0EF0E9A9" w14:textId="77777777" w:rsidR="00AE518C" w:rsidRPr="00820CC8" w:rsidRDefault="00DA53F9">
            <w:pPr>
              <w:jc w:val="center"/>
              <w:rPr>
                <w:rFonts w:ascii="Arial" w:hAnsi="Arial" w:cs="Arial"/>
                <w:sz w:val="18"/>
                <w:szCs w:val="18"/>
              </w:rPr>
            </w:pPr>
            <w:r w:rsidRPr="00820CC8">
              <w:rPr>
                <w:rFonts w:ascii="Arial" w:hAnsi="Arial" w:cs="Arial"/>
                <w:sz w:val="18"/>
                <w:szCs w:val="18"/>
              </w:rPr>
              <w:t>Ativo</w:t>
            </w:r>
          </w:p>
        </w:tc>
      </w:tr>
      <w:tr w:rsidR="00AE518C" w14:paraId="6B99E5F1" w14:textId="77777777" w:rsidTr="22E972AB">
        <w:trPr>
          <w:trHeight w:val="469"/>
        </w:trPr>
        <w:tc>
          <w:tcPr>
            <w:tcW w:w="2268" w:type="dxa"/>
            <w:tcBorders>
              <w:left w:val="single" w:sz="8"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103EEE54" w14:textId="77777777" w:rsidR="00AE518C" w:rsidRDefault="00DA53F9">
            <w:pPr>
              <w:jc w:val="center"/>
              <w:rPr>
                <w:rFonts w:ascii="Arial" w:hAnsi="Arial" w:cs="Arial"/>
                <w:color w:val="000000"/>
                <w:sz w:val="18"/>
                <w:szCs w:val="18"/>
              </w:rPr>
            </w:pPr>
            <w:r>
              <w:rPr>
                <w:rFonts w:ascii="Arial" w:hAnsi="Arial" w:cs="Arial"/>
                <w:color w:val="000000"/>
                <w:sz w:val="18"/>
                <w:szCs w:val="18"/>
              </w:rPr>
              <w:t>Assistente Financeiro*</w:t>
            </w:r>
          </w:p>
        </w:tc>
        <w:tc>
          <w:tcPr>
            <w:tcW w:w="2039" w:type="dxa"/>
            <w:tcBorders>
              <w:bottom w:val="single" w:sz="4" w:space="0" w:color="000000" w:themeColor="text1"/>
              <w:right w:val="single" w:sz="4" w:space="0" w:color="000000" w:themeColor="text1"/>
            </w:tcBorders>
            <w:shd w:val="clear" w:color="auto" w:fill="F2F2F2" w:themeFill="background1" w:themeFillShade="F2"/>
            <w:vAlign w:val="center"/>
          </w:tcPr>
          <w:p w14:paraId="7662DCDB" w14:textId="77777777" w:rsidR="00AE518C" w:rsidRDefault="00DA53F9">
            <w:pPr>
              <w:jc w:val="center"/>
              <w:rPr>
                <w:rFonts w:ascii="Arial" w:hAnsi="Arial" w:cs="Arial"/>
                <w:color w:val="000000"/>
                <w:sz w:val="18"/>
                <w:szCs w:val="18"/>
              </w:rPr>
            </w:pPr>
            <w:r>
              <w:rPr>
                <w:rFonts w:ascii="Arial" w:hAnsi="Arial" w:cs="Arial"/>
                <w:color w:val="000000"/>
                <w:sz w:val="18"/>
                <w:szCs w:val="18"/>
              </w:rPr>
              <w:t>---------------------------</w:t>
            </w:r>
          </w:p>
        </w:tc>
        <w:tc>
          <w:tcPr>
            <w:tcW w:w="1872" w:type="dxa"/>
            <w:tcBorders>
              <w:bottom w:val="single" w:sz="4" w:space="0" w:color="000000" w:themeColor="text1"/>
            </w:tcBorders>
            <w:shd w:val="clear" w:color="auto" w:fill="F2F2F2" w:themeFill="background1" w:themeFillShade="F2"/>
            <w:vAlign w:val="center"/>
          </w:tcPr>
          <w:p w14:paraId="4E542D18" w14:textId="77777777" w:rsidR="00AE518C" w:rsidRDefault="00DA53F9">
            <w:pPr>
              <w:jc w:val="center"/>
              <w:rPr>
                <w:rFonts w:ascii="Arial" w:hAnsi="Arial" w:cs="Arial"/>
                <w:color w:val="000000"/>
                <w:sz w:val="18"/>
                <w:szCs w:val="18"/>
              </w:rPr>
            </w:pPr>
            <w:r>
              <w:rPr>
                <w:rFonts w:ascii="Arial" w:hAnsi="Arial" w:cs="Arial"/>
                <w:color w:val="000000"/>
                <w:sz w:val="18"/>
                <w:szCs w:val="18"/>
              </w:rPr>
              <w:t>CONCURSO</w:t>
            </w:r>
          </w:p>
        </w:tc>
        <w:tc>
          <w:tcPr>
            <w:tcW w:w="2376" w:type="dxa"/>
            <w:tcBorders>
              <w:left w:val="single" w:sz="4" w:space="0" w:color="000000" w:themeColor="text1"/>
              <w:bottom w:val="single" w:sz="4" w:space="0" w:color="000000" w:themeColor="text1"/>
              <w:right w:val="single" w:sz="8" w:space="0" w:color="000000" w:themeColor="text1"/>
            </w:tcBorders>
            <w:shd w:val="clear" w:color="auto" w:fill="F2F2F2" w:themeFill="background1" w:themeFillShade="F2"/>
            <w:vAlign w:val="center"/>
          </w:tcPr>
          <w:p w14:paraId="7D18FAEC" w14:textId="77777777" w:rsidR="00AE518C" w:rsidRPr="00820CC8" w:rsidRDefault="00DA53F9">
            <w:pPr>
              <w:jc w:val="center"/>
              <w:rPr>
                <w:rFonts w:ascii="Arial" w:hAnsi="Arial" w:cs="Arial"/>
                <w:sz w:val="18"/>
                <w:szCs w:val="18"/>
              </w:rPr>
            </w:pPr>
            <w:r w:rsidRPr="00820CC8">
              <w:rPr>
                <w:rFonts w:ascii="Arial" w:hAnsi="Arial" w:cs="Arial"/>
                <w:sz w:val="18"/>
                <w:szCs w:val="18"/>
              </w:rPr>
              <w:t>Ativo. Cargo será extinto após vacância (PCS ANTERIOR)</w:t>
            </w:r>
          </w:p>
        </w:tc>
      </w:tr>
      <w:tr w:rsidR="00AE518C" w14:paraId="5D54692A" w14:textId="77777777" w:rsidTr="22E972AB">
        <w:trPr>
          <w:trHeight w:val="469"/>
        </w:trPr>
        <w:tc>
          <w:tcPr>
            <w:tcW w:w="2268" w:type="dxa"/>
            <w:tcBorders>
              <w:left w:val="single" w:sz="8" w:space="0" w:color="000000" w:themeColor="text1"/>
              <w:bottom w:val="single" w:sz="4" w:space="0" w:color="000000" w:themeColor="text1"/>
              <w:right w:val="single" w:sz="4" w:space="0" w:color="000000" w:themeColor="text1"/>
            </w:tcBorders>
            <w:shd w:val="clear" w:color="auto" w:fill="FFFFFF" w:themeFill="background1"/>
            <w:vAlign w:val="center"/>
          </w:tcPr>
          <w:p w14:paraId="2CF3651B" w14:textId="77777777" w:rsidR="00AE518C" w:rsidRDefault="00DA53F9">
            <w:pPr>
              <w:jc w:val="center"/>
              <w:rPr>
                <w:rFonts w:ascii="Arial" w:hAnsi="Arial" w:cs="Arial"/>
                <w:color w:val="000000"/>
                <w:sz w:val="18"/>
                <w:szCs w:val="18"/>
              </w:rPr>
            </w:pPr>
            <w:r>
              <w:rPr>
                <w:rFonts w:ascii="Arial" w:hAnsi="Arial" w:cs="Arial"/>
                <w:color w:val="000000"/>
                <w:sz w:val="18"/>
                <w:szCs w:val="18"/>
              </w:rPr>
              <w:t>Assistente de T. I</w:t>
            </w:r>
          </w:p>
        </w:tc>
        <w:tc>
          <w:tcPr>
            <w:tcW w:w="2039" w:type="dxa"/>
            <w:tcBorders>
              <w:bottom w:val="single" w:sz="4" w:space="0" w:color="000000" w:themeColor="text1"/>
              <w:right w:val="single" w:sz="4" w:space="0" w:color="000000" w:themeColor="text1"/>
            </w:tcBorders>
            <w:shd w:val="clear" w:color="auto" w:fill="FFFFFF" w:themeFill="background1"/>
            <w:vAlign w:val="center"/>
          </w:tcPr>
          <w:p w14:paraId="18180E05" w14:textId="77777777" w:rsidR="00AE518C" w:rsidRDefault="00DA53F9">
            <w:pPr>
              <w:jc w:val="center"/>
              <w:rPr>
                <w:rFonts w:ascii="Arial" w:hAnsi="Arial" w:cs="Arial"/>
                <w:color w:val="000000"/>
                <w:sz w:val="18"/>
                <w:szCs w:val="18"/>
              </w:rPr>
            </w:pPr>
            <w:r>
              <w:rPr>
                <w:rFonts w:ascii="Arial" w:hAnsi="Arial" w:cs="Arial"/>
                <w:color w:val="000000"/>
                <w:sz w:val="18"/>
                <w:szCs w:val="18"/>
              </w:rPr>
              <w:t>Técnico em T. I</w:t>
            </w:r>
          </w:p>
        </w:tc>
        <w:tc>
          <w:tcPr>
            <w:tcW w:w="1872" w:type="dxa"/>
            <w:tcBorders>
              <w:bottom w:val="single" w:sz="4" w:space="0" w:color="000000" w:themeColor="text1"/>
            </w:tcBorders>
            <w:shd w:val="clear" w:color="auto" w:fill="FFFFFF" w:themeFill="background1"/>
            <w:vAlign w:val="center"/>
          </w:tcPr>
          <w:p w14:paraId="1C094983" w14:textId="77777777" w:rsidR="00AE518C" w:rsidRDefault="00DA53F9">
            <w:pPr>
              <w:jc w:val="center"/>
              <w:rPr>
                <w:rFonts w:ascii="Arial" w:hAnsi="Arial" w:cs="Arial"/>
                <w:color w:val="000000"/>
                <w:sz w:val="18"/>
                <w:szCs w:val="18"/>
              </w:rPr>
            </w:pPr>
            <w:r>
              <w:rPr>
                <w:rFonts w:ascii="Arial" w:hAnsi="Arial" w:cs="Arial"/>
                <w:color w:val="000000"/>
                <w:sz w:val="18"/>
                <w:szCs w:val="18"/>
              </w:rPr>
              <w:t>CONCURSO</w:t>
            </w:r>
          </w:p>
        </w:tc>
        <w:tc>
          <w:tcPr>
            <w:tcW w:w="2376" w:type="dxa"/>
            <w:tcBorders>
              <w:left w:val="single" w:sz="4" w:space="0" w:color="000000" w:themeColor="text1"/>
              <w:bottom w:val="single" w:sz="4" w:space="0" w:color="000000" w:themeColor="text1"/>
              <w:right w:val="single" w:sz="8" w:space="0" w:color="000000" w:themeColor="text1"/>
            </w:tcBorders>
            <w:shd w:val="clear" w:color="auto" w:fill="FFFFFF" w:themeFill="background1"/>
            <w:vAlign w:val="center"/>
          </w:tcPr>
          <w:p w14:paraId="1114C507" w14:textId="77777777" w:rsidR="00AE518C" w:rsidRPr="00820CC8" w:rsidRDefault="00DA53F9">
            <w:pPr>
              <w:jc w:val="center"/>
              <w:rPr>
                <w:rFonts w:ascii="Arial" w:hAnsi="Arial" w:cs="Arial"/>
                <w:sz w:val="18"/>
                <w:szCs w:val="18"/>
              </w:rPr>
            </w:pPr>
            <w:r w:rsidRPr="00820CC8">
              <w:rPr>
                <w:rFonts w:ascii="Arial" w:hAnsi="Arial" w:cs="Arial"/>
                <w:sz w:val="18"/>
                <w:szCs w:val="18"/>
              </w:rPr>
              <w:t>Ativo</w:t>
            </w:r>
          </w:p>
        </w:tc>
      </w:tr>
      <w:tr w:rsidR="00AE518C" w14:paraId="406334F5" w14:textId="77777777" w:rsidTr="22E972AB">
        <w:trPr>
          <w:trHeight w:val="469"/>
        </w:trPr>
        <w:tc>
          <w:tcPr>
            <w:tcW w:w="2268" w:type="dxa"/>
            <w:tcBorders>
              <w:left w:val="single" w:sz="8" w:space="0" w:color="000000" w:themeColor="text1"/>
              <w:bottom w:val="single" w:sz="4" w:space="0" w:color="000000" w:themeColor="text1"/>
              <w:right w:val="single" w:sz="4" w:space="0" w:color="000000" w:themeColor="text1"/>
            </w:tcBorders>
            <w:shd w:val="clear" w:color="auto" w:fill="FFFFFF" w:themeFill="background1"/>
            <w:vAlign w:val="center"/>
          </w:tcPr>
          <w:p w14:paraId="6F8020A8" w14:textId="77777777" w:rsidR="00AE518C" w:rsidRDefault="00DA53F9">
            <w:pPr>
              <w:jc w:val="center"/>
              <w:rPr>
                <w:rFonts w:ascii="Arial" w:hAnsi="Arial" w:cs="Arial"/>
                <w:color w:val="000000"/>
                <w:sz w:val="18"/>
                <w:szCs w:val="18"/>
              </w:rPr>
            </w:pPr>
            <w:r>
              <w:rPr>
                <w:rFonts w:ascii="Arial" w:hAnsi="Arial" w:cs="Arial"/>
                <w:color w:val="000000"/>
                <w:sz w:val="18"/>
                <w:szCs w:val="18"/>
              </w:rPr>
              <w:t>Assistente de T. I*</w:t>
            </w:r>
          </w:p>
        </w:tc>
        <w:tc>
          <w:tcPr>
            <w:tcW w:w="2039" w:type="dxa"/>
            <w:tcBorders>
              <w:bottom w:val="single" w:sz="4" w:space="0" w:color="000000" w:themeColor="text1"/>
              <w:right w:val="single" w:sz="4" w:space="0" w:color="000000" w:themeColor="text1"/>
            </w:tcBorders>
            <w:shd w:val="clear" w:color="auto" w:fill="FFFFFF" w:themeFill="background1"/>
            <w:vAlign w:val="center"/>
          </w:tcPr>
          <w:p w14:paraId="105A0CA2" w14:textId="77777777" w:rsidR="00AE518C" w:rsidRDefault="00DA53F9">
            <w:pPr>
              <w:jc w:val="center"/>
              <w:rPr>
                <w:rFonts w:ascii="Arial" w:hAnsi="Arial" w:cs="Arial"/>
                <w:color w:val="000000"/>
                <w:sz w:val="18"/>
                <w:szCs w:val="18"/>
              </w:rPr>
            </w:pPr>
            <w:r>
              <w:rPr>
                <w:rFonts w:ascii="Arial" w:hAnsi="Arial" w:cs="Arial"/>
                <w:color w:val="000000"/>
                <w:sz w:val="18"/>
                <w:szCs w:val="18"/>
              </w:rPr>
              <w:t>---------------------------</w:t>
            </w:r>
          </w:p>
        </w:tc>
        <w:tc>
          <w:tcPr>
            <w:tcW w:w="1872" w:type="dxa"/>
            <w:tcBorders>
              <w:bottom w:val="single" w:sz="4" w:space="0" w:color="000000" w:themeColor="text1"/>
            </w:tcBorders>
            <w:shd w:val="clear" w:color="auto" w:fill="FFFFFF" w:themeFill="background1"/>
            <w:vAlign w:val="center"/>
          </w:tcPr>
          <w:p w14:paraId="660058CA" w14:textId="77777777" w:rsidR="00AE518C" w:rsidRDefault="00DA53F9">
            <w:pPr>
              <w:jc w:val="center"/>
              <w:rPr>
                <w:rFonts w:ascii="Arial" w:hAnsi="Arial" w:cs="Arial"/>
                <w:color w:val="000000"/>
                <w:sz w:val="18"/>
                <w:szCs w:val="18"/>
              </w:rPr>
            </w:pPr>
            <w:r>
              <w:rPr>
                <w:rFonts w:ascii="Arial" w:hAnsi="Arial" w:cs="Arial"/>
                <w:color w:val="000000"/>
                <w:sz w:val="18"/>
                <w:szCs w:val="18"/>
              </w:rPr>
              <w:t>CONCURSO</w:t>
            </w:r>
          </w:p>
        </w:tc>
        <w:tc>
          <w:tcPr>
            <w:tcW w:w="2376" w:type="dxa"/>
            <w:tcBorders>
              <w:left w:val="single" w:sz="4" w:space="0" w:color="000000" w:themeColor="text1"/>
              <w:bottom w:val="single" w:sz="4" w:space="0" w:color="000000" w:themeColor="text1"/>
              <w:right w:val="single" w:sz="8" w:space="0" w:color="000000" w:themeColor="text1"/>
            </w:tcBorders>
            <w:shd w:val="clear" w:color="auto" w:fill="FFFFFF" w:themeFill="background1"/>
            <w:vAlign w:val="center"/>
          </w:tcPr>
          <w:p w14:paraId="1A33979C" w14:textId="77777777" w:rsidR="00AE518C" w:rsidRPr="00820CC8" w:rsidRDefault="00DA53F9">
            <w:pPr>
              <w:jc w:val="center"/>
              <w:rPr>
                <w:rFonts w:ascii="Arial" w:hAnsi="Arial" w:cs="Arial"/>
                <w:sz w:val="18"/>
                <w:szCs w:val="18"/>
              </w:rPr>
            </w:pPr>
            <w:r w:rsidRPr="00820CC8">
              <w:rPr>
                <w:rFonts w:ascii="Arial" w:hAnsi="Arial" w:cs="Arial"/>
                <w:sz w:val="18"/>
                <w:szCs w:val="18"/>
              </w:rPr>
              <w:t>Ativo. Cargo será extinto após vacância (PCS ANTERIOR)</w:t>
            </w:r>
          </w:p>
        </w:tc>
      </w:tr>
      <w:tr w:rsidR="00AE518C" w14:paraId="7D9BD94C" w14:textId="77777777" w:rsidTr="22E972AB">
        <w:trPr>
          <w:trHeight w:val="469"/>
        </w:trPr>
        <w:tc>
          <w:tcPr>
            <w:tcW w:w="2268" w:type="dxa"/>
            <w:tcBorders>
              <w:left w:val="single" w:sz="8" w:space="0" w:color="000000" w:themeColor="text1"/>
              <w:bottom w:val="single" w:sz="4" w:space="0" w:color="000000" w:themeColor="text1"/>
              <w:right w:val="single" w:sz="4" w:space="0" w:color="000000" w:themeColor="text1"/>
            </w:tcBorders>
            <w:shd w:val="clear" w:color="auto" w:fill="FFFFFF" w:themeFill="background1"/>
            <w:vAlign w:val="center"/>
          </w:tcPr>
          <w:p w14:paraId="2BC9D766" w14:textId="77777777" w:rsidR="00AE518C" w:rsidRDefault="00DA53F9">
            <w:pPr>
              <w:jc w:val="center"/>
              <w:rPr>
                <w:rFonts w:ascii="Arial" w:hAnsi="Arial" w:cs="Arial"/>
                <w:color w:val="000000"/>
                <w:sz w:val="18"/>
                <w:szCs w:val="18"/>
              </w:rPr>
            </w:pPr>
            <w:r>
              <w:rPr>
                <w:rFonts w:ascii="Arial" w:hAnsi="Arial" w:cs="Arial"/>
                <w:color w:val="000000"/>
                <w:sz w:val="18"/>
                <w:szCs w:val="18"/>
              </w:rPr>
              <w:t>Especialista Comunicação</w:t>
            </w:r>
          </w:p>
        </w:tc>
        <w:tc>
          <w:tcPr>
            <w:tcW w:w="2039" w:type="dxa"/>
            <w:tcBorders>
              <w:bottom w:val="single" w:sz="4" w:space="0" w:color="000000" w:themeColor="text1"/>
              <w:right w:val="single" w:sz="4" w:space="0" w:color="000000" w:themeColor="text1"/>
            </w:tcBorders>
            <w:shd w:val="clear" w:color="auto" w:fill="FFFFFF" w:themeFill="background1"/>
            <w:vAlign w:val="center"/>
          </w:tcPr>
          <w:p w14:paraId="4C9E47F8" w14:textId="77777777" w:rsidR="00AE518C" w:rsidRDefault="00DA53F9">
            <w:pPr>
              <w:jc w:val="center"/>
              <w:rPr>
                <w:rFonts w:ascii="Arial" w:hAnsi="Arial" w:cs="Arial"/>
                <w:color w:val="000000"/>
                <w:sz w:val="18"/>
                <w:szCs w:val="18"/>
              </w:rPr>
            </w:pPr>
            <w:r>
              <w:rPr>
                <w:rFonts w:ascii="Arial" w:hAnsi="Arial" w:cs="Arial"/>
                <w:color w:val="000000"/>
                <w:sz w:val="18"/>
                <w:szCs w:val="18"/>
              </w:rPr>
              <w:t>Especialista Comunicação</w:t>
            </w:r>
          </w:p>
        </w:tc>
        <w:tc>
          <w:tcPr>
            <w:tcW w:w="1872" w:type="dxa"/>
            <w:tcBorders>
              <w:bottom w:val="single" w:sz="4" w:space="0" w:color="000000" w:themeColor="text1"/>
            </w:tcBorders>
            <w:shd w:val="clear" w:color="auto" w:fill="FFFFFF" w:themeFill="background1"/>
            <w:vAlign w:val="center"/>
          </w:tcPr>
          <w:p w14:paraId="35B91D03" w14:textId="77777777" w:rsidR="00AE518C" w:rsidRDefault="00DA53F9">
            <w:pPr>
              <w:jc w:val="center"/>
              <w:rPr>
                <w:rFonts w:ascii="Arial" w:hAnsi="Arial" w:cs="Arial"/>
                <w:color w:val="000000"/>
                <w:sz w:val="18"/>
                <w:szCs w:val="18"/>
              </w:rPr>
            </w:pPr>
            <w:r>
              <w:rPr>
                <w:rFonts w:ascii="Arial" w:hAnsi="Arial" w:cs="Arial"/>
                <w:color w:val="000000"/>
                <w:sz w:val="18"/>
                <w:szCs w:val="18"/>
              </w:rPr>
              <w:t>CONCURSO</w:t>
            </w:r>
          </w:p>
        </w:tc>
        <w:tc>
          <w:tcPr>
            <w:tcW w:w="2376" w:type="dxa"/>
            <w:tcBorders>
              <w:left w:val="single" w:sz="4" w:space="0" w:color="000000" w:themeColor="text1"/>
              <w:bottom w:val="single" w:sz="4" w:space="0" w:color="000000" w:themeColor="text1"/>
              <w:right w:val="single" w:sz="8" w:space="0" w:color="000000" w:themeColor="text1"/>
            </w:tcBorders>
            <w:shd w:val="clear" w:color="auto" w:fill="FFFFFF" w:themeFill="background1"/>
            <w:vAlign w:val="center"/>
          </w:tcPr>
          <w:p w14:paraId="08915C9B" w14:textId="77777777" w:rsidR="00AE518C" w:rsidRPr="00820CC8" w:rsidRDefault="00DA53F9">
            <w:pPr>
              <w:jc w:val="center"/>
              <w:rPr>
                <w:rFonts w:ascii="Arial" w:hAnsi="Arial" w:cs="Arial"/>
                <w:sz w:val="18"/>
                <w:szCs w:val="18"/>
              </w:rPr>
            </w:pPr>
            <w:r w:rsidRPr="00820CC8">
              <w:rPr>
                <w:rFonts w:ascii="Arial" w:hAnsi="Arial" w:cs="Arial"/>
                <w:sz w:val="18"/>
                <w:szCs w:val="18"/>
              </w:rPr>
              <w:t>Ativo</w:t>
            </w:r>
          </w:p>
        </w:tc>
      </w:tr>
      <w:tr w:rsidR="00AE518C" w14:paraId="51627F02" w14:textId="77777777" w:rsidTr="22E972AB">
        <w:trPr>
          <w:trHeight w:val="469"/>
        </w:trPr>
        <w:tc>
          <w:tcPr>
            <w:tcW w:w="2268" w:type="dxa"/>
            <w:tcBorders>
              <w:left w:val="single" w:sz="8" w:space="0" w:color="000000" w:themeColor="text1"/>
              <w:bottom w:val="single" w:sz="4" w:space="0" w:color="000000" w:themeColor="text1"/>
              <w:right w:val="single" w:sz="4" w:space="0" w:color="000000" w:themeColor="text1"/>
            </w:tcBorders>
            <w:shd w:val="clear" w:color="auto" w:fill="FFFFFF" w:themeFill="background1"/>
            <w:vAlign w:val="center"/>
          </w:tcPr>
          <w:p w14:paraId="18A70EE3" w14:textId="77777777" w:rsidR="00AE518C" w:rsidRDefault="00DA53F9">
            <w:pPr>
              <w:jc w:val="center"/>
              <w:rPr>
                <w:rFonts w:ascii="Arial" w:hAnsi="Arial" w:cs="Arial"/>
                <w:color w:val="000000"/>
                <w:sz w:val="18"/>
                <w:szCs w:val="18"/>
              </w:rPr>
            </w:pPr>
            <w:r>
              <w:rPr>
                <w:rFonts w:ascii="Arial" w:hAnsi="Arial" w:cs="Arial"/>
                <w:color w:val="000000"/>
                <w:sz w:val="18"/>
                <w:szCs w:val="18"/>
              </w:rPr>
              <w:t>Especialista Comunicação*</w:t>
            </w:r>
          </w:p>
        </w:tc>
        <w:tc>
          <w:tcPr>
            <w:tcW w:w="2039" w:type="dxa"/>
            <w:tcBorders>
              <w:bottom w:val="single" w:sz="4" w:space="0" w:color="000000" w:themeColor="text1"/>
              <w:right w:val="single" w:sz="4" w:space="0" w:color="000000" w:themeColor="text1"/>
            </w:tcBorders>
            <w:shd w:val="clear" w:color="auto" w:fill="FFFFFF" w:themeFill="background1"/>
            <w:vAlign w:val="center"/>
          </w:tcPr>
          <w:p w14:paraId="75F45B2A" w14:textId="77777777" w:rsidR="00AE518C" w:rsidRDefault="00DA53F9">
            <w:pPr>
              <w:jc w:val="center"/>
              <w:rPr>
                <w:rFonts w:ascii="Arial" w:hAnsi="Arial" w:cs="Arial"/>
                <w:color w:val="000000"/>
                <w:sz w:val="18"/>
                <w:szCs w:val="18"/>
              </w:rPr>
            </w:pPr>
            <w:r>
              <w:rPr>
                <w:rFonts w:ascii="Arial" w:hAnsi="Arial" w:cs="Arial"/>
                <w:color w:val="000000"/>
                <w:sz w:val="18"/>
                <w:szCs w:val="18"/>
              </w:rPr>
              <w:t>---------------------------</w:t>
            </w:r>
          </w:p>
        </w:tc>
        <w:tc>
          <w:tcPr>
            <w:tcW w:w="1872" w:type="dxa"/>
            <w:tcBorders>
              <w:bottom w:val="single" w:sz="4" w:space="0" w:color="000000" w:themeColor="text1"/>
            </w:tcBorders>
            <w:shd w:val="clear" w:color="auto" w:fill="FFFFFF" w:themeFill="background1"/>
            <w:vAlign w:val="center"/>
          </w:tcPr>
          <w:p w14:paraId="447D139C" w14:textId="77777777" w:rsidR="00AE518C" w:rsidRDefault="00DA53F9">
            <w:pPr>
              <w:jc w:val="center"/>
              <w:rPr>
                <w:rFonts w:ascii="Arial" w:hAnsi="Arial" w:cs="Arial"/>
                <w:color w:val="000000"/>
                <w:sz w:val="18"/>
                <w:szCs w:val="18"/>
              </w:rPr>
            </w:pPr>
            <w:r>
              <w:rPr>
                <w:rFonts w:ascii="Arial" w:hAnsi="Arial" w:cs="Arial"/>
                <w:color w:val="000000"/>
                <w:sz w:val="18"/>
                <w:szCs w:val="18"/>
              </w:rPr>
              <w:t>CONCURSO</w:t>
            </w:r>
          </w:p>
        </w:tc>
        <w:tc>
          <w:tcPr>
            <w:tcW w:w="2376" w:type="dxa"/>
            <w:tcBorders>
              <w:left w:val="single" w:sz="4" w:space="0" w:color="000000" w:themeColor="text1"/>
              <w:bottom w:val="single" w:sz="4" w:space="0" w:color="000000" w:themeColor="text1"/>
              <w:right w:val="single" w:sz="8" w:space="0" w:color="000000" w:themeColor="text1"/>
            </w:tcBorders>
            <w:shd w:val="clear" w:color="auto" w:fill="FFFFFF" w:themeFill="background1"/>
            <w:vAlign w:val="center"/>
          </w:tcPr>
          <w:p w14:paraId="0FB5D22E" w14:textId="77777777" w:rsidR="00AE518C" w:rsidRPr="00820CC8" w:rsidRDefault="00DA53F9">
            <w:pPr>
              <w:jc w:val="center"/>
              <w:rPr>
                <w:rFonts w:ascii="Arial" w:hAnsi="Arial" w:cs="Arial"/>
                <w:sz w:val="18"/>
                <w:szCs w:val="18"/>
              </w:rPr>
            </w:pPr>
            <w:r w:rsidRPr="00820CC8">
              <w:rPr>
                <w:rFonts w:ascii="Arial" w:hAnsi="Arial" w:cs="Arial"/>
                <w:sz w:val="18"/>
                <w:szCs w:val="18"/>
              </w:rPr>
              <w:t>Ativo. Cargo será extinto após vacância (PCS ANTERIOR)</w:t>
            </w:r>
          </w:p>
        </w:tc>
      </w:tr>
      <w:tr w:rsidR="00AE518C" w14:paraId="11FCE3B5" w14:textId="77777777" w:rsidTr="22E972AB">
        <w:trPr>
          <w:trHeight w:val="469"/>
        </w:trPr>
        <w:tc>
          <w:tcPr>
            <w:tcW w:w="2268" w:type="dxa"/>
            <w:tcBorders>
              <w:left w:val="single" w:sz="8" w:space="0" w:color="000000" w:themeColor="text1"/>
              <w:bottom w:val="single" w:sz="4" w:space="0" w:color="000000" w:themeColor="text1"/>
              <w:right w:val="single" w:sz="4" w:space="0" w:color="000000" w:themeColor="text1"/>
            </w:tcBorders>
            <w:shd w:val="clear" w:color="auto" w:fill="FFFFFF" w:themeFill="background1"/>
            <w:vAlign w:val="center"/>
          </w:tcPr>
          <w:p w14:paraId="163A6AA5" w14:textId="77777777" w:rsidR="00AE518C" w:rsidRDefault="00DA53F9">
            <w:pPr>
              <w:jc w:val="center"/>
              <w:rPr>
                <w:rFonts w:ascii="Arial" w:hAnsi="Arial" w:cs="Arial"/>
                <w:color w:val="000000"/>
                <w:sz w:val="18"/>
                <w:szCs w:val="18"/>
              </w:rPr>
            </w:pPr>
            <w:r>
              <w:rPr>
                <w:rFonts w:ascii="Arial" w:hAnsi="Arial" w:cs="Arial"/>
                <w:color w:val="000000"/>
                <w:sz w:val="18"/>
                <w:szCs w:val="18"/>
              </w:rPr>
              <w:t>Especialista Financeiro</w:t>
            </w:r>
          </w:p>
        </w:tc>
        <w:tc>
          <w:tcPr>
            <w:tcW w:w="2039" w:type="dxa"/>
            <w:tcBorders>
              <w:bottom w:val="single" w:sz="4" w:space="0" w:color="000000" w:themeColor="text1"/>
              <w:right w:val="single" w:sz="4" w:space="0" w:color="000000" w:themeColor="text1"/>
            </w:tcBorders>
            <w:shd w:val="clear" w:color="auto" w:fill="FFFFFF" w:themeFill="background1"/>
            <w:vAlign w:val="center"/>
          </w:tcPr>
          <w:p w14:paraId="12DF7924" w14:textId="77777777" w:rsidR="00AE518C" w:rsidRDefault="00DA53F9">
            <w:pPr>
              <w:jc w:val="center"/>
              <w:rPr>
                <w:rFonts w:ascii="Arial" w:hAnsi="Arial" w:cs="Arial"/>
                <w:color w:val="000000"/>
                <w:sz w:val="18"/>
                <w:szCs w:val="18"/>
              </w:rPr>
            </w:pPr>
            <w:r>
              <w:rPr>
                <w:rFonts w:ascii="Arial" w:hAnsi="Arial" w:cs="Arial"/>
                <w:color w:val="000000"/>
                <w:sz w:val="18"/>
                <w:szCs w:val="18"/>
              </w:rPr>
              <w:t>Especialista Financeiro</w:t>
            </w:r>
          </w:p>
        </w:tc>
        <w:tc>
          <w:tcPr>
            <w:tcW w:w="1872" w:type="dxa"/>
            <w:tcBorders>
              <w:bottom w:val="single" w:sz="4" w:space="0" w:color="000000" w:themeColor="text1"/>
            </w:tcBorders>
            <w:shd w:val="clear" w:color="auto" w:fill="FFFFFF" w:themeFill="background1"/>
            <w:vAlign w:val="center"/>
          </w:tcPr>
          <w:p w14:paraId="4D9F84A4" w14:textId="77777777" w:rsidR="00AE518C" w:rsidRDefault="00DA53F9">
            <w:pPr>
              <w:jc w:val="center"/>
              <w:rPr>
                <w:rFonts w:ascii="Arial" w:hAnsi="Arial" w:cs="Arial"/>
                <w:color w:val="000000"/>
                <w:sz w:val="18"/>
                <w:szCs w:val="18"/>
              </w:rPr>
            </w:pPr>
            <w:r>
              <w:rPr>
                <w:rFonts w:ascii="Arial" w:hAnsi="Arial" w:cs="Arial"/>
                <w:color w:val="000000"/>
                <w:sz w:val="18"/>
                <w:szCs w:val="18"/>
              </w:rPr>
              <w:t>CONCURSO</w:t>
            </w:r>
          </w:p>
        </w:tc>
        <w:tc>
          <w:tcPr>
            <w:tcW w:w="2376" w:type="dxa"/>
            <w:tcBorders>
              <w:left w:val="single" w:sz="4" w:space="0" w:color="000000" w:themeColor="text1"/>
              <w:bottom w:val="single" w:sz="4" w:space="0" w:color="000000" w:themeColor="text1"/>
              <w:right w:val="single" w:sz="8" w:space="0" w:color="000000" w:themeColor="text1"/>
            </w:tcBorders>
            <w:shd w:val="clear" w:color="auto" w:fill="FFFFFF" w:themeFill="background1"/>
            <w:vAlign w:val="center"/>
          </w:tcPr>
          <w:p w14:paraId="215614BC" w14:textId="77777777" w:rsidR="00AE518C" w:rsidRPr="00820CC8" w:rsidRDefault="00DA53F9">
            <w:pPr>
              <w:jc w:val="center"/>
              <w:rPr>
                <w:rFonts w:ascii="Arial" w:hAnsi="Arial" w:cs="Arial"/>
                <w:sz w:val="18"/>
                <w:szCs w:val="18"/>
              </w:rPr>
            </w:pPr>
            <w:r w:rsidRPr="00820CC8">
              <w:rPr>
                <w:rFonts w:ascii="Arial" w:hAnsi="Arial" w:cs="Arial"/>
                <w:sz w:val="18"/>
                <w:szCs w:val="18"/>
              </w:rPr>
              <w:t>Ativo</w:t>
            </w:r>
          </w:p>
        </w:tc>
      </w:tr>
      <w:tr w:rsidR="00AE518C" w14:paraId="4090997F" w14:textId="77777777" w:rsidTr="22E972AB">
        <w:trPr>
          <w:trHeight w:val="469"/>
        </w:trPr>
        <w:tc>
          <w:tcPr>
            <w:tcW w:w="2268" w:type="dxa"/>
            <w:tcBorders>
              <w:left w:val="single" w:sz="8" w:space="0" w:color="000000" w:themeColor="text1"/>
              <w:bottom w:val="single" w:sz="4" w:space="0" w:color="000000" w:themeColor="text1"/>
              <w:right w:val="single" w:sz="4" w:space="0" w:color="000000" w:themeColor="text1"/>
            </w:tcBorders>
            <w:shd w:val="clear" w:color="auto" w:fill="FFFFFF" w:themeFill="background1"/>
            <w:vAlign w:val="center"/>
          </w:tcPr>
          <w:p w14:paraId="681CBEC8" w14:textId="77777777" w:rsidR="00AE518C" w:rsidRDefault="00DA53F9">
            <w:pPr>
              <w:jc w:val="center"/>
              <w:rPr>
                <w:rFonts w:ascii="Arial" w:hAnsi="Arial" w:cs="Arial"/>
                <w:color w:val="000000"/>
                <w:sz w:val="18"/>
                <w:szCs w:val="18"/>
              </w:rPr>
            </w:pPr>
            <w:r>
              <w:rPr>
                <w:rFonts w:ascii="Arial" w:hAnsi="Arial" w:cs="Arial"/>
                <w:color w:val="000000"/>
                <w:sz w:val="18"/>
                <w:szCs w:val="18"/>
              </w:rPr>
              <w:t>Especialista Financeiro*</w:t>
            </w:r>
          </w:p>
        </w:tc>
        <w:tc>
          <w:tcPr>
            <w:tcW w:w="2039" w:type="dxa"/>
            <w:tcBorders>
              <w:bottom w:val="single" w:sz="4" w:space="0" w:color="000000" w:themeColor="text1"/>
              <w:right w:val="single" w:sz="4" w:space="0" w:color="000000" w:themeColor="text1"/>
            </w:tcBorders>
            <w:shd w:val="clear" w:color="auto" w:fill="FFFFFF" w:themeFill="background1"/>
            <w:vAlign w:val="center"/>
          </w:tcPr>
          <w:p w14:paraId="3A936632" w14:textId="77777777" w:rsidR="00AE518C" w:rsidRDefault="00DA53F9">
            <w:pPr>
              <w:jc w:val="center"/>
              <w:rPr>
                <w:rFonts w:ascii="Arial" w:hAnsi="Arial" w:cs="Arial"/>
                <w:color w:val="000000"/>
                <w:sz w:val="18"/>
                <w:szCs w:val="18"/>
              </w:rPr>
            </w:pPr>
            <w:r>
              <w:rPr>
                <w:rFonts w:ascii="Arial" w:hAnsi="Arial" w:cs="Arial"/>
                <w:color w:val="000000"/>
                <w:sz w:val="18"/>
                <w:szCs w:val="18"/>
              </w:rPr>
              <w:t>---------------------------</w:t>
            </w:r>
          </w:p>
        </w:tc>
        <w:tc>
          <w:tcPr>
            <w:tcW w:w="1872" w:type="dxa"/>
            <w:tcBorders>
              <w:bottom w:val="single" w:sz="4" w:space="0" w:color="000000" w:themeColor="text1"/>
            </w:tcBorders>
            <w:shd w:val="clear" w:color="auto" w:fill="FFFFFF" w:themeFill="background1"/>
            <w:vAlign w:val="center"/>
          </w:tcPr>
          <w:p w14:paraId="4CB05B2F" w14:textId="77777777" w:rsidR="00AE518C" w:rsidRDefault="00DA53F9">
            <w:pPr>
              <w:jc w:val="center"/>
              <w:rPr>
                <w:rFonts w:ascii="Arial" w:hAnsi="Arial" w:cs="Arial"/>
                <w:color w:val="000000"/>
                <w:sz w:val="18"/>
                <w:szCs w:val="18"/>
              </w:rPr>
            </w:pPr>
            <w:r>
              <w:rPr>
                <w:rFonts w:ascii="Arial" w:hAnsi="Arial" w:cs="Arial"/>
                <w:color w:val="000000"/>
                <w:sz w:val="18"/>
                <w:szCs w:val="18"/>
              </w:rPr>
              <w:t>CONCURSO</w:t>
            </w:r>
          </w:p>
        </w:tc>
        <w:tc>
          <w:tcPr>
            <w:tcW w:w="2376" w:type="dxa"/>
            <w:tcBorders>
              <w:left w:val="single" w:sz="4" w:space="0" w:color="000000" w:themeColor="text1"/>
              <w:bottom w:val="single" w:sz="4" w:space="0" w:color="000000" w:themeColor="text1"/>
              <w:right w:val="single" w:sz="8" w:space="0" w:color="000000" w:themeColor="text1"/>
            </w:tcBorders>
            <w:shd w:val="clear" w:color="auto" w:fill="FFFFFF" w:themeFill="background1"/>
            <w:vAlign w:val="center"/>
          </w:tcPr>
          <w:p w14:paraId="7CEAB809" w14:textId="77777777" w:rsidR="00AE518C" w:rsidRPr="00820CC8" w:rsidRDefault="00DA53F9">
            <w:pPr>
              <w:jc w:val="center"/>
              <w:rPr>
                <w:rFonts w:ascii="Arial" w:hAnsi="Arial" w:cs="Arial"/>
                <w:sz w:val="18"/>
                <w:szCs w:val="18"/>
              </w:rPr>
            </w:pPr>
            <w:r w:rsidRPr="00820CC8">
              <w:rPr>
                <w:rFonts w:ascii="Arial" w:hAnsi="Arial" w:cs="Arial"/>
                <w:sz w:val="18"/>
                <w:szCs w:val="18"/>
              </w:rPr>
              <w:t>Ativo. Cargo será extinto após vacância (PCS ANTERIOR)</w:t>
            </w:r>
          </w:p>
        </w:tc>
      </w:tr>
      <w:tr w:rsidR="00AE518C" w14:paraId="5B5135FF" w14:textId="77777777" w:rsidTr="22E972AB">
        <w:trPr>
          <w:trHeight w:val="469"/>
        </w:trPr>
        <w:tc>
          <w:tcPr>
            <w:tcW w:w="2268" w:type="dxa"/>
            <w:tcBorders>
              <w:left w:val="single" w:sz="8" w:space="0" w:color="000000" w:themeColor="text1"/>
              <w:bottom w:val="single" w:sz="4" w:space="0" w:color="000000" w:themeColor="text1"/>
              <w:right w:val="single" w:sz="4" w:space="0" w:color="000000" w:themeColor="text1"/>
            </w:tcBorders>
            <w:shd w:val="clear" w:color="auto" w:fill="FFFFFF" w:themeFill="background1"/>
            <w:vAlign w:val="center"/>
          </w:tcPr>
          <w:p w14:paraId="7211300F" w14:textId="77777777" w:rsidR="00AE518C" w:rsidRDefault="00DA53F9">
            <w:pPr>
              <w:jc w:val="center"/>
              <w:rPr>
                <w:rFonts w:ascii="Arial" w:hAnsi="Arial" w:cs="Arial"/>
                <w:color w:val="000000"/>
                <w:sz w:val="18"/>
                <w:szCs w:val="18"/>
              </w:rPr>
            </w:pPr>
            <w:r>
              <w:rPr>
                <w:rFonts w:ascii="Arial" w:hAnsi="Arial" w:cs="Arial"/>
                <w:color w:val="000000"/>
                <w:sz w:val="18"/>
                <w:szCs w:val="18"/>
              </w:rPr>
              <w:t>Especialista Administrativo</w:t>
            </w:r>
          </w:p>
        </w:tc>
        <w:tc>
          <w:tcPr>
            <w:tcW w:w="2039" w:type="dxa"/>
            <w:tcBorders>
              <w:bottom w:val="single" w:sz="4" w:space="0" w:color="000000" w:themeColor="text1"/>
              <w:right w:val="single" w:sz="4" w:space="0" w:color="000000" w:themeColor="text1"/>
            </w:tcBorders>
            <w:shd w:val="clear" w:color="auto" w:fill="FFFFFF" w:themeFill="background1"/>
            <w:vAlign w:val="center"/>
          </w:tcPr>
          <w:p w14:paraId="64F19B3E" w14:textId="77777777" w:rsidR="00AE518C" w:rsidRDefault="00DA53F9">
            <w:pPr>
              <w:jc w:val="center"/>
              <w:rPr>
                <w:rFonts w:ascii="Arial" w:hAnsi="Arial" w:cs="Arial"/>
                <w:color w:val="000000"/>
                <w:sz w:val="18"/>
                <w:szCs w:val="18"/>
              </w:rPr>
            </w:pPr>
            <w:r>
              <w:rPr>
                <w:rFonts w:ascii="Arial" w:hAnsi="Arial" w:cs="Arial"/>
                <w:color w:val="000000"/>
                <w:sz w:val="18"/>
                <w:szCs w:val="18"/>
              </w:rPr>
              <w:t>Especialista Administrativo</w:t>
            </w:r>
          </w:p>
        </w:tc>
        <w:tc>
          <w:tcPr>
            <w:tcW w:w="1872" w:type="dxa"/>
            <w:tcBorders>
              <w:bottom w:val="single" w:sz="4" w:space="0" w:color="000000" w:themeColor="text1"/>
            </w:tcBorders>
            <w:shd w:val="clear" w:color="auto" w:fill="FFFFFF" w:themeFill="background1"/>
            <w:vAlign w:val="center"/>
          </w:tcPr>
          <w:p w14:paraId="4061A577" w14:textId="77777777" w:rsidR="00AE518C" w:rsidRDefault="00DA53F9">
            <w:pPr>
              <w:jc w:val="center"/>
              <w:rPr>
                <w:rFonts w:ascii="Arial" w:hAnsi="Arial" w:cs="Arial"/>
                <w:color w:val="000000"/>
                <w:sz w:val="18"/>
                <w:szCs w:val="18"/>
              </w:rPr>
            </w:pPr>
            <w:r>
              <w:rPr>
                <w:rFonts w:ascii="Arial" w:hAnsi="Arial" w:cs="Arial"/>
                <w:color w:val="000000"/>
                <w:sz w:val="18"/>
                <w:szCs w:val="18"/>
              </w:rPr>
              <w:t>CONCURSO</w:t>
            </w:r>
          </w:p>
        </w:tc>
        <w:tc>
          <w:tcPr>
            <w:tcW w:w="2376" w:type="dxa"/>
            <w:tcBorders>
              <w:left w:val="single" w:sz="4" w:space="0" w:color="000000" w:themeColor="text1"/>
              <w:bottom w:val="single" w:sz="4" w:space="0" w:color="000000" w:themeColor="text1"/>
              <w:right w:val="single" w:sz="8" w:space="0" w:color="000000" w:themeColor="text1"/>
            </w:tcBorders>
            <w:shd w:val="clear" w:color="auto" w:fill="FFFFFF" w:themeFill="background1"/>
            <w:vAlign w:val="center"/>
          </w:tcPr>
          <w:p w14:paraId="4284B921" w14:textId="77777777" w:rsidR="00AE518C" w:rsidRPr="00820CC8" w:rsidRDefault="00DA53F9">
            <w:pPr>
              <w:jc w:val="center"/>
              <w:rPr>
                <w:rFonts w:ascii="Arial" w:hAnsi="Arial" w:cs="Arial"/>
                <w:sz w:val="18"/>
                <w:szCs w:val="18"/>
              </w:rPr>
            </w:pPr>
            <w:r w:rsidRPr="00820CC8">
              <w:rPr>
                <w:rFonts w:ascii="Arial" w:hAnsi="Arial" w:cs="Arial"/>
                <w:sz w:val="18"/>
                <w:szCs w:val="18"/>
              </w:rPr>
              <w:t>Ativo</w:t>
            </w:r>
          </w:p>
        </w:tc>
      </w:tr>
      <w:tr w:rsidR="00AE518C" w14:paraId="68E6F443" w14:textId="77777777" w:rsidTr="22E972AB">
        <w:trPr>
          <w:trHeight w:val="469"/>
        </w:trPr>
        <w:tc>
          <w:tcPr>
            <w:tcW w:w="2268" w:type="dxa"/>
            <w:tcBorders>
              <w:left w:val="single" w:sz="8" w:space="0" w:color="000000" w:themeColor="text1"/>
              <w:bottom w:val="single" w:sz="4" w:space="0" w:color="000000" w:themeColor="text1"/>
              <w:right w:val="single" w:sz="4" w:space="0" w:color="000000" w:themeColor="text1"/>
            </w:tcBorders>
            <w:shd w:val="clear" w:color="auto" w:fill="FFFFFF" w:themeFill="background1"/>
            <w:vAlign w:val="center"/>
          </w:tcPr>
          <w:p w14:paraId="406D5DC4" w14:textId="77777777" w:rsidR="00AE518C" w:rsidRDefault="00DA53F9">
            <w:pPr>
              <w:jc w:val="center"/>
              <w:rPr>
                <w:rFonts w:ascii="Arial" w:hAnsi="Arial" w:cs="Arial"/>
                <w:color w:val="000000"/>
                <w:sz w:val="18"/>
                <w:szCs w:val="18"/>
              </w:rPr>
            </w:pPr>
            <w:r>
              <w:rPr>
                <w:rFonts w:ascii="Arial" w:hAnsi="Arial" w:cs="Arial"/>
                <w:color w:val="000000"/>
                <w:sz w:val="18"/>
                <w:szCs w:val="18"/>
              </w:rPr>
              <w:t>Especialista Administrativo*</w:t>
            </w:r>
          </w:p>
        </w:tc>
        <w:tc>
          <w:tcPr>
            <w:tcW w:w="2039" w:type="dxa"/>
            <w:tcBorders>
              <w:bottom w:val="single" w:sz="4" w:space="0" w:color="000000" w:themeColor="text1"/>
              <w:right w:val="single" w:sz="4" w:space="0" w:color="000000" w:themeColor="text1"/>
            </w:tcBorders>
            <w:shd w:val="clear" w:color="auto" w:fill="FFFFFF" w:themeFill="background1"/>
            <w:vAlign w:val="center"/>
          </w:tcPr>
          <w:p w14:paraId="3A6A662C" w14:textId="77777777" w:rsidR="00AE518C" w:rsidRDefault="00DA53F9">
            <w:pPr>
              <w:jc w:val="center"/>
              <w:rPr>
                <w:rFonts w:ascii="Arial" w:hAnsi="Arial" w:cs="Arial"/>
                <w:color w:val="000000"/>
                <w:sz w:val="18"/>
                <w:szCs w:val="18"/>
              </w:rPr>
            </w:pPr>
            <w:r>
              <w:rPr>
                <w:rFonts w:ascii="Arial" w:hAnsi="Arial" w:cs="Arial"/>
                <w:color w:val="000000"/>
                <w:sz w:val="18"/>
                <w:szCs w:val="18"/>
              </w:rPr>
              <w:t>---------------------------</w:t>
            </w:r>
          </w:p>
        </w:tc>
        <w:tc>
          <w:tcPr>
            <w:tcW w:w="1872" w:type="dxa"/>
            <w:tcBorders>
              <w:bottom w:val="single" w:sz="4" w:space="0" w:color="000000" w:themeColor="text1"/>
            </w:tcBorders>
            <w:shd w:val="clear" w:color="auto" w:fill="FFFFFF" w:themeFill="background1"/>
            <w:vAlign w:val="center"/>
          </w:tcPr>
          <w:p w14:paraId="20F41E10" w14:textId="77777777" w:rsidR="00AE518C" w:rsidRDefault="00DA53F9">
            <w:pPr>
              <w:jc w:val="center"/>
              <w:rPr>
                <w:rFonts w:ascii="Arial" w:hAnsi="Arial" w:cs="Arial"/>
                <w:color w:val="000000"/>
                <w:sz w:val="18"/>
                <w:szCs w:val="18"/>
              </w:rPr>
            </w:pPr>
            <w:r>
              <w:rPr>
                <w:rFonts w:ascii="Arial" w:hAnsi="Arial" w:cs="Arial"/>
                <w:color w:val="000000"/>
                <w:sz w:val="18"/>
                <w:szCs w:val="18"/>
              </w:rPr>
              <w:t>CONCURSO</w:t>
            </w:r>
          </w:p>
        </w:tc>
        <w:tc>
          <w:tcPr>
            <w:tcW w:w="2376" w:type="dxa"/>
            <w:tcBorders>
              <w:left w:val="single" w:sz="4" w:space="0" w:color="000000" w:themeColor="text1"/>
              <w:bottom w:val="single" w:sz="4" w:space="0" w:color="000000" w:themeColor="text1"/>
              <w:right w:val="single" w:sz="8" w:space="0" w:color="000000" w:themeColor="text1"/>
            </w:tcBorders>
            <w:shd w:val="clear" w:color="auto" w:fill="FFFFFF" w:themeFill="background1"/>
            <w:vAlign w:val="center"/>
          </w:tcPr>
          <w:p w14:paraId="365227E7" w14:textId="77777777" w:rsidR="00AE518C" w:rsidRPr="00820CC8" w:rsidRDefault="00DA53F9">
            <w:pPr>
              <w:jc w:val="center"/>
              <w:rPr>
                <w:rFonts w:ascii="Arial" w:hAnsi="Arial" w:cs="Arial"/>
                <w:sz w:val="18"/>
                <w:szCs w:val="18"/>
              </w:rPr>
            </w:pPr>
            <w:r w:rsidRPr="00820CC8">
              <w:rPr>
                <w:rFonts w:ascii="Arial" w:hAnsi="Arial" w:cs="Arial"/>
                <w:sz w:val="18"/>
                <w:szCs w:val="18"/>
              </w:rPr>
              <w:t>Ativo. Cargo será extinto após vacância (PCS ANTERIOR)</w:t>
            </w:r>
          </w:p>
        </w:tc>
      </w:tr>
      <w:tr w:rsidR="00AE518C" w14:paraId="483C3227" w14:textId="77777777" w:rsidTr="22E972AB">
        <w:trPr>
          <w:trHeight w:val="469"/>
        </w:trPr>
        <w:tc>
          <w:tcPr>
            <w:tcW w:w="2268" w:type="dxa"/>
            <w:tcBorders>
              <w:left w:val="single" w:sz="8" w:space="0" w:color="000000" w:themeColor="text1"/>
              <w:bottom w:val="single" w:sz="4" w:space="0" w:color="000000" w:themeColor="text1"/>
              <w:right w:val="single" w:sz="4" w:space="0" w:color="000000" w:themeColor="text1"/>
            </w:tcBorders>
            <w:shd w:val="clear" w:color="auto" w:fill="FFFFFF" w:themeFill="background1"/>
            <w:vAlign w:val="center"/>
          </w:tcPr>
          <w:p w14:paraId="3D599181" w14:textId="77777777" w:rsidR="00AE518C" w:rsidRDefault="00DA53F9">
            <w:pPr>
              <w:jc w:val="center"/>
              <w:rPr>
                <w:rFonts w:ascii="Arial" w:hAnsi="Arial" w:cs="Arial"/>
                <w:color w:val="000000"/>
                <w:sz w:val="18"/>
                <w:szCs w:val="18"/>
              </w:rPr>
            </w:pPr>
            <w:r>
              <w:rPr>
                <w:rFonts w:ascii="Arial" w:hAnsi="Arial" w:cs="Arial"/>
                <w:color w:val="000000"/>
                <w:sz w:val="18"/>
                <w:szCs w:val="18"/>
              </w:rPr>
              <w:lastRenderedPageBreak/>
              <w:t>Especialista Jurídico</w:t>
            </w:r>
          </w:p>
        </w:tc>
        <w:tc>
          <w:tcPr>
            <w:tcW w:w="2039" w:type="dxa"/>
            <w:tcBorders>
              <w:bottom w:val="single" w:sz="4" w:space="0" w:color="000000" w:themeColor="text1"/>
              <w:right w:val="single" w:sz="4" w:space="0" w:color="000000" w:themeColor="text1"/>
            </w:tcBorders>
            <w:shd w:val="clear" w:color="auto" w:fill="FFFFFF" w:themeFill="background1"/>
            <w:vAlign w:val="center"/>
          </w:tcPr>
          <w:p w14:paraId="06671A45" w14:textId="77777777" w:rsidR="00AE518C" w:rsidRDefault="00DA53F9">
            <w:pPr>
              <w:jc w:val="center"/>
              <w:rPr>
                <w:rFonts w:ascii="Arial" w:hAnsi="Arial" w:cs="Arial"/>
                <w:color w:val="000000"/>
                <w:sz w:val="18"/>
                <w:szCs w:val="18"/>
              </w:rPr>
            </w:pPr>
            <w:r>
              <w:rPr>
                <w:rFonts w:ascii="Arial" w:hAnsi="Arial" w:cs="Arial"/>
                <w:color w:val="000000"/>
                <w:sz w:val="18"/>
                <w:szCs w:val="18"/>
              </w:rPr>
              <w:t>Advogado</w:t>
            </w:r>
          </w:p>
        </w:tc>
        <w:tc>
          <w:tcPr>
            <w:tcW w:w="1872" w:type="dxa"/>
            <w:tcBorders>
              <w:bottom w:val="single" w:sz="4" w:space="0" w:color="000000" w:themeColor="text1"/>
            </w:tcBorders>
            <w:shd w:val="clear" w:color="auto" w:fill="FFFFFF" w:themeFill="background1"/>
            <w:vAlign w:val="center"/>
          </w:tcPr>
          <w:p w14:paraId="4ED4CEE6" w14:textId="77777777" w:rsidR="00AE518C" w:rsidRDefault="00DA53F9">
            <w:pPr>
              <w:jc w:val="center"/>
              <w:rPr>
                <w:rFonts w:ascii="Arial" w:hAnsi="Arial" w:cs="Arial"/>
                <w:color w:val="000000"/>
                <w:sz w:val="18"/>
                <w:szCs w:val="18"/>
              </w:rPr>
            </w:pPr>
            <w:r>
              <w:rPr>
                <w:rFonts w:ascii="Arial" w:hAnsi="Arial" w:cs="Arial"/>
                <w:color w:val="000000"/>
                <w:sz w:val="18"/>
                <w:szCs w:val="18"/>
              </w:rPr>
              <w:t>CONCURSO</w:t>
            </w:r>
          </w:p>
        </w:tc>
        <w:tc>
          <w:tcPr>
            <w:tcW w:w="2376" w:type="dxa"/>
            <w:tcBorders>
              <w:left w:val="single" w:sz="4" w:space="0" w:color="000000" w:themeColor="text1"/>
              <w:bottom w:val="single" w:sz="4" w:space="0" w:color="000000" w:themeColor="text1"/>
              <w:right w:val="single" w:sz="8" w:space="0" w:color="000000" w:themeColor="text1"/>
            </w:tcBorders>
            <w:shd w:val="clear" w:color="auto" w:fill="FFFFFF" w:themeFill="background1"/>
            <w:vAlign w:val="center"/>
          </w:tcPr>
          <w:p w14:paraId="12C52780" w14:textId="77777777" w:rsidR="00AE518C" w:rsidRPr="00820CC8" w:rsidRDefault="00DA53F9">
            <w:pPr>
              <w:jc w:val="center"/>
              <w:rPr>
                <w:rFonts w:ascii="Arial" w:hAnsi="Arial" w:cs="Arial"/>
                <w:sz w:val="18"/>
                <w:szCs w:val="18"/>
              </w:rPr>
            </w:pPr>
            <w:r w:rsidRPr="00820CC8">
              <w:rPr>
                <w:rFonts w:ascii="Arial" w:hAnsi="Arial" w:cs="Arial"/>
                <w:sz w:val="18"/>
                <w:szCs w:val="18"/>
              </w:rPr>
              <w:t>Ativo</w:t>
            </w:r>
          </w:p>
        </w:tc>
      </w:tr>
      <w:tr w:rsidR="00AE518C" w14:paraId="0D972230" w14:textId="77777777" w:rsidTr="22E972AB">
        <w:trPr>
          <w:trHeight w:val="469"/>
        </w:trPr>
        <w:tc>
          <w:tcPr>
            <w:tcW w:w="2268" w:type="dxa"/>
            <w:tcBorders>
              <w:left w:val="single" w:sz="8" w:space="0" w:color="000000" w:themeColor="text1"/>
              <w:bottom w:val="single" w:sz="4" w:space="0" w:color="000000" w:themeColor="text1"/>
              <w:right w:val="single" w:sz="4" w:space="0" w:color="000000" w:themeColor="text1"/>
            </w:tcBorders>
            <w:shd w:val="clear" w:color="auto" w:fill="FFFFFF" w:themeFill="background1"/>
            <w:vAlign w:val="center"/>
          </w:tcPr>
          <w:p w14:paraId="75203E19" w14:textId="77777777" w:rsidR="00AE518C" w:rsidRDefault="00DA53F9">
            <w:pPr>
              <w:jc w:val="center"/>
              <w:rPr>
                <w:rFonts w:ascii="Arial" w:hAnsi="Arial" w:cs="Arial"/>
                <w:color w:val="000000"/>
                <w:sz w:val="18"/>
                <w:szCs w:val="18"/>
              </w:rPr>
            </w:pPr>
            <w:r>
              <w:rPr>
                <w:rFonts w:ascii="Arial" w:hAnsi="Arial" w:cs="Arial"/>
                <w:color w:val="000000"/>
                <w:sz w:val="18"/>
                <w:szCs w:val="18"/>
              </w:rPr>
              <w:t>Especialista Jurídico*</w:t>
            </w:r>
          </w:p>
        </w:tc>
        <w:tc>
          <w:tcPr>
            <w:tcW w:w="2039" w:type="dxa"/>
            <w:tcBorders>
              <w:bottom w:val="single" w:sz="4" w:space="0" w:color="000000" w:themeColor="text1"/>
              <w:right w:val="single" w:sz="4" w:space="0" w:color="000000" w:themeColor="text1"/>
            </w:tcBorders>
            <w:shd w:val="clear" w:color="auto" w:fill="FFFFFF" w:themeFill="background1"/>
            <w:vAlign w:val="center"/>
          </w:tcPr>
          <w:p w14:paraId="7CC1E187" w14:textId="77777777" w:rsidR="00AE518C" w:rsidRDefault="00DA53F9">
            <w:pPr>
              <w:jc w:val="center"/>
              <w:rPr>
                <w:rFonts w:ascii="Arial" w:hAnsi="Arial" w:cs="Arial"/>
                <w:color w:val="000000"/>
                <w:sz w:val="18"/>
                <w:szCs w:val="18"/>
              </w:rPr>
            </w:pPr>
            <w:r>
              <w:rPr>
                <w:rFonts w:ascii="Arial" w:hAnsi="Arial" w:cs="Arial"/>
                <w:color w:val="000000"/>
                <w:sz w:val="18"/>
                <w:szCs w:val="18"/>
              </w:rPr>
              <w:t>---------------------------</w:t>
            </w:r>
          </w:p>
        </w:tc>
        <w:tc>
          <w:tcPr>
            <w:tcW w:w="1872" w:type="dxa"/>
            <w:tcBorders>
              <w:bottom w:val="single" w:sz="4" w:space="0" w:color="000000" w:themeColor="text1"/>
            </w:tcBorders>
            <w:shd w:val="clear" w:color="auto" w:fill="FFFFFF" w:themeFill="background1"/>
            <w:vAlign w:val="center"/>
          </w:tcPr>
          <w:p w14:paraId="32EB03F4" w14:textId="77777777" w:rsidR="00AE518C" w:rsidRDefault="00DA53F9">
            <w:pPr>
              <w:jc w:val="center"/>
              <w:rPr>
                <w:rFonts w:ascii="Arial" w:hAnsi="Arial" w:cs="Arial"/>
                <w:color w:val="000000"/>
                <w:sz w:val="18"/>
                <w:szCs w:val="18"/>
              </w:rPr>
            </w:pPr>
            <w:r>
              <w:rPr>
                <w:rFonts w:ascii="Arial" w:hAnsi="Arial" w:cs="Arial"/>
                <w:color w:val="000000"/>
                <w:sz w:val="18"/>
                <w:szCs w:val="18"/>
              </w:rPr>
              <w:t>CONCURSO</w:t>
            </w:r>
          </w:p>
        </w:tc>
        <w:tc>
          <w:tcPr>
            <w:tcW w:w="2376" w:type="dxa"/>
            <w:tcBorders>
              <w:left w:val="single" w:sz="4" w:space="0" w:color="000000" w:themeColor="text1"/>
              <w:bottom w:val="single" w:sz="4" w:space="0" w:color="000000" w:themeColor="text1"/>
              <w:right w:val="single" w:sz="8" w:space="0" w:color="000000" w:themeColor="text1"/>
            </w:tcBorders>
            <w:shd w:val="clear" w:color="auto" w:fill="FFFFFF" w:themeFill="background1"/>
            <w:vAlign w:val="center"/>
          </w:tcPr>
          <w:p w14:paraId="5C4CB41F" w14:textId="77777777" w:rsidR="00AE518C" w:rsidRPr="00820CC8" w:rsidRDefault="00DA53F9">
            <w:pPr>
              <w:jc w:val="center"/>
              <w:rPr>
                <w:rFonts w:ascii="Arial" w:hAnsi="Arial" w:cs="Arial"/>
                <w:sz w:val="18"/>
                <w:szCs w:val="18"/>
              </w:rPr>
            </w:pPr>
            <w:r w:rsidRPr="00820CC8">
              <w:rPr>
                <w:rFonts w:ascii="Arial" w:hAnsi="Arial" w:cs="Arial"/>
                <w:sz w:val="18"/>
                <w:szCs w:val="18"/>
              </w:rPr>
              <w:t>Ativo. Cargo será extinto após vacância (PCS ANTERIOR)</w:t>
            </w:r>
          </w:p>
        </w:tc>
      </w:tr>
      <w:tr w:rsidR="00AE518C" w14:paraId="38243357" w14:textId="77777777" w:rsidTr="22E972AB">
        <w:trPr>
          <w:trHeight w:val="469"/>
        </w:trPr>
        <w:tc>
          <w:tcPr>
            <w:tcW w:w="2268" w:type="dxa"/>
            <w:tcBorders>
              <w:left w:val="single" w:sz="8" w:space="0" w:color="000000" w:themeColor="text1"/>
              <w:bottom w:val="single" w:sz="4" w:space="0" w:color="000000" w:themeColor="text1"/>
              <w:right w:val="single" w:sz="4" w:space="0" w:color="000000" w:themeColor="text1"/>
            </w:tcBorders>
            <w:shd w:val="clear" w:color="auto" w:fill="FFFFFF" w:themeFill="background1"/>
            <w:vAlign w:val="center"/>
          </w:tcPr>
          <w:p w14:paraId="4A8C264D" w14:textId="77777777" w:rsidR="00AE518C" w:rsidRDefault="00DA53F9">
            <w:pPr>
              <w:jc w:val="center"/>
              <w:rPr>
                <w:rFonts w:ascii="Arial" w:hAnsi="Arial" w:cs="Arial"/>
                <w:color w:val="000000"/>
                <w:sz w:val="18"/>
                <w:szCs w:val="18"/>
              </w:rPr>
            </w:pPr>
            <w:r>
              <w:rPr>
                <w:rFonts w:ascii="Arial" w:hAnsi="Arial" w:cs="Arial"/>
                <w:color w:val="000000"/>
                <w:sz w:val="18"/>
                <w:szCs w:val="18"/>
              </w:rPr>
              <w:t xml:space="preserve"> -----------------------</w:t>
            </w:r>
          </w:p>
        </w:tc>
        <w:tc>
          <w:tcPr>
            <w:tcW w:w="2039" w:type="dxa"/>
            <w:tcBorders>
              <w:bottom w:val="single" w:sz="4" w:space="0" w:color="000000" w:themeColor="text1"/>
              <w:right w:val="single" w:sz="4" w:space="0" w:color="000000" w:themeColor="text1"/>
            </w:tcBorders>
            <w:shd w:val="clear" w:color="auto" w:fill="FFFFFF" w:themeFill="background1"/>
            <w:vAlign w:val="center"/>
          </w:tcPr>
          <w:p w14:paraId="1C6540E8" w14:textId="77777777" w:rsidR="00AE518C" w:rsidRDefault="00DA53F9">
            <w:pPr>
              <w:jc w:val="center"/>
              <w:rPr>
                <w:rFonts w:ascii="Arial" w:hAnsi="Arial" w:cs="Arial"/>
                <w:color w:val="000000"/>
                <w:sz w:val="18"/>
                <w:szCs w:val="18"/>
              </w:rPr>
            </w:pPr>
            <w:r>
              <w:rPr>
                <w:rFonts w:ascii="Arial" w:hAnsi="Arial" w:cs="Arial"/>
                <w:color w:val="000000"/>
                <w:sz w:val="18"/>
                <w:szCs w:val="18"/>
              </w:rPr>
              <w:t>Auxiliar de Fiscalização</w:t>
            </w:r>
          </w:p>
        </w:tc>
        <w:tc>
          <w:tcPr>
            <w:tcW w:w="1872" w:type="dxa"/>
            <w:tcBorders>
              <w:bottom w:val="single" w:sz="4" w:space="0" w:color="000000" w:themeColor="text1"/>
            </w:tcBorders>
            <w:shd w:val="clear" w:color="auto" w:fill="FFFFFF" w:themeFill="background1"/>
            <w:vAlign w:val="center"/>
          </w:tcPr>
          <w:p w14:paraId="787D05ED" w14:textId="77777777" w:rsidR="00AE518C" w:rsidRDefault="00DA53F9">
            <w:pPr>
              <w:jc w:val="center"/>
              <w:rPr>
                <w:rFonts w:ascii="Arial" w:hAnsi="Arial" w:cs="Arial"/>
                <w:color w:val="000000"/>
                <w:sz w:val="18"/>
                <w:szCs w:val="18"/>
              </w:rPr>
            </w:pPr>
            <w:r>
              <w:rPr>
                <w:rFonts w:ascii="Arial" w:hAnsi="Arial" w:cs="Arial"/>
                <w:color w:val="000000"/>
                <w:sz w:val="18"/>
                <w:szCs w:val="18"/>
              </w:rPr>
              <w:t>CONCURSO</w:t>
            </w:r>
          </w:p>
        </w:tc>
        <w:tc>
          <w:tcPr>
            <w:tcW w:w="2376" w:type="dxa"/>
            <w:tcBorders>
              <w:left w:val="single" w:sz="4" w:space="0" w:color="000000" w:themeColor="text1"/>
              <w:bottom w:val="single" w:sz="4" w:space="0" w:color="000000" w:themeColor="text1"/>
              <w:right w:val="single" w:sz="8" w:space="0" w:color="000000" w:themeColor="text1"/>
            </w:tcBorders>
            <w:shd w:val="clear" w:color="auto" w:fill="FFFFFF" w:themeFill="background1"/>
            <w:vAlign w:val="center"/>
          </w:tcPr>
          <w:p w14:paraId="57E92E48" w14:textId="77777777" w:rsidR="00AE518C" w:rsidRDefault="00DA53F9">
            <w:pPr>
              <w:jc w:val="center"/>
              <w:rPr>
                <w:rFonts w:ascii="Arial" w:hAnsi="Arial" w:cs="Arial"/>
                <w:color w:val="000000"/>
                <w:sz w:val="18"/>
                <w:szCs w:val="18"/>
              </w:rPr>
            </w:pPr>
            <w:r>
              <w:rPr>
                <w:rFonts w:ascii="Arial" w:hAnsi="Arial" w:cs="Arial"/>
                <w:color w:val="000000"/>
                <w:sz w:val="18"/>
                <w:szCs w:val="18"/>
              </w:rPr>
              <w:t>Ativo</w:t>
            </w:r>
          </w:p>
        </w:tc>
      </w:tr>
      <w:tr w:rsidR="00AE518C" w14:paraId="0BBDD014" w14:textId="77777777" w:rsidTr="22E972AB">
        <w:trPr>
          <w:trHeight w:val="338"/>
        </w:trPr>
        <w:tc>
          <w:tcPr>
            <w:tcW w:w="2268" w:type="dxa"/>
            <w:tcBorders>
              <w:left w:val="single" w:sz="8"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10095A43" w14:textId="77777777" w:rsidR="00AE518C" w:rsidRDefault="00DA53F9">
            <w:pPr>
              <w:jc w:val="center"/>
              <w:rPr>
                <w:rFonts w:ascii="Arial" w:hAnsi="Arial" w:cs="Arial"/>
                <w:color w:val="000000"/>
                <w:sz w:val="18"/>
                <w:szCs w:val="18"/>
              </w:rPr>
            </w:pPr>
            <w:r>
              <w:rPr>
                <w:rFonts w:ascii="Arial" w:hAnsi="Arial" w:cs="Arial"/>
                <w:color w:val="000000"/>
                <w:sz w:val="18"/>
                <w:szCs w:val="18"/>
              </w:rPr>
              <w:t>Assessor Especial</w:t>
            </w:r>
          </w:p>
        </w:tc>
        <w:tc>
          <w:tcPr>
            <w:tcW w:w="2039" w:type="dxa"/>
            <w:tcBorders>
              <w:bottom w:val="single" w:sz="4" w:space="0" w:color="000000" w:themeColor="text1"/>
              <w:right w:val="single" w:sz="4" w:space="0" w:color="000000" w:themeColor="text1"/>
            </w:tcBorders>
            <w:shd w:val="clear" w:color="auto" w:fill="F2F2F2" w:themeFill="background1" w:themeFillShade="F2"/>
            <w:vAlign w:val="center"/>
          </w:tcPr>
          <w:p w14:paraId="1FCCEBA4" w14:textId="77777777" w:rsidR="00AE518C" w:rsidRDefault="00DA53F9">
            <w:pPr>
              <w:jc w:val="center"/>
              <w:rPr>
                <w:rFonts w:ascii="Arial" w:hAnsi="Arial" w:cs="Arial"/>
                <w:color w:val="000000"/>
                <w:sz w:val="18"/>
                <w:szCs w:val="18"/>
              </w:rPr>
            </w:pPr>
            <w:r>
              <w:rPr>
                <w:rFonts w:ascii="Arial" w:hAnsi="Arial" w:cs="Arial"/>
                <w:color w:val="000000"/>
                <w:sz w:val="18"/>
                <w:szCs w:val="18"/>
              </w:rPr>
              <w:t>Assessor Especial</w:t>
            </w:r>
          </w:p>
        </w:tc>
        <w:tc>
          <w:tcPr>
            <w:tcW w:w="1872" w:type="dxa"/>
            <w:tcBorders>
              <w:bottom w:val="single" w:sz="4" w:space="0" w:color="000000" w:themeColor="text1"/>
            </w:tcBorders>
            <w:shd w:val="clear" w:color="auto" w:fill="F2F2F2" w:themeFill="background1" w:themeFillShade="F2"/>
            <w:vAlign w:val="center"/>
          </w:tcPr>
          <w:p w14:paraId="5B459E00" w14:textId="77777777" w:rsidR="00AE518C" w:rsidRDefault="00DA53F9">
            <w:pPr>
              <w:jc w:val="center"/>
              <w:rPr>
                <w:rFonts w:ascii="Arial" w:hAnsi="Arial" w:cs="Arial"/>
                <w:color w:val="000000"/>
                <w:sz w:val="18"/>
                <w:szCs w:val="18"/>
              </w:rPr>
            </w:pPr>
            <w:r>
              <w:rPr>
                <w:rFonts w:ascii="Arial" w:hAnsi="Arial" w:cs="Arial"/>
                <w:color w:val="000000"/>
                <w:sz w:val="18"/>
                <w:szCs w:val="18"/>
              </w:rPr>
              <w:t>LIVRE PROVIMENTO</w:t>
            </w:r>
          </w:p>
        </w:tc>
        <w:tc>
          <w:tcPr>
            <w:tcW w:w="2376" w:type="dxa"/>
            <w:tcBorders>
              <w:left w:val="single" w:sz="4" w:space="0" w:color="000000" w:themeColor="text1"/>
              <w:bottom w:val="single" w:sz="4" w:space="0" w:color="000000" w:themeColor="text1"/>
              <w:right w:val="single" w:sz="8" w:space="0" w:color="000000" w:themeColor="text1"/>
            </w:tcBorders>
            <w:shd w:val="clear" w:color="auto" w:fill="F2F2F2" w:themeFill="background1" w:themeFillShade="F2"/>
            <w:vAlign w:val="center"/>
          </w:tcPr>
          <w:p w14:paraId="7C39CAFA" w14:textId="77777777" w:rsidR="00AE518C" w:rsidRDefault="00DA53F9">
            <w:pPr>
              <w:jc w:val="center"/>
              <w:rPr>
                <w:rFonts w:ascii="Arial" w:hAnsi="Arial" w:cs="Arial"/>
                <w:color w:val="000000"/>
                <w:sz w:val="18"/>
                <w:szCs w:val="18"/>
              </w:rPr>
            </w:pPr>
            <w:r>
              <w:rPr>
                <w:rFonts w:ascii="Arial" w:hAnsi="Arial" w:cs="Arial"/>
                <w:color w:val="000000"/>
                <w:sz w:val="18"/>
                <w:szCs w:val="18"/>
              </w:rPr>
              <w:t>Ativo</w:t>
            </w:r>
          </w:p>
        </w:tc>
      </w:tr>
      <w:tr w:rsidR="00AE518C" w14:paraId="40B4F99B" w14:textId="77777777" w:rsidTr="22E972AB">
        <w:trPr>
          <w:trHeight w:val="338"/>
        </w:trPr>
        <w:tc>
          <w:tcPr>
            <w:tcW w:w="2268" w:type="dxa"/>
            <w:tcBorders>
              <w:left w:val="single" w:sz="8" w:space="0" w:color="000000" w:themeColor="text1"/>
              <w:bottom w:val="single" w:sz="4" w:space="0" w:color="000000" w:themeColor="text1"/>
              <w:right w:val="single" w:sz="4" w:space="0" w:color="000000" w:themeColor="text1"/>
            </w:tcBorders>
            <w:shd w:val="clear" w:color="auto" w:fill="FFFFFF" w:themeFill="background1"/>
            <w:vAlign w:val="center"/>
          </w:tcPr>
          <w:p w14:paraId="32FBF062" w14:textId="77777777" w:rsidR="00AE518C" w:rsidRDefault="00DA53F9">
            <w:pPr>
              <w:jc w:val="center"/>
              <w:rPr>
                <w:rFonts w:ascii="Arial" w:hAnsi="Arial" w:cs="Arial"/>
                <w:color w:val="000000"/>
                <w:sz w:val="18"/>
                <w:szCs w:val="18"/>
              </w:rPr>
            </w:pPr>
            <w:r>
              <w:rPr>
                <w:rFonts w:ascii="Arial" w:hAnsi="Arial" w:cs="Arial"/>
                <w:color w:val="000000"/>
                <w:sz w:val="18"/>
                <w:szCs w:val="18"/>
              </w:rPr>
              <w:t>Assessor Chefe Jurídico</w:t>
            </w:r>
          </w:p>
        </w:tc>
        <w:tc>
          <w:tcPr>
            <w:tcW w:w="2039" w:type="dxa"/>
            <w:tcBorders>
              <w:bottom w:val="single" w:sz="4" w:space="0" w:color="000000" w:themeColor="text1"/>
              <w:right w:val="single" w:sz="4" w:space="0" w:color="000000" w:themeColor="text1"/>
            </w:tcBorders>
            <w:shd w:val="clear" w:color="auto" w:fill="FFFFFF" w:themeFill="background1"/>
            <w:vAlign w:val="center"/>
          </w:tcPr>
          <w:p w14:paraId="6B864C87" w14:textId="77777777" w:rsidR="00AE518C" w:rsidRDefault="00DA53F9">
            <w:pPr>
              <w:jc w:val="center"/>
              <w:rPr>
                <w:rFonts w:ascii="Arial" w:hAnsi="Arial" w:cs="Arial"/>
                <w:color w:val="000000"/>
                <w:sz w:val="18"/>
                <w:szCs w:val="18"/>
              </w:rPr>
            </w:pPr>
            <w:r>
              <w:rPr>
                <w:rFonts w:ascii="Arial" w:hAnsi="Arial" w:cs="Arial"/>
                <w:color w:val="000000"/>
                <w:sz w:val="18"/>
                <w:szCs w:val="18"/>
              </w:rPr>
              <w:t>Procurador</w:t>
            </w:r>
          </w:p>
        </w:tc>
        <w:tc>
          <w:tcPr>
            <w:tcW w:w="1872" w:type="dxa"/>
            <w:tcBorders>
              <w:bottom w:val="single" w:sz="4" w:space="0" w:color="000000" w:themeColor="text1"/>
            </w:tcBorders>
            <w:shd w:val="clear" w:color="auto" w:fill="FFFFFF" w:themeFill="background1"/>
            <w:vAlign w:val="center"/>
          </w:tcPr>
          <w:p w14:paraId="5E212311" w14:textId="77777777" w:rsidR="00AE518C" w:rsidRDefault="00DA53F9">
            <w:pPr>
              <w:jc w:val="center"/>
              <w:rPr>
                <w:rFonts w:ascii="Arial" w:hAnsi="Arial" w:cs="Arial"/>
                <w:color w:val="000000"/>
                <w:sz w:val="18"/>
                <w:szCs w:val="18"/>
              </w:rPr>
            </w:pPr>
            <w:r>
              <w:rPr>
                <w:rFonts w:ascii="Arial" w:hAnsi="Arial" w:cs="Arial"/>
                <w:color w:val="000000"/>
                <w:sz w:val="18"/>
                <w:szCs w:val="18"/>
              </w:rPr>
              <w:t>LIVRE PROVIMENTO</w:t>
            </w:r>
          </w:p>
        </w:tc>
        <w:tc>
          <w:tcPr>
            <w:tcW w:w="2376" w:type="dxa"/>
            <w:tcBorders>
              <w:left w:val="single" w:sz="4" w:space="0" w:color="000000" w:themeColor="text1"/>
              <w:bottom w:val="single" w:sz="4" w:space="0" w:color="000000" w:themeColor="text1"/>
              <w:right w:val="single" w:sz="8" w:space="0" w:color="000000" w:themeColor="text1"/>
            </w:tcBorders>
            <w:shd w:val="clear" w:color="auto" w:fill="FFFFFF" w:themeFill="background1"/>
            <w:vAlign w:val="center"/>
          </w:tcPr>
          <w:p w14:paraId="6EAA2353" w14:textId="77777777" w:rsidR="00AE518C" w:rsidRDefault="00DA53F9">
            <w:pPr>
              <w:jc w:val="center"/>
              <w:rPr>
                <w:rFonts w:ascii="Arial" w:hAnsi="Arial" w:cs="Arial"/>
                <w:color w:val="000000"/>
                <w:sz w:val="18"/>
                <w:szCs w:val="18"/>
              </w:rPr>
            </w:pPr>
            <w:r>
              <w:rPr>
                <w:rFonts w:ascii="Arial" w:hAnsi="Arial" w:cs="Arial"/>
                <w:color w:val="000000"/>
                <w:sz w:val="18"/>
                <w:szCs w:val="18"/>
              </w:rPr>
              <w:t>Ativo</w:t>
            </w:r>
          </w:p>
        </w:tc>
      </w:tr>
      <w:tr w:rsidR="00AE518C" w14:paraId="588BBBC5" w14:textId="77777777" w:rsidTr="22E972AB">
        <w:trPr>
          <w:trHeight w:val="338"/>
        </w:trPr>
        <w:tc>
          <w:tcPr>
            <w:tcW w:w="2268" w:type="dxa"/>
            <w:tcBorders>
              <w:left w:val="single" w:sz="8"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6B6F17CF" w14:textId="77777777" w:rsidR="00AE518C" w:rsidRDefault="00DA53F9">
            <w:pPr>
              <w:jc w:val="center"/>
              <w:rPr>
                <w:rFonts w:ascii="Arial" w:hAnsi="Arial" w:cs="Arial"/>
                <w:color w:val="000000"/>
                <w:sz w:val="18"/>
                <w:szCs w:val="18"/>
              </w:rPr>
            </w:pPr>
            <w:r>
              <w:rPr>
                <w:rFonts w:ascii="Arial" w:hAnsi="Arial" w:cs="Arial"/>
                <w:color w:val="000000"/>
                <w:sz w:val="18"/>
                <w:szCs w:val="18"/>
              </w:rPr>
              <w:t>Assessor Chefe comunicação</w:t>
            </w:r>
          </w:p>
        </w:tc>
        <w:tc>
          <w:tcPr>
            <w:tcW w:w="2039" w:type="dxa"/>
            <w:tcBorders>
              <w:bottom w:val="single" w:sz="4" w:space="0" w:color="000000" w:themeColor="text1"/>
              <w:right w:val="single" w:sz="4" w:space="0" w:color="000000" w:themeColor="text1"/>
            </w:tcBorders>
            <w:shd w:val="clear" w:color="auto" w:fill="F2F2F2" w:themeFill="background1" w:themeFillShade="F2"/>
            <w:vAlign w:val="center"/>
          </w:tcPr>
          <w:p w14:paraId="216AD10B" w14:textId="77777777" w:rsidR="00AE518C" w:rsidRDefault="00DA53F9">
            <w:pPr>
              <w:jc w:val="center"/>
              <w:rPr>
                <w:rFonts w:ascii="Arial" w:hAnsi="Arial" w:cs="Arial"/>
                <w:color w:val="000000"/>
                <w:sz w:val="18"/>
                <w:szCs w:val="18"/>
              </w:rPr>
            </w:pPr>
            <w:r>
              <w:rPr>
                <w:rFonts w:ascii="Arial" w:hAnsi="Arial" w:cs="Arial"/>
                <w:color w:val="000000"/>
                <w:sz w:val="18"/>
                <w:szCs w:val="18"/>
              </w:rPr>
              <w:t>Assessor Chefe comunicação</w:t>
            </w:r>
          </w:p>
        </w:tc>
        <w:tc>
          <w:tcPr>
            <w:tcW w:w="1872" w:type="dxa"/>
            <w:tcBorders>
              <w:bottom w:val="single" w:sz="4" w:space="0" w:color="000000" w:themeColor="text1"/>
            </w:tcBorders>
            <w:shd w:val="clear" w:color="auto" w:fill="F2F2F2" w:themeFill="background1" w:themeFillShade="F2"/>
            <w:vAlign w:val="center"/>
          </w:tcPr>
          <w:p w14:paraId="26E3F053" w14:textId="77777777" w:rsidR="00AE518C" w:rsidRDefault="00DA53F9">
            <w:pPr>
              <w:jc w:val="center"/>
              <w:rPr>
                <w:rFonts w:ascii="Arial" w:hAnsi="Arial" w:cs="Arial"/>
                <w:color w:val="000000"/>
                <w:sz w:val="18"/>
                <w:szCs w:val="18"/>
              </w:rPr>
            </w:pPr>
            <w:r>
              <w:rPr>
                <w:rFonts w:ascii="Arial" w:hAnsi="Arial" w:cs="Arial"/>
                <w:color w:val="000000"/>
                <w:sz w:val="18"/>
                <w:szCs w:val="18"/>
              </w:rPr>
              <w:t>LIVRE PROVIMENTO</w:t>
            </w:r>
          </w:p>
        </w:tc>
        <w:tc>
          <w:tcPr>
            <w:tcW w:w="2376" w:type="dxa"/>
            <w:tcBorders>
              <w:left w:val="single" w:sz="4" w:space="0" w:color="000000" w:themeColor="text1"/>
              <w:bottom w:val="single" w:sz="4" w:space="0" w:color="000000" w:themeColor="text1"/>
              <w:right w:val="single" w:sz="8" w:space="0" w:color="000000" w:themeColor="text1"/>
            </w:tcBorders>
            <w:shd w:val="clear" w:color="auto" w:fill="F2F2F2" w:themeFill="background1" w:themeFillShade="F2"/>
            <w:vAlign w:val="center"/>
          </w:tcPr>
          <w:p w14:paraId="3E9ECDDE" w14:textId="77777777" w:rsidR="00AE518C" w:rsidRDefault="00DA53F9">
            <w:pPr>
              <w:jc w:val="center"/>
              <w:rPr>
                <w:rFonts w:ascii="Arial" w:hAnsi="Arial" w:cs="Arial"/>
                <w:color w:val="000000"/>
                <w:sz w:val="18"/>
                <w:szCs w:val="18"/>
              </w:rPr>
            </w:pPr>
            <w:r>
              <w:rPr>
                <w:rFonts w:ascii="Arial" w:hAnsi="Arial" w:cs="Arial"/>
                <w:color w:val="000000"/>
                <w:sz w:val="18"/>
                <w:szCs w:val="18"/>
              </w:rPr>
              <w:t>Ativo</w:t>
            </w:r>
          </w:p>
        </w:tc>
      </w:tr>
      <w:tr w:rsidR="00AE518C" w14:paraId="2912D62B" w14:textId="77777777" w:rsidTr="22E972AB">
        <w:trPr>
          <w:trHeight w:val="338"/>
        </w:trPr>
        <w:tc>
          <w:tcPr>
            <w:tcW w:w="2268" w:type="dxa"/>
            <w:tcBorders>
              <w:left w:val="single" w:sz="8" w:space="0" w:color="000000" w:themeColor="text1"/>
              <w:bottom w:val="single" w:sz="4" w:space="0" w:color="000000" w:themeColor="text1"/>
              <w:right w:val="single" w:sz="4" w:space="0" w:color="000000" w:themeColor="text1"/>
            </w:tcBorders>
            <w:shd w:val="clear" w:color="auto" w:fill="FFFFFF" w:themeFill="background1"/>
            <w:vAlign w:val="center"/>
          </w:tcPr>
          <w:p w14:paraId="3AC42C60" w14:textId="77777777" w:rsidR="00AE518C" w:rsidRDefault="00DA53F9">
            <w:pPr>
              <w:jc w:val="center"/>
              <w:rPr>
                <w:rFonts w:ascii="Arial" w:hAnsi="Arial" w:cs="Arial"/>
                <w:color w:val="000000"/>
                <w:sz w:val="18"/>
                <w:szCs w:val="18"/>
              </w:rPr>
            </w:pPr>
            <w:r>
              <w:rPr>
                <w:rFonts w:ascii="Arial" w:hAnsi="Arial" w:cs="Arial"/>
                <w:color w:val="000000"/>
                <w:sz w:val="18"/>
                <w:szCs w:val="18"/>
              </w:rPr>
              <w:t>Chefe de Gabinete</w:t>
            </w:r>
          </w:p>
        </w:tc>
        <w:tc>
          <w:tcPr>
            <w:tcW w:w="2039" w:type="dxa"/>
            <w:tcBorders>
              <w:bottom w:val="single" w:sz="4" w:space="0" w:color="000000" w:themeColor="text1"/>
              <w:right w:val="single" w:sz="4" w:space="0" w:color="000000" w:themeColor="text1"/>
            </w:tcBorders>
            <w:shd w:val="clear" w:color="auto" w:fill="FFFFFF" w:themeFill="background1"/>
            <w:vAlign w:val="center"/>
          </w:tcPr>
          <w:p w14:paraId="5168091F" w14:textId="77777777" w:rsidR="00AE518C" w:rsidRDefault="00DA53F9">
            <w:pPr>
              <w:jc w:val="center"/>
              <w:rPr>
                <w:rFonts w:ascii="Arial" w:hAnsi="Arial" w:cs="Arial"/>
                <w:color w:val="000000"/>
                <w:sz w:val="18"/>
                <w:szCs w:val="18"/>
              </w:rPr>
            </w:pPr>
            <w:r>
              <w:rPr>
                <w:rFonts w:ascii="Arial" w:hAnsi="Arial" w:cs="Arial"/>
                <w:color w:val="000000"/>
                <w:sz w:val="18"/>
                <w:szCs w:val="18"/>
              </w:rPr>
              <w:t>Chefe de Gabinete</w:t>
            </w:r>
          </w:p>
        </w:tc>
        <w:tc>
          <w:tcPr>
            <w:tcW w:w="1872" w:type="dxa"/>
            <w:tcBorders>
              <w:bottom w:val="single" w:sz="4" w:space="0" w:color="000000" w:themeColor="text1"/>
            </w:tcBorders>
            <w:shd w:val="clear" w:color="auto" w:fill="FFFFFF" w:themeFill="background1"/>
            <w:vAlign w:val="center"/>
          </w:tcPr>
          <w:p w14:paraId="6BE4BD09" w14:textId="77777777" w:rsidR="00AE518C" w:rsidRDefault="00DA53F9">
            <w:pPr>
              <w:jc w:val="center"/>
              <w:rPr>
                <w:rFonts w:ascii="Arial" w:hAnsi="Arial" w:cs="Arial"/>
                <w:color w:val="000000"/>
                <w:sz w:val="18"/>
                <w:szCs w:val="18"/>
              </w:rPr>
            </w:pPr>
            <w:r>
              <w:rPr>
                <w:rFonts w:ascii="Arial" w:hAnsi="Arial" w:cs="Arial"/>
                <w:color w:val="000000"/>
                <w:sz w:val="18"/>
                <w:szCs w:val="18"/>
              </w:rPr>
              <w:t>LIVRE PROVIMENTO</w:t>
            </w:r>
          </w:p>
        </w:tc>
        <w:tc>
          <w:tcPr>
            <w:tcW w:w="2376" w:type="dxa"/>
            <w:tcBorders>
              <w:left w:val="single" w:sz="4" w:space="0" w:color="000000" w:themeColor="text1"/>
              <w:bottom w:val="single" w:sz="4" w:space="0" w:color="000000" w:themeColor="text1"/>
              <w:right w:val="single" w:sz="8" w:space="0" w:color="000000" w:themeColor="text1"/>
            </w:tcBorders>
            <w:shd w:val="clear" w:color="auto" w:fill="FFFFFF" w:themeFill="background1"/>
            <w:vAlign w:val="center"/>
          </w:tcPr>
          <w:p w14:paraId="30F62886" w14:textId="77777777" w:rsidR="00AE518C" w:rsidRDefault="00DA53F9">
            <w:pPr>
              <w:jc w:val="center"/>
              <w:rPr>
                <w:rFonts w:ascii="Arial" w:hAnsi="Arial" w:cs="Arial"/>
                <w:color w:val="000000"/>
                <w:sz w:val="18"/>
                <w:szCs w:val="18"/>
              </w:rPr>
            </w:pPr>
            <w:r>
              <w:rPr>
                <w:rFonts w:ascii="Arial" w:hAnsi="Arial" w:cs="Arial"/>
                <w:color w:val="000000"/>
                <w:sz w:val="18"/>
                <w:szCs w:val="18"/>
              </w:rPr>
              <w:t>Ativo</w:t>
            </w:r>
          </w:p>
        </w:tc>
      </w:tr>
      <w:tr w:rsidR="00AE518C" w14:paraId="38EDD484" w14:textId="77777777" w:rsidTr="22E972AB">
        <w:trPr>
          <w:trHeight w:val="338"/>
        </w:trPr>
        <w:tc>
          <w:tcPr>
            <w:tcW w:w="2268" w:type="dxa"/>
            <w:tcBorders>
              <w:left w:val="single" w:sz="8"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56353A6A" w14:textId="77777777" w:rsidR="00AE518C" w:rsidRDefault="00DA53F9">
            <w:pPr>
              <w:jc w:val="center"/>
              <w:rPr>
                <w:rFonts w:ascii="Arial" w:hAnsi="Arial" w:cs="Arial"/>
                <w:color w:val="000000"/>
                <w:sz w:val="18"/>
                <w:szCs w:val="18"/>
              </w:rPr>
            </w:pPr>
            <w:r>
              <w:rPr>
                <w:rFonts w:ascii="Arial" w:hAnsi="Arial" w:cs="Arial"/>
                <w:color w:val="000000"/>
                <w:sz w:val="18"/>
                <w:szCs w:val="18"/>
              </w:rPr>
              <w:t>Gerente Administrativo</w:t>
            </w:r>
          </w:p>
        </w:tc>
        <w:tc>
          <w:tcPr>
            <w:tcW w:w="2039" w:type="dxa"/>
            <w:tcBorders>
              <w:bottom w:val="single" w:sz="4" w:space="0" w:color="000000" w:themeColor="text1"/>
              <w:right w:val="single" w:sz="4" w:space="0" w:color="000000" w:themeColor="text1"/>
            </w:tcBorders>
            <w:shd w:val="clear" w:color="auto" w:fill="F2F2F2" w:themeFill="background1" w:themeFillShade="F2"/>
            <w:vAlign w:val="center"/>
          </w:tcPr>
          <w:p w14:paraId="1D58DBD3" w14:textId="77777777" w:rsidR="00AE518C" w:rsidRDefault="00DA53F9">
            <w:pPr>
              <w:jc w:val="center"/>
              <w:rPr>
                <w:rFonts w:ascii="Arial" w:hAnsi="Arial" w:cs="Arial"/>
                <w:color w:val="000000"/>
                <w:sz w:val="18"/>
                <w:szCs w:val="18"/>
              </w:rPr>
            </w:pPr>
            <w:r>
              <w:rPr>
                <w:rFonts w:ascii="Arial" w:hAnsi="Arial" w:cs="Arial"/>
                <w:color w:val="000000"/>
                <w:sz w:val="18"/>
                <w:szCs w:val="18"/>
              </w:rPr>
              <w:t>Gerente Administrativo</w:t>
            </w:r>
          </w:p>
        </w:tc>
        <w:tc>
          <w:tcPr>
            <w:tcW w:w="1872" w:type="dxa"/>
            <w:tcBorders>
              <w:bottom w:val="single" w:sz="4" w:space="0" w:color="000000" w:themeColor="text1"/>
            </w:tcBorders>
            <w:shd w:val="clear" w:color="auto" w:fill="F2F2F2" w:themeFill="background1" w:themeFillShade="F2"/>
            <w:vAlign w:val="center"/>
          </w:tcPr>
          <w:p w14:paraId="715E1529" w14:textId="77777777" w:rsidR="00AE518C" w:rsidRDefault="00DA53F9">
            <w:pPr>
              <w:jc w:val="center"/>
              <w:rPr>
                <w:rFonts w:ascii="Arial" w:hAnsi="Arial" w:cs="Arial"/>
                <w:color w:val="000000"/>
                <w:sz w:val="18"/>
                <w:szCs w:val="18"/>
              </w:rPr>
            </w:pPr>
            <w:r>
              <w:rPr>
                <w:rFonts w:ascii="Arial" w:hAnsi="Arial" w:cs="Arial"/>
                <w:color w:val="000000"/>
                <w:sz w:val="18"/>
                <w:szCs w:val="18"/>
              </w:rPr>
              <w:t>LIVRE PROVIMENTO</w:t>
            </w:r>
          </w:p>
        </w:tc>
        <w:tc>
          <w:tcPr>
            <w:tcW w:w="2376" w:type="dxa"/>
            <w:tcBorders>
              <w:left w:val="single" w:sz="4" w:space="0" w:color="000000" w:themeColor="text1"/>
              <w:bottom w:val="single" w:sz="4" w:space="0" w:color="000000" w:themeColor="text1"/>
              <w:right w:val="single" w:sz="8" w:space="0" w:color="000000" w:themeColor="text1"/>
            </w:tcBorders>
            <w:shd w:val="clear" w:color="auto" w:fill="F2F2F2" w:themeFill="background1" w:themeFillShade="F2"/>
            <w:vAlign w:val="center"/>
          </w:tcPr>
          <w:p w14:paraId="1D77F6B9" w14:textId="77777777" w:rsidR="00AE518C" w:rsidRDefault="00DA53F9">
            <w:pPr>
              <w:jc w:val="center"/>
              <w:rPr>
                <w:rFonts w:ascii="Arial" w:hAnsi="Arial" w:cs="Arial"/>
                <w:color w:val="000000"/>
                <w:sz w:val="18"/>
                <w:szCs w:val="18"/>
              </w:rPr>
            </w:pPr>
            <w:r>
              <w:rPr>
                <w:rFonts w:ascii="Arial" w:hAnsi="Arial" w:cs="Arial"/>
                <w:color w:val="000000"/>
                <w:sz w:val="18"/>
                <w:szCs w:val="18"/>
              </w:rPr>
              <w:t>Ativo</w:t>
            </w:r>
          </w:p>
        </w:tc>
      </w:tr>
      <w:tr w:rsidR="00AE518C" w14:paraId="2CA5589E" w14:textId="77777777" w:rsidTr="22E972AB">
        <w:trPr>
          <w:trHeight w:val="338"/>
        </w:trPr>
        <w:tc>
          <w:tcPr>
            <w:tcW w:w="2268" w:type="dxa"/>
            <w:tcBorders>
              <w:left w:val="single" w:sz="8" w:space="0" w:color="000000" w:themeColor="text1"/>
              <w:bottom w:val="single" w:sz="4" w:space="0" w:color="000000" w:themeColor="text1"/>
              <w:right w:val="single" w:sz="4" w:space="0" w:color="000000" w:themeColor="text1"/>
            </w:tcBorders>
            <w:shd w:val="clear" w:color="auto" w:fill="FFFFFF" w:themeFill="background1"/>
            <w:vAlign w:val="center"/>
          </w:tcPr>
          <w:p w14:paraId="4285AD5D" w14:textId="77777777" w:rsidR="00AE518C" w:rsidRDefault="00DA53F9">
            <w:pPr>
              <w:jc w:val="center"/>
              <w:rPr>
                <w:rFonts w:ascii="Arial" w:hAnsi="Arial" w:cs="Arial"/>
                <w:color w:val="000000"/>
                <w:sz w:val="18"/>
                <w:szCs w:val="18"/>
              </w:rPr>
            </w:pPr>
            <w:r>
              <w:rPr>
                <w:rFonts w:ascii="Arial" w:hAnsi="Arial" w:cs="Arial"/>
                <w:color w:val="000000"/>
                <w:sz w:val="18"/>
                <w:szCs w:val="18"/>
              </w:rPr>
              <w:t>Gerente Financeiro</w:t>
            </w:r>
          </w:p>
        </w:tc>
        <w:tc>
          <w:tcPr>
            <w:tcW w:w="2039" w:type="dxa"/>
            <w:tcBorders>
              <w:bottom w:val="single" w:sz="4" w:space="0" w:color="000000" w:themeColor="text1"/>
              <w:right w:val="single" w:sz="4" w:space="0" w:color="000000" w:themeColor="text1"/>
            </w:tcBorders>
            <w:shd w:val="clear" w:color="auto" w:fill="FFFFFF" w:themeFill="background1"/>
            <w:vAlign w:val="center"/>
          </w:tcPr>
          <w:p w14:paraId="57179BD3" w14:textId="77777777" w:rsidR="00AE518C" w:rsidRDefault="00DA53F9">
            <w:pPr>
              <w:jc w:val="center"/>
              <w:rPr>
                <w:rFonts w:ascii="Arial" w:hAnsi="Arial" w:cs="Arial"/>
                <w:color w:val="000000"/>
                <w:sz w:val="18"/>
                <w:szCs w:val="18"/>
              </w:rPr>
            </w:pPr>
            <w:r>
              <w:rPr>
                <w:rFonts w:ascii="Arial" w:hAnsi="Arial" w:cs="Arial"/>
                <w:color w:val="000000"/>
                <w:sz w:val="18"/>
                <w:szCs w:val="18"/>
              </w:rPr>
              <w:t>Gerente Financeiro</w:t>
            </w:r>
          </w:p>
        </w:tc>
        <w:tc>
          <w:tcPr>
            <w:tcW w:w="1872" w:type="dxa"/>
            <w:tcBorders>
              <w:bottom w:val="single" w:sz="4" w:space="0" w:color="000000" w:themeColor="text1"/>
            </w:tcBorders>
            <w:shd w:val="clear" w:color="auto" w:fill="FFFFFF" w:themeFill="background1"/>
            <w:vAlign w:val="center"/>
          </w:tcPr>
          <w:p w14:paraId="75248A13" w14:textId="77777777" w:rsidR="00AE518C" w:rsidRDefault="00DA53F9">
            <w:pPr>
              <w:jc w:val="center"/>
              <w:rPr>
                <w:rFonts w:ascii="Arial" w:hAnsi="Arial" w:cs="Arial"/>
                <w:color w:val="000000"/>
                <w:sz w:val="18"/>
                <w:szCs w:val="18"/>
              </w:rPr>
            </w:pPr>
            <w:r>
              <w:rPr>
                <w:rFonts w:ascii="Arial" w:hAnsi="Arial" w:cs="Arial"/>
                <w:color w:val="000000"/>
                <w:sz w:val="18"/>
                <w:szCs w:val="18"/>
              </w:rPr>
              <w:t>LIVRE PROVIMENTO</w:t>
            </w:r>
          </w:p>
        </w:tc>
        <w:tc>
          <w:tcPr>
            <w:tcW w:w="2376" w:type="dxa"/>
            <w:tcBorders>
              <w:left w:val="single" w:sz="4" w:space="0" w:color="000000" w:themeColor="text1"/>
              <w:bottom w:val="single" w:sz="4" w:space="0" w:color="000000" w:themeColor="text1"/>
              <w:right w:val="single" w:sz="8" w:space="0" w:color="000000" w:themeColor="text1"/>
            </w:tcBorders>
            <w:shd w:val="clear" w:color="auto" w:fill="FFFFFF" w:themeFill="background1"/>
            <w:vAlign w:val="center"/>
          </w:tcPr>
          <w:p w14:paraId="53496911" w14:textId="77777777" w:rsidR="00AE518C" w:rsidRDefault="00DA53F9">
            <w:pPr>
              <w:jc w:val="center"/>
              <w:rPr>
                <w:rFonts w:ascii="Arial" w:hAnsi="Arial" w:cs="Arial"/>
                <w:color w:val="000000"/>
                <w:sz w:val="18"/>
                <w:szCs w:val="18"/>
              </w:rPr>
            </w:pPr>
            <w:r>
              <w:rPr>
                <w:rFonts w:ascii="Arial" w:hAnsi="Arial" w:cs="Arial"/>
                <w:color w:val="000000"/>
                <w:sz w:val="18"/>
                <w:szCs w:val="18"/>
              </w:rPr>
              <w:t>Ativo</w:t>
            </w:r>
          </w:p>
        </w:tc>
      </w:tr>
      <w:tr w:rsidR="00AE518C" w14:paraId="0B96A38F" w14:textId="77777777" w:rsidTr="22E972AB">
        <w:trPr>
          <w:trHeight w:val="338"/>
        </w:trPr>
        <w:tc>
          <w:tcPr>
            <w:tcW w:w="2268" w:type="dxa"/>
            <w:tcBorders>
              <w:left w:val="single" w:sz="8"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4B39D310" w14:textId="77777777" w:rsidR="00AE518C" w:rsidRDefault="00DA53F9">
            <w:pPr>
              <w:jc w:val="center"/>
              <w:rPr>
                <w:rFonts w:ascii="Arial" w:hAnsi="Arial" w:cs="Arial"/>
                <w:color w:val="000000"/>
                <w:sz w:val="18"/>
                <w:szCs w:val="18"/>
              </w:rPr>
            </w:pPr>
            <w:r>
              <w:rPr>
                <w:rFonts w:ascii="Arial" w:hAnsi="Arial" w:cs="Arial"/>
                <w:color w:val="000000"/>
                <w:sz w:val="18"/>
                <w:szCs w:val="18"/>
              </w:rPr>
              <w:t>Gerente de Fiscalização</w:t>
            </w:r>
          </w:p>
        </w:tc>
        <w:tc>
          <w:tcPr>
            <w:tcW w:w="2039" w:type="dxa"/>
            <w:tcBorders>
              <w:bottom w:val="single" w:sz="4" w:space="0" w:color="000000" w:themeColor="text1"/>
              <w:right w:val="single" w:sz="4" w:space="0" w:color="000000" w:themeColor="text1"/>
            </w:tcBorders>
            <w:shd w:val="clear" w:color="auto" w:fill="F2F2F2" w:themeFill="background1" w:themeFillShade="F2"/>
            <w:vAlign w:val="center"/>
          </w:tcPr>
          <w:p w14:paraId="6EA72FF0" w14:textId="77777777" w:rsidR="00AE518C" w:rsidRDefault="00DA53F9">
            <w:pPr>
              <w:jc w:val="center"/>
              <w:rPr>
                <w:rFonts w:ascii="Arial" w:hAnsi="Arial" w:cs="Arial"/>
                <w:color w:val="000000"/>
                <w:sz w:val="18"/>
                <w:szCs w:val="18"/>
              </w:rPr>
            </w:pPr>
            <w:r>
              <w:rPr>
                <w:rFonts w:ascii="Arial" w:hAnsi="Arial" w:cs="Arial"/>
                <w:color w:val="000000"/>
                <w:sz w:val="18"/>
                <w:szCs w:val="18"/>
              </w:rPr>
              <w:t>Gerente de Fiscalização</w:t>
            </w:r>
          </w:p>
        </w:tc>
        <w:tc>
          <w:tcPr>
            <w:tcW w:w="1872" w:type="dxa"/>
            <w:tcBorders>
              <w:bottom w:val="single" w:sz="4" w:space="0" w:color="000000" w:themeColor="text1"/>
            </w:tcBorders>
            <w:shd w:val="clear" w:color="auto" w:fill="F2F2F2" w:themeFill="background1" w:themeFillShade="F2"/>
            <w:vAlign w:val="center"/>
          </w:tcPr>
          <w:p w14:paraId="4F26E57B" w14:textId="77777777" w:rsidR="00AE518C" w:rsidRDefault="00DA53F9">
            <w:pPr>
              <w:jc w:val="center"/>
              <w:rPr>
                <w:rFonts w:ascii="Arial" w:hAnsi="Arial" w:cs="Arial"/>
                <w:color w:val="000000"/>
                <w:sz w:val="18"/>
                <w:szCs w:val="18"/>
              </w:rPr>
            </w:pPr>
            <w:r>
              <w:rPr>
                <w:rFonts w:ascii="Arial" w:hAnsi="Arial" w:cs="Arial"/>
                <w:color w:val="000000"/>
                <w:sz w:val="18"/>
                <w:szCs w:val="18"/>
              </w:rPr>
              <w:t>LIVRE PROVIMENTO</w:t>
            </w:r>
          </w:p>
        </w:tc>
        <w:tc>
          <w:tcPr>
            <w:tcW w:w="2376" w:type="dxa"/>
            <w:tcBorders>
              <w:left w:val="single" w:sz="4" w:space="0" w:color="000000" w:themeColor="text1"/>
              <w:bottom w:val="single" w:sz="4" w:space="0" w:color="000000" w:themeColor="text1"/>
              <w:right w:val="single" w:sz="8" w:space="0" w:color="000000" w:themeColor="text1"/>
            </w:tcBorders>
            <w:shd w:val="clear" w:color="auto" w:fill="F2F2F2" w:themeFill="background1" w:themeFillShade="F2"/>
            <w:vAlign w:val="center"/>
          </w:tcPr>
          <w:p w14:paraId="05209393" w14:textId="77777777" w:rsidR="00AE518C" w:rsidRDefault="00DA53F9">
            <w:pPr>
              <w:jc w:val="center"/>
              <w:rPr>
                <w:rFonts w:ascii="Arial" w:hAnsi="Arial" w:cs="Arial"/>
                <w:color w:val="000000"/>
                <w:sz w:val="18"/>
                <w:szCs w:val="18"/>
              </w:rPr>
            </w:pPr>
            <w:r>
              <w:rPr>
                <w:rFonts w:ascii="Arial" w:hAnsi="Arial" w:cs="Arial"/>
                <w:color w:val="000000"/>
                <w:sz w:val="18"/>
                <w:szCs w:val="18"/>
              </w:rPr>
              <w:t>Ativo</w:t>
            </w:r>
          </w:p>
        </w:tc>
      </w:tr>
      <w:tr w:rsidR="00AE518C" w14:paraId="5B714170" w14:textId="77777777" w:rsidTr="22E972AB">
        <w:trPr>
          <w:trHeight w:val="338"/>
        </w:trPr>
        <w:tc>
          <w:tcPr>
            <w:tcW w:w="2268" w:type="dxa"/>
            <w:tcBorders>
              <w:left w:val="single" w:sz="8" w:space="0" w:color="000000" w:themeColor="text1"/>
              <w:bottom w:val="single" w:sz="4" w:space="0" w:color="000000" w:themeColor="text1"/>
              <w:right w:val="single" w:sz="4" w:space="0" w:color="000000" w:themeColor="text1"/>
            </w:tcBorders>
            <w:shd w:val="clear" w:color="auto" w:fill="FFFFFF" w:themeFill="background1"/>
            <w:vAlign w:val="center"/>
          </w:tcPr>
          <w:p w14:paraId="6112914A" w14:textId="77777777" w:rsidR="00AE518C" w:rsidRDefault="00DA53F9">
            <w:pPr>
              <w:jc w:val="center"/>
              <w:rPr>
                <w:rFonts w:ascii="Arial" w:hAnsi="Arial" w:cs="Arial"/>
                <w:color w:val="000000"/>
                <w:sz w:val="18"/>
                <w:szCs w:val="18"/>
              </w:rPr>
            </w:pPr>
            <w:r>
              <w:rPr>
                <w:rFonts w:ascii="Arial" w:hAnsi="Arial" w:cs="Arial"/>
                <w:color w:val="000000"/>
                <w:sz w:val="18"/>
                <w:szCs w:val="18"/>
              </w:rPr>
              <w:t>Gerente Técnico</w:t>
            </w:r>
          </w:p>
        </w:tc>
        <w:tc>
          <w:tcPr>
            <w:tcW w:w="2039" w:type="dxa"/>
            <w:tcBorders>
              <w:bottom w:val="single" w:sz="4" w:space="0" w:color="000000" w:themeColor="text1"/>
              <w:right w:val="single" w:sz="4" w:space="0" w:color="000000" w:themeColor="text1"/>
            </w:tcBorders>
            <w:shd w:val="clear" w:color="auto" w:fill="FFFFFF" w:themeFill="background1"/>
            <w:vAlign w:val="center"/>
          </w:tcPr>
          <w:p w14:paraId="67820262" w14:textId="77777777" w:rsidR="00AE518C" w:rsidRDefault="00DA53F9">
            <w:pPr>
              <w:jc w:val="center"/>
              <w:rPr>
                <w:rFonts w:ascii="Arial" w:hAnsi="Arial" w:cs="Arial"/>
                <w:color w:val="000000"/>
                <w:sz w:val="18"/>
                <w:szCs w:val="18"/>
              </w:rPr>
            </w:pPr>
            <w:r>
              <w:rPr>
                <w:rFonts w:ascii="Arial" w:hAnsi="Arial" w:cs="Arial"/>
                <w:color w:val="000000"/>
                <w:sz w:val="18"/>
                <w:szCs w:val="18"/>
              </w:rPr>
              <w:t>Gerente Técnico</w:t>
            </w:r>
          </w:p>
        </w:tc>
        <w:tc>
          <w:tcPr>
            <w:tcW w:w="1872" w:type="dxa"/>
            <w:tcBorders>
              <w:bottom w:val="single" w:sz="4" w:space="0" w:color="000000" w:themeColor="text1"/>
            </w:tcBorders>
            <w:shd w:val="clear" w:color="auto" w:fill="FFFFFF" w:themeFill="background1"/>
            <w:vAlign w:val="center"/>
          </w:tcPr>
          <w:p w14:paraId="79F6D8FE" w14:textId="77777777" w:rsidR="00AE518C" w:rsidRDefault="00DA53F9">
            <w:pPr>
              <w:jc w:val="center"/>
              <w:rPr>
                <w:rFonts w:ascii="Arial" w:hAnsi="Arial" w:cs="Arial"/>
                <w:color w:val="000000"/>
                <w:sz w:val="18"/>
                <w:szCs w:val="18"/>
              </w:rPr>
            </w:pPr>
            <w:r>
              <w:rPr>
                <w:rFonts w:ascii="Arial" w:hAnsi="Arial" w:cs="Arial"/>
                <w:color w:val="000000"/>
                <w:sz w:val="18"/>
                <w:szCs w:val="18"/>
              </w:rPr>
              <w:t>LIVRE PROVIMENTO</w:t>
            </w:r>
          </w:p>
        </w:tc>
        <w:tc>
          <w:tcPr>
            <w:tcW w:w="2376" w:type="dxa"/>
            <w:tcBorders>
              <w:left w:val="single" w:sz="4" w:space="0" w:color="000000" w:themeColor="text1"/>
              <w:bottom w:val="single" w:sz="4" w:space="0" w:color="000000" w:themeColor="text1"/>
              <w:right w:val="single" w:sz="8" w:space="0" w:color="000000" w:themeColor="text1"/>
            </w:tcBorders>
            <w:shd w:val="clear" w:color="auto" w:fill="FFFFFF" w:themeFill="background1"/>
            <w:vAlign w:val="center"/>
          </w:tcPr>
          <w:p w14:paraId="48A8ADA1" w14:textId="77777777" w:rsidR="00AE518C" w:rsidRDefault="00DA53F9">
            <w:pPr>
              <w:jc w:val="center"/>
              <w:rPr>
                <w:rFonts w:ascii="Arial" w:hAnsi="Arial" w:cs="Arial"/>
                <w:color w:val="000000"/>
                <w:sz w:val="18"/>
                <w:szCs w:val="18"/>
              </w:rPr>
            </w:pPr>
            <w:r>
              <w:rPr>
                <w:rFonts w:ascii="Arial" w:hAnsi="Arial" w:cs="Arial"/>
                <w:color w:val="000000"/>
                <w:sz w:val="18"/>
                <w:szCs w:val="18"/>
              </w:rPr>
              <w:t>Ativo</w:t>
            </w:r>
          </w:p>
        </w:tc>
      </w:tr>
      <w:tr w:rsidR="00AE518C" w14:paraId="5BF7404C" w14:textId="77777777" w:rsidTr="22E972AB">
        <w:trPr>
          <w:trHeight w:val="338"/>
        </w:trPr>
        <w:tc>
          <w:tcPr>
            <w:tcW w:w="2268" w:type="dxa"/>
            <w:tcBorders>
              <w:left w:val="single" w:sz="8"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35C21A1D" w14:textId="77777777" w:rsidR="00AE518C" w:rsidRDefault="00DA53F9">
            <w:pPr>
              <w:jc w:val="center"/>
              <w:rPr>
                <w:rFonts w:ascii="Arial" w:hAnsi="Arial" w:cs="Arial"/>
                <w:color w:val="000000"/>
                <w:sz w:val="18"/>
                <w:szCs w:val="18"/>
              </w:rPr>
            </w:pPr>
            <w:r>
              <w:rPr>
                <w:rFonts w:ascii="Arial" w:hAnsi="Arial" w:cs="Arial"/>
                <w:color w:val="000000"/>
                <w:sz w:val="18"/>
                <w:szCs w:val="18"/>
              </w:rPr>
              <w:t>Gerente Geral</w:t>
            </w:r>
          </w:p>
        </w:tc>
        <w:tc>
          <w:tcPr>
            <w:tcW w:w="2039" w:type="dxa"/>
            <w:tcBorders>
              <w:bottom w:val="single" w:sz="4" w:space="0" w:color="000000" w:themeColor="text1"/>
              <w:right w:val="single" w:sz="4" w:space="0" w:color="000000" w:themeColor="text1"/>
            </w:tcBorders>
            <w:shd w:val="clear" w:color="auto" w:fill="F2F2F2" w:themeFill="background1" w:themeFillShade="F2"/>
            <w:vAlign w:val="center"/>
          </w:tcPr>
          <w:p w14:paraId="47EBDA98" w14:textId="77777777" w:rsidR="00AE518C" w:rsidRDefault="00DA53F9">
            <w:pPr>
              <w:jc w:val="center"/>
              <w:rPr>
                <w:rFonts w:ascii="Arial" w:hAnsi="Arial" w:cs="Arial"/>
                <w:color w:val="000000"/>
                <w:sz w:val="18"/>
                <w:szCs w:val="18"/>
              </w:rPr>
            </w:pPr>
            <w:r>
              <w:rPr>
                <w:rFonts w:ascii="Arial" w:hAnsi="Arial" w:cs="Arial"/>
                <w:color w:val="000000"/>
                <w:sz w:val="18"/>
                <w:szCs w:val="18"/>
              </w:rPr>
              <w:t>Gerente Geral</w:t>
            </w:r>
          </w:p>
        </w:tc>
        <w:tc>
          <w:tcPr>
            <w:tcW w:w="1872" w:type="dxa"/>
            <w:tcBorders>
              <w:bottom w:val="single" w:sz="4" w:space="0" w:color="000000" w:themeColor="text1"/>
            </w:tcBorders>
            <w:shd w:val="clear" w:color="auto" w:fill="F2F2F2" w:themeFill="background1" w:themeFillShade="F2"/>
            <w:vAlign w:val="center"/>
          </w:tcPr>
          <w:p w14:paraId="014D19C7" w14:textId="77777777" w:rsidR="00AE518C" w:rsidRDefault="00DA53F9">
            <w:pPr>
              <w:jc w:val="center"/>
              <w:rPr>
                <w:rFonts w:ascii="Arial" w:hAnsi="Arial" w:cs="Arial"/>
                <w:color w:val="000000"/>
                <w:sz w:val="18"/>
                <w:szCs w:val="18"/>
              </w:rPr>
            </w:pPr>
            <w:r>
              <w:rPr>
                <w:rFonts w:ascii="Arial" w:hAnsi="Arial" w:cs="Arial"/>
                <w:color w:val="000000"/>
                <w:sz w:val="18"/>
                <w:szCs w:val="18"/>
              </w:rPr>
              <w:t>LIVRE PROVIMENTO</w:t>
            </w:r>
          </w:p>
        </w:tc>
        <w:tc>
          <w:tcPr>
            <w:tcW w:w="2376" w:type="dxa"/>
            <w:tcBorders>
              <w:left w:val="single" w:sz="4" w:space="0" w:color="000000" w:themeColor="text1"/>
              <w:bottom w:val="single" w:sz="4" w:space="0" w:color="000000" w:themeColor="text1"/>
              <w:right w:val="single" w:sz="8" w:space="0" w:color="000000" w:themeColor="text1"/>
            </w:tcBorders>
            <w:shd w:val="clear" w:color="auto" w:fill="F2F2F2" w:themeFill="background1" w:themeFillShade="F2"/>
            <w:vAlign w:val="center"/>
          </w:tcPr>
          <w:p w14:paraId="7FE7BD7D" w14:textId="77777777" w:rsidR="00AE518C" w:rsidRDefault="00DA53F9">
            <w:pPr>
              <w:jc w:val="center"/>
              <w:rPr>
                <w:rFonts w:ascii="Arial" w:hAnsi="Arial" w:cs="Arial"/>
                <w:color w:val="000000"/>
                <w:sz w:val="18"/>
                <w:szCs w:val="18"/>
              </w:rPr>
            </w:pPr>
            <w:r>
              <w:rPr>
                <w:rFonts w:ascii="Arial" w:hAnsi="Arial" w:cs="Arial"/>
                <w:color w:val="000000"/>
                <w:sz w:val="18"/>
                <w:szCs w:val="18"/>
              </w:rPr>
              <w:t>Ativo</w:t>
            </w:r>
          </w:p>
        </w:tc>
      </w:tr>
      <w:tr w:rsidR="00AE518C" w14:paraId="7410DB4D" w14:textId="77777777" w:rsidTr="22E972AB">
        <w:trPr>
          <w:trHeight w:val="338"/>
        </w:trPr>
        <w:tc>
          <w:tcPr>
            <w:tcW w:w="2268" w:type="dxa"/>
            <w:tcBorders>
              <w:left w:val="single" w:sz="8" w:space="0" w:color="000000" w:themeColor="text1"/>
              <w:bottom w:val="single" w:sz="4" w:space="0" w:color="000000" w:themeColor="text1"/>
              <w:right w:val="single" w:sz="4" w:space="0" w:color="000000" w:themeColor="text1"/>
            </w:tcBorders>
            <w:shd w:val="clear" w:color="auto" w:fill="FFFFFF" w:themeFill="background1"/>
            <w:vAlign w:val="center"/>
          </w:tcPr>
          <w:p w14:paraId="50AC6E7B" w14:textId="77777777" w:rsidR="00AE518C" w:rsidRDefault="00DA53F9">
            <w:pPr>
              <w:jc w:val="center"/>
              <w:rPr>
                <w:rFonts w:ascii="Arial" w:hAnsi="Arial" w:cs="Arial"/>
                <w:color w:val="000000"/>
                <w:sz w:val="18"/>
                <w:szCs w:val="18"/>
              </w:rPr>
            </w:pPr>
            <w:r>
              <w:rPr>
                <w:rFonts w:ascii="Arial" w:hAnsi="Arial" w:cs="Arial"/>
                <w:color w:val="000000"/>
                <w:sz w:val="18"/>
                <w:szCs w:val="18"/>
              </w:rPr>
              <w:t>Supervisor Atendimento</w:t>
            </w:r>
          </w:p>
        </w:tc>
        <w:tc>
          <w:tcPr>
            <w:tcW w:w="2039" w:type="dxa"/>
            <w:tcBorders>
              <w:bottom w:val="single" w:sz="4" w:space="0" w:color="000000" w:themeColor="text1"/>
              <w:right w:val="single" w:sz="4" w:space="0" w:color="000000" w:themeColor="text1"/>
            </w:tcBorders>
            <w:shd w:val="clear" w:color="auto" w:fill="FFFFFF" w:themeFill="background1"/>
            <w:vAlign w:val="center"/>
          </w:tcPr>
          <w:p w14:paraId="78D3560A" w14:textId="77777777" w:rsidR="00AE518C" w:rsidRDefault="00DA53F9">
            <w:pPr>
              <w:jc w:val="center"/>
              <w:rPr>
                <w:rFonts w:ascii="Arial" w:hAnsi="Arial" w:cs="Arial"/>
                <w:color w:val="000000"/>
                <w:sz w:val="18"/>
                <w:szCs w:val="18"/>
              </w:rPr>
            </w:pPr>
            <w:r>
              <w:rPr>
                <w:rFonts w:ascii="Arial" w:hAnsi="Arial" w:cs="Arial"/>
                <w:color w:val="000000"/>
                <w:sz w:val="18"/>
                <w:szCs w:val="18"/>
              </w:rPr>
              <w:t>Coordenador Atendimento</w:t>
            </w:r>
          </w:p>
        </w:tc>
        <w:tc>
          <w:tcPr>
            <w:tcW w:w="1872" w:type="dxa"/>
            <w:tcBorders>
              <w:bottom w:val="single" w:sz="4" w:space="0" w:color="000000" w:themeColor="text1"/>
            </w:tcBorders>
            <w:shd w:val="clear" w:color="auto" w:fill="FFFFFF" w:themeFill="background1"/>
            <w:vAlign w:val="center"/>
          </w:tcPr>
          <w:p w14:paraId="1D7472AA" w14:textId="77777777" w:rsidR="00AE518C" w:rsidRDefault="00DA53F9">
            <w:pPr>
              <w:jc w:val="center"/>
              <w:rPr>
                <w:rFonts w:ascii="Arial" w:hAnsi="Arial" w:cs="Arial"/>
                <w:color w:val="000000"/>
                <w:sz w:val="18"/>
                <w:szCs w:val="18"/>
              </w:rPr>
            </w:pPr>
            <w:r>
              <w:rPr>
                <w:rFonts w:ascii="Arial" w:hAnsi="Arial" w:cs="Arial"/>
                <w:color w:val="000000"/>
                <w:sz w:val="18"/>
                <w:szCs w:val="18"/>
              </w:rPr>
              <w:t>LIVRE PROVIMENTO</w:t>
            </w:r>
          </w:p>
        </w:tc>
        <w:tc>
          <w:tcPr>
            <w:tcW w:w="2376" w:type="dxa"/>
            <w:tcBorders>
              <w:left w:val="single" w:sz="4" w:space="0" w:color="000000" w:themeColor="text1"/>
              <w:bottom w:val="single" w:sz="4" w:space="0" w:color="000000" w:themeColor="text1"/>
              <w:right w:val="single" w:sz="8" w:space="0" w:color="000000" w:themeColor="text1"/>
            </w:tcBorders>
            <w:shd w:val="clear" w:color="auto" w:fill="FFFFFF" w:themeFill="background1"/>
            <w:vAlign w:val="center"/>
          </w:tcPr>
          <w:p w14:paraId="5266C71C" w14:textId="77777777" w:rsidR="00AE518C" w:rsidRDefault="00DA53F9">
            <w:pPr>
              <w:jc w:val="center"/>
              <w:rPr>
                <w:rFonts w:ascii="Arial" w:hAnsi="Arial" w:cs="Arial"/>
                <w:color w:val="000000"/>
                <w:sz w:val="18"/>
                <w:szCs w:val="18"/>
              </w:rPr>
            </w:pPr>
            <w:r>
              <w:rPr>
                <w:rFonts w:ascii="Arial" w:hAnsi="Arial" w:cs="Arial"/>
                <w:color w:val="000000"/>
                <w:sz w:val="18"/>
                <w:szCs w:val="18"/>
              </w:rPr>
              <w:t>Ativo</w:t>
            </w:r>
          </w:p>
        </w:tc>
      </w:tr>
      <w:tr w:rsidR="00AE518C" w14:paraId="478E1A65" w14:textId="77777777" w:rsidTr="22E972AB">
        <w:trPr>
          <w:trHeight w:val="338"/>
        </w:trPr>
        <w:tc>
          <w:tcPr>
            <w:tcW w:w="2268" w:type="dxa"/>
            <w:tcBorders>
              <w:top w:val="single" w:sz="4" w:space="0" w:color="000000" w:themeColor="text1"/>
              <w:left w:val="single" w:sz="8"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65160B83" w14:textId="77777777" w:rsidR="00AE518C" w:rsidRDefault="00DA53F9">
            <w:pPr>
              <w:jc w:val="center"/>
              <w:rPr>
                <w:rFonts w:ascii="Arial" w:hAnsi="Arial" w:cs="Arial"/>
                <w:color w:val="000000"/>
                <w:sz w:val="18"/>
                <w:szCs w:val="18"/>
              </w:rPr>
            </w:pPr>
            <w:r>
              <w:rPr>
                <w:rFonts w:ascii="Arial" w:hAnsi="Arial" w:cs="Arial"/>
                <w:color w:val="000000"/>
                <w:sz w:val="18"/>
                <w:szCs w:val="18"/>
              </w:rPr>
              <w:t>Supervisor T. I</w:t>
            </w:r>
          </w:p>
        </w:tc>
        <w:tc>
          <w:tcPr>
            <w:tcW w:w="2039" w:type="dxa"/>
            <w:tcBorders>
              <w:top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5ADD3021" w14:textId="77777777" w:rsidR="00AE518C" w:rsidRDefault="00DA53F9">
            <w:pPr>
              <w:jc w:val="center"/>
              <w:rPr>
                <w:rFonts w:ascii="Arial" w:hAnsi="Arial" w:cs="Arial"/>
                <w:color w:val="000000"/>
                <w:sz w:val="18"/>
                <w:szCs w:val="18"/>
              </w:rPr>
            </w:pPr>
            <w:r>
              <w:rPr>
                <w:rFonts w:ascii="Arial" w:hAnsi="Arial" w:cs="Arial"/>
                <w:color w:val="000000"/>
                <w:sz w:val="18"/>
                <w:szCs w:val="18"/>
              </w:rPr>
              <w:t xml:space="preserve">Coordenador T.I </w:t>
            </w:r>
          </w:p>
        </w:tc>
        <w:tc>
          <w:tcPr>
            <w:tcW w:w="1872" w:type="dxa"/>
            <w:tcBorders>
              <w:top w:val="single" w:sz="4" w:space="0" w:color="000000" w:themeColor="text1"/>
              <w:bottom w:val="single" w:sz="4" w:space="0" w:color="000000" w:themeColor="text1"/>
            </w:tcBorders>
            <w:shd w:val="clear" w:color="auto" w:fill="F2F2F2" w:themeFill="background1" w:themeFillShade="F2"/>
            <w:vAlign w:val="center"/>
          </w:tcPr>
          <w:p w14:paraId="4D4C8450" w14:textId="77777777" w:rsidR="00AE518C" w:rsidRDefault="00DA53F9">
            <w:pPr>
              <w:jc w:val="center"/>
              <w:rPr>
                <w:rFonts w:ascii="Arial" w:hAnsi="Arial" w:cs="Arial"/>
                <w:color w:val="000000"/>
                <w:sz w:val="18"/>
                <w:szCs w:val="18"/>
              </w:rPr>
            </w:pPr>
            <w:r>
              <w:rPr>
                <w:rFonts w:ascii="Arial" w:hAnsi="Arial" w:cs="Arial"/>
                <w:color w:val="000000"/>
                <w:sz w:val="18"/>
                <w:szCs w:val="18"/>
              </w:rPr>
              <w:t>LIVRE PROVIMENTO</w:t>
            </w:r>
          </w:p>
        </w:tc>
        <w:tc>
          <w:tcPr>
            <w:tcW w:w="2376" w:type="dxa"/>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F2F2F2" w:themeFill="background1" w:themeFillShade="F2"/>
            <w:vAlign w:val="center"/>
          </w:tcPr>
          <w:p w14:paraId="6CC4A703" w14:textId="77777777" w:rsidR="00AE518C" w:rsidRDefault="00DA53F9">
            <w:pPr>
              <w:jc w:val="center"/>
              <w:rPr>
                <w:rFonts w:ascii="Arial" w:hAnsi="Arial" w:cs="Arial"/>
                <w:color w:val="000000"/>
                <w:sz w:val="18"/>
                <w:szCs w:val="18"/>
              </w:rPr>
            </w:pPr>
            <w:r>
              <w:rPr>
                <w:rFonts w:ascii="Arial" w:hAnsi="Arial" w:cs="Arial"/>
                <w:color w:val="000000"/>
                <w:sz w:val="18"/>
                <w:szCs w:val="18"/>
              </w:rPr>
              <w:t>Ativo</w:t>
            </w:r>
          </w:p>
        </w:tc>
      </w:tr>
      <w:tr w:rsidR="00AE518C" w14:paraId="49E6CA43" w14:textId="77777777" w:rsidTr="22E972AB">
        <w:trPr>
          <w:trHeight w:val="338"/>
        </w:trPr>
        <w:tc>
          <w:tcPr>
            <w:tcW w:w="2268" w:type="dxa"/>
            <w:tcBorders>
              <w:left w:val="single" w:sz="8" w:space="0" w:color="000000" w:themeColor="text1"/>
              <w:bottom w:val="single" w:sz="4" w:space="0" w:color="000000" w:themeColor="text1"/>
              <w:right w:val="single" w:sz="4" w:space="0" w:color="000000" w:themeColor="text1"/>
            </w:tcBorders>
            <w:shd w:val="clear" w:color="auto" w:fill="FFFFFF" w:themeFill="background1"/>
            <w:vAlign w:val="center"/>
          </w:tcPr>
          <w:p w14:paraId="74975D49" w14:textId="0A605097" w:rsidR="00AE518C" w:rsidRDefault="00EE0C42">
            <w:pPr>
              <w:jc w:val="center"/>
              <w:rPr>
                <w:rFonts w:ascii="Arial" w:hAnsi="Arial" w:cs="Arial"/>
                <w:color w:val="000000"/>
                <w:sz w:val="18"/>
                <w:szCs w:val="18"/>
              </w:rPr>
            </w:pPr>
            <w:r>
              <w:rPr>
                <w:rFonts w:ascii="Arial" w:hAnsi="Arial" w:cs="Arial"/>
                <w:color w:val="000000"/>
                <w:sz w:val="18"/>
                <w:szCs w:val="18"/>
              </w:rPr>
              <w:t>Secretário (</w:t>
            </w:r>
            <w:r w:rsidR="00DA53F9">
              <w:rPr>
                <w:rFonts w:ascii="Arial" w:hAnsi="Arial" w:cs="Arial"/>
                <w:color w:val="000000"/>
                <w:sz w:val="18"/>
                <w:szCs w:val="18"/>
              </w:rPr>
              <w:t>a) Geral</w:t>
            </w:r>
          </w:p>
        </w:tc>
        <w:tc>
          <w:tcPr>
            <w:tcW w:w="2039" w:type="dxa"/>
            <w:tcBorders>
              <w:bottom w:val="single" w:sz="4" w:space="0" w:color="000000" w:themeColor="text1"/>
              <w:right w:val="single" w:sz="4" w:space="0" w:color="000000" w:themeColor="text1"/>
            </w:tcBorders>
            <w:shd w:val="clear" w:color="auto" w:fill="FFFFFF" w:themeFill="background1"/>
            <w:vAlign w:val="center"/>
          </w:tcPr>
          <w:p w14:paraId="13566A1D" w14:textId="2BCD0F54" w:rsidR="00AE518C" w:rsidRDefault="00DA53F9">
            <w:pPr>
              <w:jc w:val="center"/>
              <w:rPr>
                <w:rFonts w:ascii="Arial" w:hAnsi="Arial" w:cs="Arial"/>
                <w:color w:val="000000"/>
                <w:sz w:val="18"/>
                <w:szCs w:val="18"/>
              </w:rPr>
            </w:pPr>
            <w:r>
              <w:rPr>
                <w:rFonts w:ascii="Arial" w:hAnsi="Arial" w:cs="Arial"/>
                <w:color w:val="000000"/>
                <w:sz w:val="18"/>
                <w:szCs w:val="18"/>
              </w:rPr>
              <w:t>Ass</w:t>
            </w:r>
            <w:r w:rsidR="00A24366">
              <w:rPr>
                <w:rFonts w:ascii="Arial" w:hAnsi="Arial" w:cs="Arial"/>
                <w:color w:val="000000"/>
                <w:sz w:val="18"/>
                <w:szCs w:val="18"/>
              </w:rPr>
              <w:t>essor de Comissões</w:t>
            </w:r>
          </w:p>
        </w:tc>
        <w:tc>
          <w:tcPr>
            <w:tcW w:w="1872" w:type="dxa"/>
            <w:tcBorders>
              <w:bottom w:val="single" w:sz="4" w:space="0" w:color="000000" w:themeColor="text1"/>
            </w:tcBorders>
            <w:shd w:val="clear" w:color="auto" w:fill="FFFFFF" w:themeFill="background1"/>
            <w:vAlign w:val="center"/>
          </w:tcPr>
          <w:p w14:paraId="0D2424B5" w14:textId="77777777" w:rsidR="00AE518C" w:rsidRDefault="00DA53F9">
            <w:pPr>
              <w:jc w:val="center"/>
              <w:rPr>
                <w:rFonts w:ascii="Arial" w:hAnsi="Arial" w:cs="Arial"/>
                <w:color w:val="000000"/>
                <w:sz w:val="18"/>
                <w:szCs w:val="18"/>
              </w:rPr>
            </w:pPr>
            <w:r>
              <w:rPr>
                <w:rFonts w:ascii="Arial" w:hAnsi="Arial" w:cs="Arial"/>
                <w:color w:val="000000"/>
                <w:sz w:val="18"/>
                <w:szCs w:val="18"/>
              </w:rPr>
              <w:t>LIVRE PROVIMENTO</w:t>
            </w:r>
          </w:p>
        </w:tc>
        <w:tc>
          <w:tcPr>
            <w:tcW w:w="2376" w:type="dxa"/>
            <w:tcBorders>
              <w:left w:val="single" w:sz="4" w:space="0" w:color="000000" w:themeColor="text1"/>
              <w:bottom w:val="single" w:sz="4" w:space="0" w:color="000000" w:themeColor="text1"/>
              <w:right w:val="single" w:sz="8" w:space="0" w:color="000000" w:themeColor="text1"/>
            </w:tcBorders>
            <w:shd w:val="clear" w:color="auto" w:fill="FFFFFF" w:themeFill="background1"/>
            <w:vAlign w:val="center"/>
          </w:tcPr>
          <w:p w14:paraId="38DBDF7B" w14:textId="77777777" w:rsidR="00AE518C" w:rsidRDefault="00DA53F9">
            <w:pPr>
              <w:jc w:val="center"/>
              <w:rPr>
                <w:rFonts w:ascii="Arial" w:hAnsi="Arial" w:cs="Arial"/>
                <w:color w:val="000000"/>
                <w:sz w:val="18"/>
                <w:szCs w:val="18"/>
              </w:rPr>
            </w:pPr>
            <w:r>
              <w:rPr>
                <w:rFonts w:ascii="Arial" w:hAnsi="Arial" w:cs="Arial"/>
                <w:color w:val="000000"/>
                <w:sz w:val="18"/>
                <w:szCs w:val="18"/>
              </w:rPr>
              <w:t>Ativo</w:t>
            </w:r>
          </w:p>
        </w:tc>
      </w:tr>
      <w:tr w:rsidR="00AE518C" w14:paraId="57FD5D65" w14:textId="77777777" w:rsidTr="22E972AB">
        <w:trPr>
          <w:trHeight w:val="338"/>
        </w:trPr>
        <w:tc>
          <w:tcPr>
            <w:tcW w:w="2268" w:type="dxa"/>
            <w:tcBorders>
              <w:left w:val="single" w:sz="8" w:space="0" w:color="000000" w:themeColor="text1"/>
              <w:bottom w:val="single" w:sz="4" w:space="0" w:color="000000" w:themeColor="text1"/>
              <w:right w:val="single" w:sz="4" w:space="0" w:color="000000" w:themeColor="text1"/>
            </w:tcBorders>
            <w:shd w:val="clear" w:color="auto" w:fill="FFFFFF" w:themeFill="background1"/>
            <w:vAlign w:val="center"/>
          </w:tcPr>
          <w:p w14:paraId="7C22C0B7" w14:textId="77777777" w:rsidR="00AE518C" w:rsidRDefault="00DA53F9">
            <w:pPr>
              <w:jc w:val="center"/>
              <w:rPr>
                <w:rFonts w:ascii="Arial" w:hAnsi="Arial" w:cs="Arial"/>
                <w:color w:val="000000"/>
                <w:sz w:val="18"/>
                <w:szCs w:val="18"/>
              </w:rPr>
            </w:pPr>
            <w:r>
              <w:rPr>
                <w:rFonts w:ascii="Arial" w:hAnsi="Arial" w:cs="Arial"/>
                <w:color w:val="000000"/>
                <w:sz w:val="18"/>
                <w:szCs w:val="18"/>
              </w:rPr>
              <w:t>---------------------</w:t>
            </w:r>
          </w:p>
        </w:tc>
        <w:tc>
          <w:tcPr>
            <w:tcW w:w="2039" w:type="dxa"/>
            <w:tcBorders>
              <w:bottom w:val="single" w:sz="4" w:space="0" w:color="000000" w:themeColor="text1"/>
              <w:right w:val="single" w:sz="4" w:space="0" w:color="000000" w:themeColor="text1"/>
            </w:tcBorders>
            <w:shd w:val="clear" w:color="auto" w:fill="FFFFFF" w:themeFill="background1"/>
            <w:vAlign w:val="center"/>
          </w:tcPr>
          <w:p w14:paraId="77C3F233" w14:textId="77777777" w:rsidR="00AE518C" w:rsidRDefault="00DA53F9">
            <w:pPr>
              <w:jc w:val="center"/>
              <w:rPr>
                <w:rFonts w:ascii="Arial" w:hAnsi="Arial" w:cs="Arial"/>
                <w:color w:val="000000"/>
                <w:sz w:val="18"/>
                <w:szCs w:val="18"/>
              </w:rPr>
            </w:pPr>
            <w:r>
              <w:rPr>
                <w:rFonts w:ascii="Arial" w:hAnsi="Arial" w:cs="Arial"/>
                <w:color w:val="000000"/>
                <w:sz w:val="18"/>
                <w:szCs w:val="18"/>
              </w:rPr>
              <w:t>Agente de Contratação</w:t>
            </w:r>
          </w:p>
        </w:tc>
        <w:tc>
          <w:tcPr>
            <w:tcW w:w="1872" w:type="dxa"/>
            <w:tcBorders>
              <w:bottom w:val="single" w:sz="4" w:space="0" w:color="000000" w:themeColor="text1"/>
            </w:tcBorders>
            <w:shd w:val="clear" w:color="auto" w:fill="FFFFFF" w:themeFill="background1"/>
            <w:vAlign w:val="center"/>
          </w:tcPr>
          <w:p w14:paraId="0F97BA0C" w14:textId="77777777" w:rsidR="00AE518C" w:rsidRDefault="00DA53F9">
            <w:pPr>
              <w:jc w:val="center"/>
              <w:rPr>
                <w:rFonts w:ascii="Arial" w:hAnsi="Arial" w:cs="Arial"/>
                <w:color w:val="000000"/>
                <w:sz w:val="18"/>
                <w:szCs w:val="18"/>
              </w:rPr>
            </w:pPr>
            <w:r>
              <w:rPr>
                <w:rFonts w:ascii="Arial" w:hAnsi="Arial" w:cs="Arial"/>
                <w:color w:val="000000"/>
                <w:sz w:val="18"/>
                <w:szCs w:val="18"/>
              </w:rPr>
              <w:t>LIVRE PROVIMENTO</w:t>
            </w:r>
          </w:p>
        </w:tc>
        <w:tc>
          <w:tcPr>
            <w:tcW w:w="2376" w:type="dxa"/>
            <w:tcBorders>
              <w:left w:val="single" w:sz="4" w:space="0" w:color="000000" w:themeColor="text1"/>
              <w:bottom w:val="single" w:sz="4" w:space="0" w:color="000000" w:themeColor="text1"/>
              <w:right w:val="single" w:sz="8" w:space="0" w:color="000000" w:themeColor="text1"/>
            </w:tcBorders>
            <w:shd w:val="clear" w:color="auto" w:fill="FFFFFF" w:themeFill="background1"/>
            <w:vAlign w:val="center"/>
          </w:tcPr>
          <w:p w14:paraId="55B92DC8" w14:textId="77777777" w:rsidR="00AE518C" w:rsidRDefault="00DA53F9">
            <w:pPr>
              <w:jc w:val="center"/>
              <w:rPr>
                <w:rFonts w:ascii="Arial" w:hAnsi="Arial" w:cs="Arial"/>
                <w:color w:val="000000"/>
                <w:sz w:val="18"/>
                <w:szCs w:val="18"/>
              </w:rPr>
            </w:pPr>
            <w:r>
              <w:rPr>
                <w:rFonts w:ascii="Arial" w:hAnsi="Arial" w:cs="Arial"/>
                <w:color w:val="000000"/>
                <w:sz w:val="18"/>
                <w:szCs w:val="18"/>
              </w:rPr>
              <w:t>Ativo</w:t>
            </w:r>
          </w:p>
        </w:tc>
      </w:tr>
      <w:tr w:rsidR="00AE518C" w14:paraId="6206F440" w14:textId="77777777" w:rsidTr="22E972AB">
        <w:trPr>
          <w:trHeight w:val="338"/>
        </w:trPr>
        <w:tc>
          <w:tcPr>
            <w:tcW w:w="2268" w:type="dxa"/>
            <w:tcBorders>
              <w:top w:val="single" w:sz="4" w:space="0" w:color="000000" w:themeColor="text1"/>
              <w:left w:val="single" w:sz="8" w:space="0" w:color="000000" w:themeColor="text1"/>
              <w:bottom w:val="single" w:sz="8" w:space="0" w:color="000000" w:themeColor="text1"/>
              <w:right w:val="single" w:sz="4" w:space="0" w:color="000000" w:themeColor="text1"/>
            </w:tcBorders>
            <w:shd w:val="clear" w:color="auto" w:fill="FFFFFF" w:themeFill="background1"/>
            <w:vAlign w:val="center"/>
          </w:tcPr>
          <w:p w14:paraId="6EA6A849" w14:textId="77777777" w:rsidR="00AE518C" w:rsidRDefault="00DA53F9">
            <w:pPr>
              <w:jc w:val="center"/>
              <w:rPr>
                <w:rFonts w:ascii="Arial" w:hAnsi="Arial" w:cs="Arial"/>
                <w:color w:val="000000"/>
                <w:sz w:val="18"/>
                <w:szCs w:val="18"/>
              </w:rPr>
            </w:pPr>
            <w:r>
              <w:rPr>
                <w:rFonts w:ascii="Arial" w:hAnsi="Arial" w:cs="Arial"/>
                <w:color w:val="000000"/>
                <w:sz w:val="18"/>
                <w:szCs w:val="18"/>
              </w:rPr>
              <w:t>-----------------------</w:t>
            </w:r>
          </w:p>
        </w:tc>
        <w:tc>
          <w:tcPr>
            <w:tcW w:w="2039" w:type="dxa"/>
            <w:tcBorders>
              <w:top w:val="single" w:sz="4" w:space="0" w:color="000000" w:themeColor="text1"/>
              <w:bottom w:val="single" w:sz="8" w:space="0" w:color="000000" w:themeColor="text1"/>
              <w:right w:val="single" w:sz="4" w:space="0" w:color="000000" w:themeColor="text1"/>
            </w:tcBorders>
            <w:shd w:val="clear" w:color="auto" w:fill="FFFFFF" w:themeFill="background1"/>
            <w:vAlign w:val="center"/>
          </w:tcPr>
          <w:p w14:paraId="4F7E140C" w14:textId="77777777" w:rsidR="00AE518C" w:rsidRDefault="00DA53F9">
            <w:pPr>
              <w:jc w:val="center"/>
              <w:rPr>
                <w:rFonts w:ascii="Arial" w:hAnsi="Arial" w:cs="Arial"/>
                <w:color w:val="000000"/>
                <w:sz w:val="18"/>
                <w:szCs w:val="18"/>
              </w:rPr>
            </w:pPr>
            <w:r>
              <w:rPr>
                <w:rFonts w:ascii="Arial" w:hAnsi="Arial" w:cs="Arial"/>
                <w:color w:val="000000"/>
                <w:sz w:val="18"/>
                <w:szCs w:val="18"/>
              </w:rPr>
              <w:t>Supervisor ensino superior</w:t>
            </w:r>
          </w:p>
        </w:tc>
        <w:tc>
          <w:tcPr>
            <w:tcW w:w="1872" w:type="dxa"/>
            <w:tcBorders>
              <w:top w:val="single" w:sz="4" w:space="0" w:color="000000" w:themeColor="text1"/>
              <w:bottom w:val="single" w:sz="8" w:space="0" w:color="000000" w:themeColor="text1"/>
            </w:tcBorders>
            <w:shd w:val="clear" w:color="auto" w:fill="FFFFFF" w:themeFill="background1"/>
            <w:vAlign w:val="center"/>
          </w:tcPr>
          <w:p w14:paraId="3AC31DA5" w14:textId="5D3EC89A" w:rsidR="00AE518C" w:rsidRDefault="00A24366">
            <w:pPr>
              <w:jc w:val="center"/>
              <w:rPr>
                <w:rFonts w:ascii="Arial" w:hAnsi="Arial" w:cs="Arial"/>
                <w:color w:val="000000"/>
                <w:sz w:val="18"/>
                <w:szCs w:val="18"/>
              </w:rPr>
            </w:pPr>
            <w:r>
              <w:rPr>
                <w:rFonts w:ascii="Arial" w:hAnsi="Arial" w:cs="Arial"/>
                <w:color w:val="000000"/>
                <w:sz w:val="18"/>
                <w:szCs w:val="18"/>
              </w:rPr>
              <w:t>LIVRE PROVIMENTO</w:t>
            </w:r>
          </w:p>
        </w:tc>
        <w:tc>
          <w:tcPr>
            <w:tcW w:w="2376" w:type="dxa"/>
            <w:tcBorders>
              <w:top w:val="single" w:sz="4" w:space="0" w:color="000000" w:themeColor="text1"/>
              <w:left w:val="single" w:sz="4" w:space="0" w:color="000000" w:themeColor="text1"/>
              <w:bottom w:val="single" w:sz="8" w:space="0" w:color="000000" w:themeColor="text1"/>
              <w:right w:val="single" w:sz="8" w:space="0" w:color="000000" w:themeColor="text1"/>
            </w:tcBorders>
            <w:shd w:val="clear" w:color="auto" w:fill="FFFFFF" w:themeFill="background1"/>
            <w:vAlign w:val="center"/>
          </w:tcPr>
          <w:p w14:paraId="66ABE9C8" w14:textId="77777777" w:rsidR="00AE518C" w:rsidRDefault="00DA53F9">
            <w:pPr>
              <w:jc w:val="center"/>
              <w:rPr>
                <w:rFonts w:ascii="Arial" w:hAnsi="Arial" w:cs="Arial"/>
                <w:color w:val="000000"/>
                <w:sz w:val="18"/>
                <w:szCs w:val="18"/>
              </w:rPr>
            </w:pPr>
            <w:r>
              <w:rPr>
                <w:rFonts w:ascii="Arial" w:hAnsi="Arial" w:cs="Arial"/>
                <w:color w:val="000000"/>
                <w:sz w:val="18"/>
                <w:szCs w:val="18"/>
              </w:rPr>
              <w:t>Ativo</w:t>
            </w:r>
          </w:p>
        </w:tc>
      </w:tr>
    </w:tbl>
    <w:p w14:paraId="4DF83B84" w14:textId="77777777" w:rsidR="00AE518C" w:rsidRPr="004732F9" w:rsidRDefault="00DA53F9">
      <w:pPr>
        <w:spacing w:before="80" w:after="160" w:line="360" w:lineRule="auto"/>
        <w:jc w:val="both"/>
        <w:rPr>
          <w:rFonts w:ascii="Arial" w:hAnsi="Arial" w:cs="Arial"/>
          <w:b/>
          <w:sz w:val="20"/>
          <w:szCs w:val="20"/>
        </w:rPr>
      </w:pPr>
      <w:r w:rsidRPr="0020337B">
        <w:rPr>
          <w:rFonts w:ascii="Arial" w:hAnsi="Arial" w:cs="Arial"/>
          <w:b/>
          <w:sz w:val="20"/>
          <w:szCs w:val="20"/>
        </w:rPr>
        <w:t>* Não aderir a este PCS impactará em permanecer no PCS anterior com a mesma nomenclatura dos cargos.</w:t>
      </w:r>
    </w:p>
    <w:p w14:paraId="72679649" w14:textId="77777777" w:rsidR="00AE518C" w:rsidRDefault="00DA53F9">
      <w:pPr>
        <w:spacing w:before="80" w:after="160" w:line="360" w:lineRule="auto"/>
        <w:jc w:val="both"/>
        <w:rPr>
          <w:rFonts w:ascii="Arial" w:hAnsi="Arial" w:cs="Arial"/>
          <w:strike/>
        </w:rPr>
      </w:pPr>
      <w:r w:rsidRPr="004732F9">
        <w:rPr>
          <w:rFonts w:ascii="Arial" w:hAnsi="Arial" w:cs="Arial"/>
        </w:rPr>
        <w:t>A menção “</w:t>
      </w:r>
      <w:r w:rsidRPr="004732F9">
        <w:rPr>
          <w:rFonts w:ascii="Arial" w:hAnsi="Arial" w:cs="Arial"/>
          <w:b/>
          <w:bCs/>
          <w:iCs/>
        </w:rPr>
        <w:t>Ativo. Cargo será extinto após vacância</w:t>
      </w:r>
      <w:r w:rsidRPr="004732F9">
        <w:rPr>
          <w:rFonts w:ascii="Arial" w:hAnsi="Arial" w:cs="Arial"/>
        </w:rPr>
        <w:t>”, descrita na tabela, se refere exclusivamente, as situações onde o ocupante de um cargo atual não faça sua adesão ao plano (exceção do caso dos Analistas Técnicos e Agentes de Fiscalização opções dadas pela deliberação plenária).</w:t>
      </w:r>
      <w:r>
        <w:rPr>
          <w:rFonts w:ascii="Arial" w:hAnsi="Arial" w:cs="Arial"/>
        </w:rPr>
        <w:t xml:space="preserve"> </w:t>
      </w:r>
    </w:p>
    <w:p w14:paraId="4C5BFF25" w14:textId="77777777" w:rsidR="00AE518C" w:rsidRDefault="00DA53F9">
      <w:pPr>
        <w:spacing w:before="80" w:after="160" w:line="360" w:lineRule="auto"/>
        <w:jc w:val="both"/>
        <w:rPr>
          <w:rFonts w:ascii="Arial" w:hAnsi="Arial" w:cs="Arial"/>
        </w:rPr>
      </w:pPr>
      <w:r>
        <w:rPr>
          <w:rFonts w:ascii="Arial" w:hAnsi="Arial" w:cs="Arial"/>
        </w:rPr>
        <w:t xml:space="preserve">Reforça-se aqui também que os </w:t>
      </w:r>
      <w:r w:rsidRPr="004732F9">
        <w:rPr>
          <w:rFonts w:ascii="Arial" w:hAnsi="Arial" w:cs="Arial"/>
          <w:b/>
          <w:bCs/>
          <w:iCs/>
        </w:rPr>
        <w:t>cargos de coordenação</w:t>
      </w:r>
      <w:r>
        <w:rPr>
          <w:rFonts w:ascii="Arial" w:hAnsi="Arial" w:cs="Arial"/>
        </w:rPr>
        <w:t xml:space="preserve"> – de atendimento e TI, apesar de cargos de livre provimento, sejam prioritariamente ocupados por empregados de carreira (concursados) do CAU.</w:t>
      </w:r>
    </w:p>
    <w:p w14:paraId="1231BE67" w14:textId="77777777" w:rsidR="00AE518C" w:rsidRDefault="00AE518C">
      <w:pPr>
        <w:pStyle w:val="PargrafodaLista"/>
        <w:spacing w:before="80" w:after="160" w:line="360" w:lineRule="auto"/>
        <w:jc w:val="both"/>
        <w:rPr>
          <w:rFonts w:ascii="Times New Roman" w:hAnsi="Times New Roman"/>
          <w:color w:val="FF0000"/>
          <w:sz w:val="22"/>
          <w:szCs w:val="22"/>
        </w:rPr>
      </w:pPr>
    </w:p>
    <w:p w14:paraId="36FEB5B0" w14:textId="77777777" w:rsidR="00AE518C" w:rsidRDefault="00DA53F9">
      <w:pPr>
        <w:rPr>
          <w:sz w:val="22"/>
          <w:szCs w:val="22"/>
        </w:rPr>
      </w:pPr>
      <w:r>
        <w:br w:type="page"/>
      </w:r>
    </w:p>
    <w:p w14:paraId="45E383D9" w14:textId="77777777" w:rsidR="00AE518C" w:rsidRDefault="1D4E54E0">
      <w:pPr>
        <w:pStyle w:val="Ttulo1"/>
        <w:spacing w:before="80" w:after="160" w:line="360" w:lineRule="auto"/>
      </w:pPr>
      <w:bookmarkStart w:id="33" w:name="_Toc122949137"/>
      <w:bookmarkStart w:id="34" w:name="_Toc127372179"/>
      <w:r>
        <w:lastRenderedPageBreak/>
        <w:t>2. PROVIMENTO DOS CARGOS</w:t>
      </w:r>
      <w:bookmarkEnd w:id="33"/>
      <w:bookmarkEnd w:id="34"/>
    </w:p>
    <w:p w14:paraId="5CED02EE" w14:textId="77777777" w:rsidR="00AE518C" w:rsidRDefault="00DA53F9">
      <w:pPr>
        <w:spacing w:before="80" w:after="160" w:line="360" w:lineRule="auto"/>
        <w:jc w:val="both"/>
        <w:rPr>
          <w:rFonts w:ascii="Arial" w:hAnsi="Arial" w:cs="Arial"/>
        </w:rPr>
      </w:pPr>
      <w:r>
        <w:rPr>
          <w:rFonts w:ascii="Arial" w:hAnsi="Arial" w:cs="Arial"/>
        </w:rPr>
        <w:t>O provimento dos cargos descritos neste PCCR deve obedecer aos seguintes critérios:</w:t>
      </w:r>
    </w:p>
    <w:p w14:paraId="7A41E19C" w14:textId="77777777" w:rsidR="00AE518C" w:rsidRDefault="1D4E54E0" w:rsidP="3CEFF4BA">
      <w:pPr>
        <w:pStyle w:val="Ttulo2"/>
        <w:spacing w:before="80" w:after="160" w:line="360" w:lineRule="auto"/>
        <w:rPr>
          <w:i w:val="0"/>
          <w:iCs w:val="0"/>
        </w:rPr>
      </w:pPr>
      <w:bookmarkStart w:id="35" w:name="_Toc122949138"/>
      <w:bookmarkStart w:id="36" w:name="_Toc127372180"/>
      <w:r w:rsidRPr="3CEFF4BA">
        <w:rPr>
          <w:i w:val="0"/>
          <w:iCs w:val="0"/>
        </w:rPr>
        <w:t>2.1 CARGOS EFETIVOS.</w:t>
      </w:r>
      <w:bookmarkEnd w:id="35"/>
      <w:bookmarkEnd w:id="36"/>
      <w:r w:rsidRPr="3CEFF4BA">
        <w:rPr>
          <w:i w:val="0"/>
          <w:iCs w:val="0"/>
        </w:rPr>
        <w:t xml:space="preserve"> </w:t>
      </w:r>
    </w:p>
    <w:p w14:paraId="6741F66E" w14:textId="77777777" w:rsidR="00AE518C" w:rsidRDefault="00DA53F9">
      <w:pPr>
        <w:spacing w:before="80" w:after="160" w:line="360" w:lineRule="auto"/>
        <w:jc w:val="both"/>
        <w:rPr>
          <w:rFonts w:ascii="Arial" w:hAnsi="Arial" w:cs="Arial"/>
        </w:rPr>
      </w:pPr>
      <w:r>
        <w:rPr>
          <w:rFonts w:ascii="Arial" w:hAnsi="Arial" w:cs="Arial"/>
        </w:rPr>
        <w:t>Os cargos efetivos serão providos da seguinte forma:</w:t>
      </w:r>
    </w:p>
    <w:p w14:paraId="6519F64C" w14:textId="77777777" w:rsidR="00AE518C" w:rsidRDefault="00DA53F9">
      <w:pPr>
        <w:pStyle w:val="PargrafodaLista"/>
        <w:numPr>
          <w:ilvl w:val="0"/>
          <w:numId w:val="20"/>
        </w:numPr>
        <w:spacing w:before="80" w:after="160" w:line="360" w:lineRule="auto"/>
        <w:jc w:val="both"/>
        <w:rPr>
          <w:rFonts w:cs="Arial"/>
          <w:sz w:val="24"/>
          <w:szCs w:val="24"/>
        </w:rPr>
      </w:pPr>
      <w:r>
        <w:rPr>
          <w:rFonts w:cs="Arial"/>
          <w:sz w:val="24"/>
          <w:szCs w:val="24"/>
        </w:rPr>
        <w:t>Pelo enquadramento dos atuais profissionais efetivos, mesmo que por equivalência de nomenclaturas, mediante a anuência necessária, conforme as estruturas designadas neste PCCR.</w:t>
      </w:r>
    </w:p>
    <w:p w14:paraId="44915DCF" w14:textId="178436B7" w:rsidR="00AE518C" w:rsidRDefault="00DA53F9">
      <w:pPr>
        <w:pStyle w:val="PargrafodaLista"/>
        <w:numPr>
          <w:ilvl w:val="0"/>
          <w:numId w:val="20"/>
        </w:numPr>
        <w:spacing w:before="80" w:after="160" w:line="360" w:lineRule="auto"/>
        <w:jc w:val="both"/>
        <w:rPr>
          <w:rFonts w:cs="Arial"/>
          <w:sz w:val="24"/>
          <w:szCs w:val="24"/>
        </w:rPr>
      </w:pPr>
      <w:r>
        <w:rPr>
          <w:rFonts w:cs="Arial"/>
          <w:sz w:val="24"/>
          <w:szCs w:val="24"/>
        </w:rPr>
        <w:t>Pela realização de concurso público e a respectiva nomeação do aprovado.</w:t>
      </w:r>
    </w:p>
    <w:p w14:paraId="532D9FDC" w14:textId="77777777" w:rsidR="00AE518C" w:rsidRDefault="00DA53F9">
      <w:pPr>
        <w:pStyle w:val="PargrafodaLista"/>
        <w:numPr>
          <w:ilvl w:val="0"/>
          <w:numId w:val="20"/>
        </w:numPr>
        <w:spacing w:before="80" w:after="160" w:line="360" w:lineRule="auto"/>
        <w:jc w:val="both"/>
        <w:rPr>
          <w:rFonts w:cs="Arial"/>
          <w:sz w:val="24"/>
          <w:szCs w:val="24"/>
        </w:rPr>
      </w:pPr>
      <w:r>
        <w:rPr>
          <w:rFonts w:cs="Arial"/>
          <w:sz w:val="24"/>
          <w:szCs w:val="24"/>
        </w:rPr>
        <w:t>Por outras formas previstas em lei.</w:t>
      </w:r>
    </w:p>
    <w:p w14:paraId="64297BA2" w14:textId="77777777" w:rsidR="00AE518C" w:rsidRDefault="00DA53F9">
      <w:pPr>
        <w:pStyle w:val="PargrafodaLista"/>
        <w:numPr>
          <w:ilvl w:val="0"/>
          <w:numId w:val="20"/>
        </w:numPr>
        <w:spacing w:before="80" w:after="160" w:line="360" w:lineRule="auto"/>
        <w:jc w:val="both"/>
        <w:rPr>
          <w:rFonts w:cs="Arial"/>
          <w:sz w:val="24"/>
          <w:szCs w:val="24"/>
        </w:rPr>
      </w:pPr>
      <w:r>
        <w:rPr>
          <w:rFonts w:cs="Arial"/>
          <w:sz w:val="24"/>
          <w:szCs w:val="24"/>
        </w:rPr>
        <w:t>Para o provimento é necessária a aprovação da presidência e do conselho do CAU/RJ, sendo dadas mediante a existência de vaga no quadro de lotação e dotação orçamentária para tal.</w:t>
      </w:r>
    </w:p>
    <w:p w14:paraId="4DC9AD88" w14:textId="77777777" w:rsidR="00AE518C" w:rsidRDefault="00DA53F9">
      <w:pPr>
        <w:pStyle w:val="PargrafodaLista"/>
        <w:numPr>
          <w:ilvl w:val="0"/>
          <w:numId w:val="20"/>
        </w:numPr>
        <w:spacing w:before="80" w:after="160" w:line="360" w:lineRule="auto"/>
        <w:jc w:val="both"/>
        <w:rPr>
          <w:rFonts w:cs="Arial"/>
          <w:sz w:val="24"/>
          <w:szCs w:val="24"/>
        </w:rPr>
      </w:pPr>
      <w:r>
        <w:rPr>
          <w:rFonts w:cs="Arial"/>
          <w:sz w:val="24"/>
          <w:szCs w:val="24"/>
        </w:rPr>
        <w:t>A descrição dos requisitos necessários ao cargo no concurso público deve indicar, tanto quanto possível, os elementos das descrições dos cargos mapeados neste PCCR.</w:t>
      </w:r>
    </w:p>
    <w:p w14:paraId="250F28FE" w14:textId="77777777" w:rsidR="00AE518C" w:rsidRDefault="00DA53F9">
      <w:pPr>
        <w:pStyle w:val="PargrafodaLista"/>
        <w:numPr>
          <w:ilvl w:val="0"/>
          <w:numId w:val="20"/>
        </w:numPr>
        <w:spacing w:before="80" w:after="160" w:line="360" w:lineRule="auto"/>
        <w:jc w:val="both"/>
        <w:rPr>
          <w:rFonts w:cs="Arial"/>
          <w:sz w:val="24"/>
          <w:szCs w:val="24"/>
        </w:rPr>
      </w:pPr>
      <w:r>
        <w:rPr>
          <w:rFonts w:cs="Arial"/>
          <w:sz w:val="24"/>
          <w:szCs w:val="24"/>
        </w:rPr>
        <w:t>Tanto a realização do concurso quanto a nomeação dos candidatos aprovados conforme a disponibilidade de vagas indicada deverá ocorrer conforme as normas legais pertinentes e exigíveis no âmbito do serviço público.</w:t>
      </w:r>
    </w:p>
    <w:p w14:paraId="0F20FD9C" w14:textId="4678D40D" w:rsidR="00AE518C" w:rsidRDefault="00DA53F9">
      <w:pPr>
        <w:pStyle w:val="PargrafodaLista"/>
        <w:numPr>
          <w:ilvl w:val="0"/>
          <w:numId w:val="20"/>
        </w:numPr>
        <w:spacing w:before="80" w:after="160" w:line="360" w:lineRule="auto"/>
        <w:jc w:val="both"/>
        <w:rPr>
          <w:rFonts w:cs="Arial"/>
          <w:sz w:val="24"/>
          <w:szCs w:val="24"/>
          <w:lang w:val="pt"/>
        </w:rPr>
      </w:pPr>
      <w:r w:rsidRPr="00A24366">
        <w:rPr>
          <w:rFonts w:cs="Arial"/>
          <w:sz w:val="24"/>
          <w:szCs w:val="24"/>
          <w:lang w:val="pt"/>
        </w:rPr>
        <w:t>O empregado aprovado em concurso público e nomeado deverá ser aprovado no estágio probatório para a devida</w:t>
      </w:r>
      <w:r w:rsidR="00A24366" w:rsidRPr="00A24366">
        <w:rPr>
          <w:rFonts w:cs="Arial"/>
          <w:sz w:val="24"/>
          <w:szCs w:val="24"/>
          <w:lang w:val="pt"/>
        </w:rPr>
        <w:t xml:space="preserve"> efetivação no cargo.</w:t>
      </w:r>
    </w:p>
    <w:p w14:paraId="45B26021" w14:textId="77777777" w:rsidR="00F30B24" w:rsidRDefault="00F30B24" w:rsidP="00F30B24">
      <w:pPr>
        <w:pStyle w:val="PargrafodaLista"/>
        <w:numPr>
          <w:ilvl w:val="0"/>
          <w:numId w:val="20"/>
        </w:numPr>
        <w:spacing w:before="80" w:after="160" w:line="360" w:lineRule="auto"/>
        <w:jc w:val="both"/>
        <w:rPr>
          <w:rFonts w:cs="Arial"/>
          <w:sz w:val="24"/>
          <w:szCs w:val="24"/>
          <w:lang w:val="pt"/>
        </w:rPr>
      </w:pPr>
      <w:bookmarkStart w:id="37" w:name="_Toc122949139"/>
      <w:r w:rsidRPr="003A0834">
        <w:rPr>
          <w:rFonts w:cs="Arial"/>
          <w:sz w:val="24"/>
          <w:szCs w:val="24"/>
          <w:lang w:val="pt"/>
        </w:rPr>
        <w:t>Os em</w:t>
      </w:r>
      <w:r>
        <w:rPr>
          <w:rFonts w:cs="Arial"/>
          <w:sz w:val="24"/>
          <w:szCs w:val="24"/>
          <w:lang w:val="pt"/>
        </w:rPr>
        <w:t>pregados poderão ser lotados no Município do Rio de Janeiro, ou em</w:t>
      </w:r>
      <w:r w:rsidRPr="003A0834">
        <w:rPr>
          <w:rFonts w:cs="Arial"/>
          <w:sz w:val="24"/>
          <w:szCs w:val="24"/>
          <w:lang w:val="pt"/>
        </w:rPr>
        <w:t xml:space="preserve"> qualquer</w:t>
      </w:r>
      <w:r>
        <w:rPr>
          <w:rFonts w:cs="Arial"/>
          <w:sz w:val="24"/>
          <w:szCs w:val="24"/>
          <w:lang w:val="pt"/>
        </w:rPr>
        <w:t xml:space="preserve"> outro</w:t>
      </w:r>
      <w:r w:rsidRPr="003A0834">
        <w:rPr>
          <w:rFonts w:cs="Arial"/>
          <w:sz w:val="24"/>
          <w:szCs w:val="24"/>
          <w:lang w:val="pt"/>
        </w:rPr>
        <w:t xml:space="preserve"> </w:t>
      </w:r>
      <w:r>
        <w:rPr>
          <w:rFonts w:cs="Arial"/>
          <w:sz w:val="24"/>
          <w:szCs w:val="24"/>
          <w:lang w:val="pt"/>
        </w:rPr>
        <w:t>município</w:t>
      </w:r>
      <w:r w:rsidRPr="003A0834">
        <w:rPr>
          <w:rFonts w:cs="Arial"/>
          <w:sz w:val="24"/>
          <w:szCs w:val="24"/>
          <w:lang w:val="pt"/>
        </w:rPr>
        <w:t xml:space="preserve"> do Estado do Rio de Janeiro, nas instalações do </w:t>
      </w:r>
      <w:r w:rsidRPr="003A0834">
        <w:rPr>
          <w:rFonts w:cs="Arial"/>
          <w:bCs/>
          <w:sz w:val="24"/>
          <w:szCs w:val="24"/>
          <w:lang w:val="pt"/>
        </w:rPr>
        <w:t>CAU/RJ</w:t>
      </w:r>
      <w:r w:rsidRPr="003A0834">
        <w:rPr>
          <w:rFonts w:cs="Arial"/>
          <w:sz w:val="24"/>
          <w:szCs w:val="24"/>
          <w:lang w:val="pt"/>
        </w:rPr>
        <w:t xml:space="preserve">, podendo, inclusive, serem transferidos durante a vigência do contrato de trabalho, a critério do </w:t>
      </w:r>
      <w:r w:rsidRPr="003A0834">
        <w:rPr>
          <w:rFonts w:cs="Arial"/>
          <w:bCs/>
          <w:sz w:val="24"/>
          <w:szCs w:val="24"/>
          <w:lang w:val="pt"/>
        </w:rPr>
        <w:t>CAU/RJ</w:t>
      </w:r>
      <w:r w:rsidRPr="003A0834">
        <w:rPr>
          <w:rFonts w:cs="Arial"/>
          <w:sz w:val="24"/>
          <w:szCs w:val="24"/>
          <w:lang w:val="pt"/>
        </w:rPr>
        <w:t>.</w:t>
      </w:r>
    </w:p>
    <w:p w14:paraId="5513DF98" w14:textId="77777777" w:rsidR="00EE0C42" w:rsidRPr="003A0834" w:rsidRDefault="00EE0C42" w:rsidP="00EE0C42">
      <w:pPr>
        <w:pStyle w:val="PargrafodaLista"/>
        <w:spacing w:before="80" w:after="160" w:line="360" w:lineRule="auto"/>
        <w:jc w:val="both"/>
        <w:rPr>
          <w:rFonts w:cs="Arial"/>
          <w:sz w:val="24"/>
          <w:szCs w:val="24"/>
          <w:lang w:val="pt"/>
        </w:rPr>
      </w:pPr>
    </w:p>
    <w:p w14:paraId="6DF753EC" w14:textId="77777777" w:rsidR="00AE518C" w:rsidRDefault="1D4E54E0" w:rsidP="3CEFF4BA">
      <w:pPr>
        <w:pStyle w:val="Ttulo2"/>
        <w:spacing w:before="80" w:after="160" w:line="360" w:lineRule="auto"/>
        <w:rPr>
          <w:i w:val="0"/>
          <w:iCs w:val="0"/>
        </w:rPr>
      </w:pPr>
      <w:bookmarkStart w:id="38" w:name="_Toc127372181"/>
      <w:r w:rsidRPr="3CEFF4BA">
        <w:rPr>
          <w:i w:val="0"/>
          <w:iCs w:val="0"/>
        </w:rPr>
        <w:t>2.2 CARGOS DE LIVRE PROVIMENTO.</w:t>
      </w:r>
      <w:bookmarkEnd w:id="37"/>
      <w:bookmarkEnd w:id="38"/>
      <w:r w:rsidRPr="3CEFF4BA">
        <w:rPr>
          <w:i w:val="0"/>
          <w:iCs w:val="0"/>
        </w:rPr>
        <w:t xml:space="preserve"> </w:t>
      </w:r>
    </w:p>
    <w:p w14:paraId="77E26EBB" w14:textId="77777777" w:rsidR="00AE518C" w:rsidRDefault="00DA53F9">
      <w:pPr>
        <w:spacing w:before="80" w:after="160" w:line="360" w:lineRule="auto"/>
        <w:jc w:val="both"/>
        <w:rPr>
          <w:rFonts w:ascii="Arial" w:hAnsi="Arial" w:cs="Arial"/>
        </w:rPr>
      </w:pPr>
      <w:r>
        <w:rPr>
          <w:rFonts w:ascii="Arial" w:hAnsi="Arial" w:cs="Arial"/>
        </w:rPr>
        <w:t>Os cargos comissionados de livre provimento e nomeação seguem as seguintes normas:</w:t>
      </w:r>
    </w:p>
    <w:p w14:paraId="37C05B26" w14:textId="77777777" w:rsidR="00AE518C" w:rsidRDefault="00DA53F9">
      <w:pPr>
        <w:pStyle w:val="PargrafodaLista"/>
        <w:numPr>
          <w:ilvl w:val="0"/>
          <w:numId w:val="21"/>
        </w:numPr>
        <w:spacing w:before="80" w:after="160" w:line="360" w:lineRule="auto"/>
        <w:jc w:val="both"/>
        <w:rPr>
          <w:rFonts w:cs="Arial"/>
          <w:sz w:val="24"/>
          <w:szCs w:val="24"/>
        </w:rPr>
      </w:pPr>
      <w:r>
        <w:rPr>
          <w:rFonts w:cs="Arial"/>
          <w:sz w:val="24"/>
          <w:szCs w:val="24"/>
        </w:rPr>
        <w:lastRenderedPageBreak/>
        <w:t>Serão exercidos para as funções de direção, chefia e assessoramento, admitidos por critérios de confiança, sendo de natureza transitória.</w:t>
      </w:r>
    </w:p>
    <w:p w14:paraId="285283F8" w14:textId="77777777" w:rsidR="00AE518C" w:rsidRDefault="00DA53F9">
      <w:pPr>
        <w:pStyle w:val="PargrafodaLista"/>
        <w:numPr>
          <w:ilvl w:val="0"/>
          <w:numId w:val="21"/>
        </w:numPr>
        <w:spacing w:before="80" w:after="160" w:line="360" w:lineRule="auto"/>
        <w:jc w:val="both"/>
        <w:rPr>
          <w:rFonts w:cs="Arial"/>
          <w:sz w:val="24"/>
          <w:szCs w:val="24"/>
        </w:rPr>
      </w:pPr>
      <w:r>
        <w:rPr>
          <w:rFonts w:cs="Arial"/>
          <w:sz w:val="24"/>
          <w:szCs w:val="24"/>
        </w:rPr>
        <w:t>O provimento destes cargos é de prerrogativa da presidência do CAU/RJ sendo formalizado por portaria.</w:t>
      </w:r>
    </w:p>
    <w:p w14:paraId="584ADC2F" w14:textId="77777777" w:rsidR="00AE518C" w:rsidRDefault="00DA53F9">
      <w:pPr>
        <w:pStyle w:val="PargrafodaLista"/>
        <w:numPr>
          <w:ilvl w:val="0"/>
          <w:numId w:val="21"/>
        </w:numPr>
        <w:spacing w:before="80" w:after="160" w:line="360" w:lineRule="auto"/>
        <w:jc w:val="both"/>
        <w:rPr>
          <w:rFonts w:cs="Arial"/>
          <w:sz w:val="24"/>
          <w:szCs w:val="24"/>
        </w:rPr>
      </w:pPr>
      <w:r>
        <w:rPr>
          <w:rFonts w:cs="Arial"/>
          <w:sz w:val="24"/>
          <w:szCs w:val="24"/>
        </w:rPr>
        <w:t>Para provimento destes cargos, a presidência, no uso de sua prerrogativa, pode abrir chamadas públicas para a identificação de candidatos com o perfil adequado para sua ocupação.</w:t>
      </w:r>
    </w:p>
    <w:p w14:paraId="2D8CA095" w14:textId="77777777" w:rsidR="00AE518C" w:rsidRDefault="00DA53F9">
      <w:pPr>
        <w:pStyle w:val="PargrafodaLista"/>
        <w:numPr>
          <w:ilvl w:val="1"/>
          <w:numId w:val="21"/>
        </w:numPr>
        <w:spacing w:before="80" w:after="160" w:line="360" w:lineRule="auto"/>
        <w:jc w:val="both"/>
        <w:rPr>
          <w:rFonts w:cs="Arial"/>
          <w:sz w:val="24"/>
          <w:szCs w:val="24"/>
        </w:rPr>
      </w:pPr>
      <w:r>
        <w:rPr>
          <w:rFonts w:cs="Arial"/>
          <w:sz w:val="24"/>
          <w:szCs w:val="24"/>
        </w:rPr>
        <w:t>Os candidatos da chamada pública devem ter suas habilidades e competências analisadas pelo presidente ou por equipe nomeada por este.</w:t>
      </w:r>
    </w:p>
    <w:p w14:paraId="30D7AA69" w14:textId="77777777" w:rsidR="00AE518C" w:rsidRDefault="00AE518C">
      <w:pPr>
        <w:pStyle w:val="PargrafodaLista"/>
        <w:spacing w:before="80" w:after="160" w:line="360" w:lineRule="auto"/>
        <w:ind w:left="1440"/>
        <w:jc w:val="both"/>
        <w:rPr>
          <w:rFonts w:ascii="Times New Roman" w:hAnsi="Times New Roman"/>
          <w:sz w:val="22"/>
          <w:szCs w:val="22"/>
        </w:rPr>
      </w:pPr>
    </w:p>
    <w:p w14:paraId="7196D064" w14:textId="77777777" w:rsidR="00AE518C" w:rsidRDefault="00AE518C">
      <w:pPr>
        <w:pStyle w:val="PargrafodaLista"/>
        <w:spacing w:before="80" w:after="160" w:line="360" w:lineRule="auto"/>
        <w:ind w:left="1440"/>
        <w:jc w:val="both"/>
        <w:rPr>
          <w:rFonts w:ascii="Times New Roman" w:hAnsi="Times New Roman"/>
          <w:sz w:val="22"/>
          <w:szCs w:val="22"/>
        </w:rPr>
      </w:pPr>
    </w:p>
    <w:p w14:paraId="34FF1C98" w14:textId="77777777" w:rsidR="00AE518C" w:rsidRDefault="00AE518C">
      <w:pPr>
        <w:pStyle w:val="PargrafodaLista"/>
        <w:spacing w:before="80" w:after="160" w:line="360" w:lineRule="auto"/>
        <w:ind w:left="1440"/>
        <w:jc w:val="both"/>
        <w:rPr>
          <w:rFonts w:ascii="Times New Roman" w:hAnsi="Times New Roman"/>
          <w:sz w:val="22"/>
          <w:szCs w:val="22"/>
        </w:rPr>
      </w:pPr>
    </w:p>
    <w:p w14:paraId="6D072C0D" w14:textId="77777777" w:rsidR="00AE518C" w:rsidRDefault="00AE518C">
      <w:pPr>
        <w:pStyle w:val="PargrafodaLista"/>
        <w:spacing w:before="80" w:after="160" w:line="360" w:lineRule="auto"/>
        <w:ind w:left="1440"/>
        <w:jc w:val="both"/>
        <w:rPr>
          <w:rFonts w:ascii="Times New Roman" w:hAnsi="Times New Roman"/>
          <w:sz w:val="22"/>
          <w:szCs w:val="22"/>
        </w:rPr>
      </w:pPr>
    </w:p>
    <w:p w14:paraId="48A21919" w14:textId="77777777" w:rsidR="00AE518C" w:rsidRDefault="00AE518C">
      <w:pPr>
        <w:pStyle w:val="PargrafodaLista"/>
        <w:spacing w:before="80" w:after="160" w:line="360" w:lineRule="auto"/>
        <w:ind w:left="1440"/>
        <w:jc w:val="both"/>
        <w:rPr>
          <w:rFonts w:ascii="Times New Roman" w:hAnsi="Times New Roman"/>
          <w:sz w:val="22"/>
          <w:szCs w:val="22"/>
        </w:rPr>
      </w:pPr>
    </w:p>
    <w:p w14:paraId="6BD18F9B" w14:textId="77777777" w:rsidR="00AE518C" w:rsidRDefault="00AE518C">
      <w:pPr>
        <w:pStyle w:val="PargrafodaLista"/>
        <w:spacing w:before="80" w:after="160" w:line="360" w:lineRule="auto"/>
        <w:ind w:left="1440"/>
        <w:jc w:val="both"/>
        <w:rPr>
          <w:rFonts w:ascii="Times New Roman" w:hAnsi="Times New Roman"/>
          <w:sz w:val="22"/>
          <w:szCs w:val="22"/>
        </w:rPr>
      </w:pPr>
    </w:p>
    <w:p w14:paraId="238601FE" w14:textId="77777777" w:rsidR="00AE518C" w:rsidRDefault="00AE518C">
      <w:pPr>
        <w:pStyle w:val="PargrafodaLista"/>
        <w:spacing w:before="80" w:after="160" w:line="360" w:lineRule="auto"/>
        <w:ind w:left="1440"/>
        <w:jc w:val="both"/>
        <w:rPr>
          <w:rFonts w:ascii="Times New Roman" w:hAnsi="Times New Roman"/>
          <w:sz w:val="22"/>
          <w:szCs w:val="22"/>
        </w:rPr>
      </w:pPr>
    </w:p>
    <w:p w14:paraId="0F3CABC7" w14:textId="77777777" w:rsidR="00AE518C" w:rsidRDefault="00AE518C">
      <w:pPr>
        <w:pStyle w:val="PargrafodaLista"/>
        <w:spacing w:before="80" w:after="160" w:line="360" w:lineRule="auto"/>
        <w:ind w:left="1440"/>
        <w:jc w:val="both"/>
        <w:rPr>
          <w:rFonts w:ascii="Times New Roman" w:hAnsi="Times New Roman"/>
          <w:sz w:val="22"/>
          <w:szCs w:val="22"/>
        </w:rPr>
      </w:pPr>
    </w:p>
    <w:p w14:paraId="5B08B5D1" w14:textId="77777777" w:rsidR="00AE518C" w:rsidRDefault="00AE518C">
      <w:pPr>
        <w:pStyle w:val="PargrafodaLista"/>
        <w:spacing w:before="80" w:after="160" w:line="360" w:lineRule="auto"/>
        <w:ind w:left="1440"/>
        <w:jc w:val="both"/>
        <w:rPr>
          <w:rFonts w:ascii="Times New Roman" w:hAnsi="Times New Roman"/>
          <w:sz w:val="22"/>
          <w:szCs w:val="22"/>
        </w:rPr>
      </w:pPr>
    </w:p>
    <w:p w14:paraId="16DEB4AB" w14:textId="77777777" w:rsidR="00AE518C" w:rsidRDefault="00AE518C">
      <w:pPr>
        <w:pStyle w:val="PargrafodaLista"/>
        <w:spacing w:before="80" w:after="160" w:line="360" w:lineRule="auto"/>
        <w:ind w:left="1440"/>
        <w:jc w:val="both"/>
        <w:rPr>
          <w:rFonts w:ascii="Times New Roman" w:hAnsi="Times New Roman"/>
          <w:sz w:val="22"/>
          <w:szCs w:val="22"/>
        </w:rPr>
      </w:pPr>
    </w:p>
    <w:p w14:paraId="0AD9C6F4" w14:textId="77777777" w:rsidR="00AE518C" w:rsidRDefault="00AE518C">
      <w:pPr>
        <w:pStyle w:val="PargrafodaLista"/>
        <w:spacing w:before="80" w:after="160" w:line="360" w:lineRule="auto"/>
        <w:ind w:left="1440"/>
        <w:jc w:val="both"/>
        <w:rPr>
          <w:rFonts w:ascii="Times New Roman" w:hAnsi="Times New Roman"/>
          <w:sz w:val="22"/>
          <w:szCs w:val="22"/>
        </w:rPr>
      </w:pPr>
    </w:p>
    <w:p w14:paraId="4B1F511A" w14:textId="77777777" w:rsidR="00AE518C" w:rsidRDefault="00AE518C">
      <w:pPr>
        <w:pStyle w:val="PargrafodaLista"/>
        <w:spacing w:before="80" w:after="160" w:line="360" w:lineRule="auto"/>
        <w:ind w:left="1440"/>
        <w:jc w:val="both"/>
        <w:rPr>
          <w:rFonts w:ascii="Times New Roman" w:hAnsi="Times New Roman"/>
          <w:sz w:val="22"/>
          <w:szCs w:val="22"/>
        </w:rPr>
      </w:pPr>
    </w:p>
    <w:p w14:paraId="65F9C3DC" w14:textId="77777777" w:rsidR="00AE518C" w:rsidRDefault="00AE518C">
      <w:pPr>
        <w:pStyle w:val="PargrafodaLista"/>
        <w:spacing w:before="80" w:after="160" w:line="360" w:lineRule="auto"/>
        <w:ind w:left="1440"/>
        <w:jc w:val="both"/>
        <w:rPr>
          <w:rFonts w:ascii="Times New Roman" w:hAnsi="Times New Roman"/>
          <w:sz w:val="22"/>
          <w:szCs w:val="22"/>
        </w:rPr>
      </w:pPr>
    </w:p>
    <w:p w14:paraId="5023141B" w14:textId="77777777" w:rsidR="00AE518C" w:rsidRDefault="00AE518C">
      <w:pPr>
        <w:pStyle w:val="PargrafodaLista"/>
        <w:spacing w:before="80" w:after="160" w:line="360" w:lineRule="auto"/>
        <w:ind w:left="1440"/>
        <w:jc w:val="both"/>
        <w:rPr>
          <w:rFonts w:ascii="Times New Roman" w:hAnsi="Times New Roman"/>
          <w:sz w:val="22"/>
          <w:szCs w:val="22"/>
        </w:rPr>
      </w:pPr>
    </w:p>
    <w:p w14:paraId="1F3B1409" w14:textId="77777777" w:rsidR="00AE518C" w:rsidRDefault="00AE518C">
      <w:pPr>
        <w:pStyle w:val="PargrafodaLista"/>
        <w:spacing w:before="80" w:after="160" w:line="360" w:lineRule="auto"/>
        <w:ind w:left="1440"/>
        <w:jc w:val="both"/>
        <w:rPr>
          <w:rFonts w:ascii="Times New Roman" w:hAnsi="Times New Roman"/>
          <w:sz w:val="22"/>
          <w:szCs w:val="22"/>
        </w:rPr>
      </w:pPr>
    </w:p>
    <w:p w14:paraId="562C75D1" w14:textId="77777777" w:rsidR="00AE518C" w:rsidRDefault="00AE518C">
      <w:pPr>
        <w:pStyle w:val="PargrafodaLista"/>
        <w:spacing w:before="80" w:after="160" w:line="360" w:lineRule="auto"/>
        <w:ind w:left="1440"/>
        <w:jc w:val="both"/>
        <w:rPr>
          <w:rFonts w:ascii="Times New Roman" w:hAnsi="Times New Roman"/>
          <w:sz w:val="22"/>
          <w:szCs w:val="22"/>
        </w:rPr>
      </w:pPr>
    </w:p>
    <w:p w14:paraId="664355AD" w14:textId="77777777" w:rsidR="00AE518C" w:rsidRDefault="00AE518C">
      <w:pPr>
        <w:pStyle w:val="PargrafodaLista"/>
        <w:spacing w:before="80" w:after="160" w:line="360" w:lineRule="auto"/>
        <w:ind w:left="1440"/>
        <w:jc w:val="both"/>
        <w:rPr>
          <w:rFonts w:ascii="Times New Roman" w:hAnsi="Times New Roman"/>
          <w:sz w:val="22"/>
          <w:szCs w:val="22"/>
        </w:rPr>
      </w:pPr>
    </w:p>
    <w:p w14:paraId="1A965116" w14:textId="77777777" w:rsidR="00AE518C" w:rsidRDefault="00AE518C">
      <w:pPr>
        <w:pStyle w:val="PargrafodaLista"/>
        <w:spacing w:before="80" w:after="160" w:line="360" w:lineRule="auto"/>
        <w:ind w:left="1440"/>
        <w:jc w:val="both"/>
        <w:rPr>
          <w:rFonts w:ascii="Times New Roman" w:hAnsi="Times New Roman"/>
          <w:sz w:val="22"/>
          <w:szCs w:val="22"/>
        </w:rPr>
      </w:pPr>
    </w:p>
    <w:p w14:paraId="7DF4E37C" w14:textId="77777777" w:rsidR="00AE518C" w:rsidRDefault="00AE518C">
      <w:pPr>
        <w:pStyle w:val="PargrafodaLista"/>
        <w:spacing w:before="80" w:after="160" w:line="360" w:lineRule="auto"/>
        <w:ind w:left="1440"/>
        <w:jc w:val="both"/>
        <w:rPr>
          <w:rFonts w:ascii="Times New Roman" w:hAnsi="Times New Roman"/>
          <w:sz w:val="22"/>
          <w:szCs w:val="22"/>
        </w:rPr>
      </w:pPr>
    </w:p>
    <w:p w14:paraId="44FB30F8" w14:textId="77777777" w:rsidR="00AE518C" w:rsidRDefault="00AE518C">
      <w:pPr>
        <w:pStyle w:val="PargrafodaLista"/>
        <w:spacing w:before="80" w:after="160" w:line="360" w:lineRule="auto"/>
        <w:ind w:left="1440"/>
        <w:jc w:val="both"/>
        <w:rPr>
          <w:rFonts w:ascii="Times New Roman" w:hAnsi="Times New Roman"/>
          <w:sz w:val="22"/>
          <w:szCs w:val="22"/>
        </w:rPr>
      </w:pPr>
    </w:p>
    <w:p w14:paraId="1DA6542E" w14:textId="77777777" w:rsidR="00AE518C" w:rsidRDefault="00AE518C">
      <w:pPr>
        <w:pStyle w:val="PargrafodaLista"/>
        <w:spacing w:before="80" w:after="160" w:line="360" w:lineRule="auto"/>
        <w:ind w:left="1440"/>
        <w:jc w:val="both"/>
        <w:rPr>
          <w:rFonts w:ascii="Times New Roman" w:hAnsi="Times New Roman"/>
          <w:sz w:val="22"/>
          <w:szCs w:val="22"/>
        </w:rPr>
      </w:pPr>
    </w:p>
    <w:p w14:paraId="3041E394" w14:textId="77777777" w:rsidR="00AE518C" w:rsidRDefault="00AE518C">
      <w:pPr>
        <w:pStyle w:val="PargrafodaLista"/>
        <w:spacing w:before="80" w:after="160" w:line="360" w:lineRule="auto"/>
        <w:ind w:left="1440"/>
        <w:jc w:val="both"/>
        <w:rPr>
          <w:rFonts w:ascii="Times New Roman" w:hAnsi="Times New Roman"/>
          <w:sz w:val="22"/>
          <w:szCs w:val="22"/>
        </w:rPr>
      </w:pPr>
    </w:p>
    <w:p w14:paraId="432D7D24" w14:textId="77777777" w:rsidR="00AE518C" w:rsidRDefault="1D4E54E0">
      <w:pPr>
        <w:pStyle w:val="Ttulo1"/>
        <w:spacing w:before="80" w:after="160" w:line="360" w:lineRule="auto"/>
      </w:pPr>
      <w:bookmarkStart w:id="39" w:name="_Toc122949140"/>
      <w:bookmarkStart w:id="40" w:name="_Toc127372182"/>
      <w:r>
        <w:lastRenderedPageBreak/>
        <w:t>3. ESTRUTURA DA POLÍTICA DE PROGRESSÃO</w:t>
      </w:r>
      <w:bookmarkEnd w:id="39"/>
      <w:bookmarkEnd w:id="40"/>
      <w:r>
        <w:t xml:space="preserve"> </w:t>
      </w:r>
    </w:p>
    <w:p w14:paraId="7ECA074E" w14:textId="77777777" w:rsidR="00AE518C" w:rsidRDefault="00DA53F9">
      <w:pPr>
        <w:spacing w:before="80" w:after="160" w:line="360" w:lineRule="auto"/>
        <w:jc w:val="both"/>
        <w:rPr>
          <w:rFonts w:ascii="Arial" w:hAnsi="Arial" w:cs="Arial"/>
        </w:rPr>
      </w:pPr>
      <w:r>
        <w:rPr>
          <w:rFonts w:ascii="Arial" w:hAnsi="Arial" w:cs="Arial"/>
        </w:rPr>
        <w:t xml:space="preserve">O Conceito de política de Progressão funcional, entendida aqui também como política de evolução salarial, apresenta os critérios norteadores que vão definir o processo de crescimento dos colaboradores dentro da instituição. </w:t>
      </w:r>
    </w:p>
    <w:p w14:paraId="26333548" w14:textId="77777777" w:rsidR="00AE518C" w:rsidRDefault="00DA53F9">
      <w:pPr>
        <w:spacing w:before="80" w:after="160" w:line="360" w:lineRule="auto"/>
        <w:jc w:val="both"/>
        <w:rPr>
          <w:rFonts w:ascii="Arial" w:hAnsi="Arial" w:cs="Arial"/>
        </w:rPr>
      </w:pPr>
      <w:r>
        <w:rPr>
          <w:rFonts w:ascii="Arial" w:hAnsi="Arial" w:cs="Arial"/>
        </w:rPr>
        <w:t>Nesta proposta observam-se os seguintes princípios e conceitos preliminares que compõem a formação desta estrutura:</w:t>
      </w:r>
    </w:p>
    <w:p w14:paraId="164BEA78" w14:textId="77777777" w:rsidR="00AE518C" w:rsidRDefault="00DA53F9">
      <w:pPr>
        <w:pStyle w:val="PargrafodaLista"/>
        <w:numPr>
          <w:ilvl w:val="0"/>
          <w:numId w:val="7"/>
        </w:numPr>
        <w:spacing w:before="80" w:after="160" w:line="360" w:lineRule="auto"/>
        <w:jc w:val="both"/>
        <w:rPr>
          <w:rFonts w:cs="Arial"/>
          <w:sz w:val="24"/>
          <w:szCs w:val="24"/>
        </w:rPr>
      </w:pPr>
      <w:r w:rsidRPr="00EF5538">
        <w:rPr>
          <w:rFonts w:cs="Arial"/>
          <w:b/>
          <w:bCs/>
          <w:iCs/>
          <w:sz w:val="24"/>
          <w:szCs w:val="24"/>
        </w:rPr>
        <w:t>Avaliação de desempenho:</w:t>
      </w:r>
      <w:r>
        <w:rPr>
          <w:rFonts w:cs="Arial"/>
          <w:b/>
          <w:bCs/>
          <w:i/>
          <w:iCs/>
          <w:sz w:val="24"/>
          <w:szCs w:val="24"/>
        </w:rPr>
        <w:t xml:space="preserve"> </w:t>
      </w:r>
      <w:r>
        <w:rPr>
          <w:rFonts w:cs="Arial"/>
          <w:sz w:val="24"/>
          <w:szCs w:val="24"/>
        </w:rPr>
        <w:t>Mecanismo de avaliação dos conhecimentos, habilidades e atitudes dos funcionários, composto por critérios qualitativos e quantitativos, que permite o acompanhamento do nível de qualificação da equipe.</w:t>
      </w:r>
    </w:p>
    <w:p w14:paraId="1F599AD8" w14:textId="77777777" w:rsidR="00AE518C" w:rsidRDefault="00DA53F9">
      <w:pPr>
        <w:pStyle w:val="PargrafodaLista"/>
        <w:numPr>
          <w:ilvl w:val="0"/>
          <w:numId w:val="7"/>
        </w:numPr>
        <w:spacing w:before="80" w:after="160" w:line="360" w:lineRule="auto"/>
        <w:jc w:val="both"/>
        <w:rPr>
          <w:rFonts w:cs="Arial"/>
          <w:color w:val="000000" w:themeColor="text1"/>
          <w:sz w:val="24"/>
          <w:szCs w:val="24"/>
        </w:rPr>
      </w:pPr>
      <w:r w:rsidRPr="00EF5538">
        <w:rPr>
          <w:rFonts w:cs="Arial"/>
          <w:b/>
          <w:bCs/>
          <w:iCs/>
          <w:sz w:val="24"/>
          <w:szCs w:val="24"/>
        </w:rPr>
        <w:t>Adequação por adesão ao plano</w:t>
      </w:r>
      <w:r w:rsidRPr="00EF5538">
        <w:rPr>
          <w:rFonts w:cs="Arial"/>
          <w:sz w:val="24"/>
          <w:szCs w:val="24"/>
        </w:rPr>
        <w:t>:</w:t>
      </w:r>
      <w:r>
        <w:rPr>
          <w:rFonts w:cs="Arial"/>
          <w:sz w:val="24"/>
          <w:szCs w:val="24"/>
        </w:rPr>
        <w:t xml:space="preserve"> Princípio de adequação do nível de salários dos funcionários que aderirem ao plano às escalas constante na tabela salarial, fazendo-os coincidir exatamente com um dos degraus existentes e propostos na tabela.</w:t>
      </w:r>
    </w:p>
    <w:p w14:paraId="0773F8D8" w14:textId="752B5DB3" w:rsidR="00AE518C" w:rsidRDefault="00DA53F9">
      <w:pPr>
        <w:pStyle w:val="PargrafodaLista"/>
        <w:numPr>
          <w:ilvl w:val="1"/>
          <w:numId w:val="7"/>
        </w:numPr>
        <w:spacing w:before="80" w:after="160" w:line="360" w:lineRule="auto"/>
        <w:jc w:val="both"/>
        <w:rPr>
          <w:rFonts w:cs="Arial"/>
          <w:color w:val="000000" w:themeColor="text1"/>
          <w:sz w:val="24"/>
          <w:szCs w:val="24"/>
        </w:rPr>
      </w:pPr>
      <w:r>
        <w:rPr>
          <w:rFonts w:cs="Arial"/>
          <w:color w:val="000000" w:themeColor="text1"/>
          <w:sz w:val="24"/>
          <w:szCs w:val="24"/>
        </w:rPr>
        <w:t>Além do princípio de adequação ao plano, os salários dos funcionários públicos que aceitarem seu enquadramento nesta proposta serão elevados em um degrau salarial (adicional).</w:t>
      </w:r>
      <w:r w:rsidR="00EF5538">
        <w:rPr>
          <w:rFonts w:cs="Arial"/>
          <w:color w:val="000000" w:themeColor="text1"/>
          <w:sz w:val="24"/>
          <w:szCs w:val="24"/>
        </w:rPr>
        <w:t xml:space="preserve"> Salvo as exceções já descritas neste PCCR.</w:t>
      </w:r>
    </w:p>
    <w:p w14:paraId="445C9C5C" w14:textId="77777777" w:rsidR="00AE518C" w:rsidRDefault="00DA53F9">
      <w:pPr>
        <w:pStyle w:val="PargrafodaLista"/>
        <w:numPr>
          <w:ilvl w:val="0"/>
          <w:numId w:val="7"/>
        </w:numPr>
        <w:spacing w:before="80" w:after="160" w:line="360" w:lineRule="auto"/>
        <w:jc w:val="both"/>
        <w:rPr>
          <w:rFonts w:cs="Arial"/>
          <w:color w:val="000000" w:themeColor="text1"/>
          <w:sz w:val="24"/>
          <w:szCs w:val="24"/>
        </w:rPr>
      </w:pPr>
      <w:r w:rsidRPr="002E54C7">
        <w:rPr>
          <w:rFonts w:cs="Arial"/>
          <w:b/>
          <w:bCs/>
          <w:iCs/>
          <w:color w:val="000000" w:themeColor="text1"/>
          <w:sz w:val="24"/>
          <w:szCs w:val="24"/>
        </w:rPr>
        <w:t>Critérios de Progressão</w:t>
      </w:r>
      <w:r w:rsidRPr="002E54C7">
        <w:rPr>
          <w:rFonts w:cs="Arial"/>
          <w:color w:val="000000" w:themeColor="text1"/>
          <w:sz w:val="24"/>
          <w:szCs w:val="24"/>
        </w:rPr>
        <w:t>:</w:t>
      </w:r>
      <w:r>
        <w:rPr>
          <w:rFonts w:cs="Arial"/>
          <w:color w:val="000000" w:themeColor="text1"/>
          <w:sz w:val="24"/>
          <w:szCs w:val="24"/>
        </w:rPr>
        <w:t xml:space="preserve"> As progressões indicadas neste plano podem ocorrer em função dos seguintes critérios: (a) Por mérito; (b) Por tempo de serviço; (c) Por qualificação acadêmica. </w:t>
      </w:r>
    </w:p>
    <w:p w14:paraId="7675B7D0" w14:textId="263FBC11" w:rsidR="00AE518C" w:rsidRDefault="00DA53F9">
      <w:pPr>
        <w:pStyle w:val="PargrafodaLista"/>
        <w:numPr>
          <w:ilvl w:val="0"/>
          <w:numId w:val="7"/>
        </w:numPr>
        <w:spacing w:before="80" w:after="160" w:line="360" w:lineRule="auto"/>
        <w:jc w:val="both"/>
        <w:rPr>
          <w:rFonts w:cs="Arial"/>
          <w:color w:val="000000" w:themeColor="text1"/>
          <w:sz w:val="24"/>
          <w:szCs w:val="24"/>
        </w:rPr>
      </w:pPr>
      <w:r w:rsidRPr="002E54C7">
        <w:rPr>
          <w:rFonts w:cs="Arial"/>
          <w:b/>
          <w:bCs/>
          <w:iCs/>
          <w:color w:val="000000" w:themeColor="text1"/>
          <w:sz w:val="24"/>
          <w:szCs w:val="24"/>
        </w:rPr>
        <w:t>Ciclo da Progressão</w:t>
      </w:r>
      <w:r w:rsidRPr="002E54C7">
        <w:rPr>
          <w:rFonts w:cs="Arial"/>
          <w:color w:val="000000" w:themeColor="text1"/>
          <w:sz w:val="24"/>
          <w:szCs w:val="24"/>
        </w:rPr>
        <w:t>:</w:t>
      </w:r>
      <w:r>
        <w:rPr>
          <w:rFonts w:cs="Arial"/>
          <w:color w:val="000000" w:themeColor="text1"/>
          <w:sz w:val="24"/>
          <w:szCs w:val="24"/>
        </w:rPr>
        <w:t xml:space="preserve"> As progressões possuem ciclo trianual</w:t>
      </w:r>
      <w:r w:rsidR="002E54C7">
        <w:rPr>
          <w:rFonts w:cs="Arial"/>
          <w:color w:val="000000" w:themeColor="text1"/>
          <w:sz w:val="24"/>
          <w:szCs w:val="24"/>
        </w:rPr>
        <w:t xml:space="preserve"> a partir da vigência deste PCCR,</w:t>
      </w:r>
      <w:r w:rsidR="00766917">
        <w:rPr>
          <w:rFonts w:cs="Arial"/>
          <w:color w:val="000000" w:themeColor="text1"/>
          <w:sz w:val="24"/>
          <w:szCs w:val="24"/>
        </w:rPr>
        <w:t xml:space="preserve"> </w:t>
      </w:r>
      <w:r w:rsidR="00805449">
        <w:rPr>
          <w:rFonts w:cs="Arial"/>
          <w:color w:val="000000" w:themeColor="text1"/>
          <w:sz w:val="24"/>
          <w:szCs w:val="24"/>
        </w:rPr>
        <w:t>salvo</w:t>
      </w:r>
      <w:r w:rsidR="00766917">
        <w:rPr>
          <w:rFonts w:cs="Arial"/>
          <w:color w:val="000000" w:themeColor="text1"/>
          <w:sz w:val="24"/>
          <w:szCs w:val="24"/>
        </w:rPr>
        <w:t xml:space="preserve"> as exceções </w:t>
      </w:r>
      <w:r w:rsidR="00805449">
        <w:rPr>
          <w:rFonts w:cs="Arial"/>
          <w:color w:val="000000" w:themeColor="text1"/>
          <w:sz w:val="24"/>
          <w:szCs w:val="24"/>
        </w:rPr>
        <w:t>explicitadas neste documento</w:t>
      </w:r>
      <w:r w:rsidR="00766917">
        <w:rPr>
          <w:rFonts w:cs="Arial"/>
          <w:color w:val="000000" w:themeColor="text1"/>
          <w:sz w:val="24"/>
          <w:szCs w:val="24"/>
        </w:rPr>
        <w:t>,</w:t>
      </w:r>
      <w:r>
        <w:rPr>
          <w:rFonts w:cs="Arial"/>
          <w:color w:val="000000" w:themeColor="text1"/>
          <w:sz w:val="24"/>
          <w:szCs w:val="24"/>
        </w:rPr>
        <w:t xml:space="preserve"> sendo realizadas na proporção de: (a) dois ciclos trianuais – seguidos – pelo critério de mérito medido através do resultado de avaliação de desempenho e (b) um ciclo trianual com o critério tempo de serviço. </w:t>
      </w:r>
    </w:p>
    <w:p w14:paraId="7440E261" w14:textId="49164CA6" w:rsidR="00AE518C" w:rsidRDefault="00DA53F9">
      <w:pPr>
        <w:pStyle w:val="PargrafodaLista"/>
        <w:numPr>
          <w:ilvl w:val="1"/>
          <w:numId w:val="7"/>
        </w:numPr>
        <w:spacing w:before="80" w:after="160" w:line="360" w:lineRule="auto"/>
        <w:jc w:val="both"/>
        <w:rPr>
          <w:rFonts w:cs="Arial"/>
          <w:sz w:val="24"/>
          <w:szCs w:val="24"/>
        </w:rPr>
      </w:pPr>
      <w:r>
        <w:rPr>
          <w:rFonts w:cs="Arial"/>
          <w:sz w:val="24"/>
          <w:szCs w:val="24"/>
        </w:rPr>
        <w:t xml:space="preserve">A </w:t>
      </w:r>
      <w:r w:rsidR="00D53FE1">
        <w:rPr>
          <w:rFonts w:cs="Arial"/>
          <w:sz w:val="24"/>
          <w:szCs w:val="24"/>
        </w:rPr>
        <w:t xml:space="preserve">primeira </w:t>
      </w:r>
      <w:r>
        <w:rPr>
          <w:rFonts w:cs="Arial"/>
          <w:sz w:val="24"/>
          <w:szCs w:val="24"/>
        </w:rPr>
        <w:t>progressão por qualificação acadêmica ocorre</w:t>
      </w:r>
      <w:r w:rsidR="002E54C7">
        <w:rPr>
          <w:rFonts w:cs="Arial"/>
          <w:sz w:val="24"/>
          <w:szCs w:val="24"/>
        </w:rPr>
        <w:t>rá</w:t>
      </w:r>
      <w:r>
        <w:rPr>
          <w:rFonts w:cs="Arial"/>
          <w:sz w:val="24"/>
          <w:szCs w:val="24"/>
        </w:rPr>
        <w:t xml:space="preserve"> </w:t>
      </w:r>
      <w:r w:rsidR="00D53FE1">
        <w:rPr>
          <w:rFonts w:cs="Arial"/>
          <w:sz w:val="24"/>
          <w:szCs w:val="24"/>
        </w:rPr>
        <w:t>1</w:t>
      </w:r>
      <w:r>
        <w:rPr>
          <w:rFonts w:cs="Arial"/>
          <w:sz w:val="24"/>
          <w:szCs w:val="24"/>
        </w:rPr>
        <w:t xml:space="preserve">8 meses </w:t>
      </w:r>
      <w:r w:rsidR="002E54C7">
        <w:rPr>
          <w:rFonts w:cs="Arial"/>
          <w:sz w:val="24"/>
          <w:szCs w:val="24"/>
        </w:rPr>
        <w:t>da vigência deste PCCR</w:t>
      </w:r>
      <w:r w:rsidR="00D53FE1">
        <w:rPr>
          <w:rFonts w:cs="Arial"/>
          <w:sz w:val="24"/>
          <w:szCs w:val="24"/>
        </w:rPr>
        <w:t xml:space="preserve">, entrando assim em um ciclo trianual, ou seja, </w:t>
      </w:r>
      <w:r>
        <w:rPr>
          <w:rFonts w:cs="Arial"/>
          <w:sz w:val="24"/>
          <w:szCs w:val="24"/>
        </w:rPr>
        <w:t>a cada 18 meses após o critério de tempo ou mérito conf</w:t>
      </w:r>
      <w:r w:rsidR="00D53FE1">
        <w:rPr>
          <w:rFonts w:cs="Arial"/>
          <w:sz w:val="24"/>
          <w:szCs w:val="24"/>
        </w:rPr>
        <w:t>orme o Nr. de vezes permitido.</w:t>
      </w:r>
    </w:p>
    <w:p w14:paraId="3ECE9D84" w14:textId="77777777" w:rsidR="00AE518C" w:rsidRDefault="00DA53F9">
      <w:pPr>
        <w:pStyle w:val="PargrafodaLista"/>
        <w:numPr>
          <w:ilvl w:val="0"/>
          <w:numId w:val="7"/>
        </w:numPr>
        <w:spacing w:before="80" w:after="160" w:line="360" w:lineRule="auto"/>
        <w:jc w:val="both"/>
        <w:rPr>
          <w:rFonts w:cs="Arial"/>
          <w:sz w:val="24"/>
          <w:szCs w:val="24"/>
        </w:rPr>
      </w:pPr>
      <w:r w:rsidRPr="002E54C7">
        <w:rPr>
          <w:rFonts w:cs="Arial"/>
          <w:b/>
          <w:bCs/>
          <w:iCs/>
          <w:sz w:val="24"/>
          <w:szCs w:val="24"/>
        </w:rPr>
        <w:t>Grupo salarial</w:t>
      </w:r>
      <w:r w:rsidRPr="002E54C7">
        <w:rPr>
          <w:rFonts w:cs="Arial"/>
          <w:sz w:val="24"/>
          <w:szCs w:val="24"/>
        </w:rPr>
        <w:t>:</w:t>
      </w:r>
      <w:r>
        <w:rPr>
          <w:rFonts w:cs="Arial"/>
          <w:sz w:val="24"/>
          <w:szCs w:val="24"/>
        </w:rPr>
        <w:t xml:space="preserve"> Representa o conjunto de cargos públicos com critérios e condições semelhantes.</w:t>
      </w:r>
    </w:p>
    <w:p w14:paraId="65ED1CDB" w14:textId="77777777" w:rsidR="00AE518C" w:rsidRDefault="00DA53F9">
      <w:pPr>
        <w:pStyle w:val="PargrafodaLista"/>
        <w:numPr>
          <w:ilvl w:val="0"/>
          <w:numId w:val="7"/>
        </w:numPr>
        <w:spacing w:before="80" w:after="160" w:line="360" w:lineRule="auto"/>
        <w:jc w:val="both"/>
        <w:rPr>
          <w:rFonts w:cs="Arial"/>
          <w:sz w:val="24"/>
          <w:szCs w:val="24"/>
        </w:rPr>
      </w:pPr>
      <w:r w:rsidRPr="002E54C7">
        <w:rPr>
          <w:rFonts w:cs="Arial"/>
          <w:b/>
          <w:bCs/>
          <w:iCs/>
          <w:sz w:val="24"/>
          <w:szCs w:val="24"/>
        </w:rPr>
        <w:lastRenderedPageBreak/>
        <w:t>Janelas de progressão</w:t>
      </w:r>
      <w:r w:rsidRPr="002E54C7">
        <w:rPr>
          <w:rFonts w:cs="Arial"/>
          <w:sz w:val="24"/>
          <w:szCs w:val="24"/>
        </w:rPr>
        <w:t>:</w:t>
      </w:r>
      <w:r>
        <w:rPr>
          <w:rFonts w:cs="Arial"/>
          <w:sz w:val="24"/>
          <w:szCs w:val="24"/>
        </w:rPr>
        <w:t xml:space="preserve"> As janelas de progressão representam os momentos em que ocorre a culminância de um dos ciclos trianuais de avaliação – por Tempo ou Mérito, sendo o momento em que ocorrerá a avaliação do critério de acesso eleito para o ciclo. </w:t>
      </w:r>
    </w:p>
    <w:p w14:paraId="481FA93E" w14:textId="77777777" w:rsidR="00AE518C" w:rsidRDefault="00DA53F9">
      <w:pPr>
        <w:pStyle w:val="PargrafodaLista"/>
        <w:numPr>
          <w:ilvl w:val="0"/>
          <w:numId w:val="7"/>
        </w:numPr>
        <w:spacing w:before="80" w:after="160" w:line="360" w:lineRule="auto"/>
        <w:jc w:val="both"/>
        <w:rPr>
          <w:rFonts w:cs="Arial"/>
          <w:sz w:val="24"/>
          <w:szCs w:val="24"/>
        </w:rPr>
      </w:pPr>
      <w:r w:rsidRPr="002E54C7">
        <w:rPr>
          <w:rFonts w:cs="Arial"/>
          <w:b/>
          <w:bCs/>
          <w:iCs/>
          <w:sz w:val="24"/>
          <w:szCs w:val="24"/>
        </w:rPr>
        <w:t>Mérito</w:t>
      </w:r>
      <w:r w:rsidRPr="002E54C7">
        <w:rPr>
          <w:rFonts w:cs="Arial"/>
          <w:b/>
          <w:sz w:val="24"/>
          <w:szCs w:val="24"/>
        </w:rPr>
        <w:t>:</w:t>
      </w:r>
      <w:r>
        <w:rPr>
          <w:rFonts w:cs="Arial"/>
          <w:sz w:val="24"/>
          <w:szCs w:val="24"/>
        </w:rPr>
        <w:t xml:space="preserve"> Condição de excelência alcançada pelo funcionário, devidamente registrada e identificada através da média das avaliações de desempenho realizadas no período de 03 (três) anos. </w:t>
      </w:r>
    </w:p>
    <w:p w14:paraId="02C62C50" w14:textId="77777777" w:rsidR="00AE518C" w:rsidRDefault="00DA53F9">
      <w:pPr>
        <w:pStyle w:val="PargrafodaLista"/>
        <w:numPr>
          <w:ilvl w:val="0"/>
          <w:numId w:val="7"/>
        </w:numPr>
        <w:spacing w:before="80" w:after="160" w:line="360" w:lineRule="auto"/>
        <w:jc w:val="both"/>
        <w:rPr>
          <w:rFonts w:cs="Arial"/>
          <w:sz w:val="24"/>
          <w:szCs w:val="24"/>
        </w:rPr>
      </w:pPr>
      <w:r w:rsidRPr="002E54C7">
        <w:rPr>
          <w:rFonts w:cs="Arial"/>
          <w:b/>
          <w:bCs/>
          <w:iCs/>
          <w:sz w:val="24"/>
          <w:szCs w:val="24"/>
        </w:rPr>
        <w:t>Período trianual de avaliação</w:t>
      </w:r>
      <w:r w:rsidRPr="002E54C7">
        <w:rPr>
          <w:rFonts w:cs="Arial"/>
          <w:b/>
          <w:sz w:val="24"/>
          <w:szCs w:val="24"/>
        </w:rPr>
        <w:t>:</w:t>
      </w:r>
      <w:r>
        <w:rPr>
          <w:rFonts w:cs="Arial"/>
          <w:sz w:val="24"/>
          <w:szCs w:val="24"/>
        </w:rPr>
        <w:t xml:space="preserve"> Período composto por ciclo de 03 (três) anos que define o critério de aplicação da regra de progressão – Mérito ou Tempo de serviço.</w:t>
      </w:r>
    </w:p>
    <w:p w14:paraId="35BC5CA3" w14:textId="77777777" w:rsidR="00AE518C" w:rsidRDefault="00DA53F9">
      <w:pPr>
        <w:pStyle w:val="PargrafodaLista"/>
        <w:numPr>
          <w:ilvl w:val="0"/>
          <w:numId w:val="7"/>
        </w:numPr>
        <w:spacing w:before="80" w:after="160" w:line="360" w:lineRule="auto"/>
        <w:jc w:val="both"/>
        <w:rPr>
          <w:rFonts w:cs="Arial"/>
          <w:sz w:val="24"/>
          <w:szCs w:val="24"/>
        </w:rPr>
      </w:pPr>
      <w:r w:rsidRPr="002E54C7">
        <w:rPr>
          <w:rFonts w:cs="Arial"/>
          <w:b/>
          <w:bCs/>
          <w:iCs/>
          <w:sz w:val="24"/>
          <w:szCs w:val="24"/>
        </w:rPr>
        <w:t>Progressão funcional</w:t>
      </w:r>
      <w:r w:rsidRPr="002E54C7">
        <w:rPr>
          <w:rFonts w:cs="Arial"/>
          <w:sz w:val="24"/>
          <w:szCs w:val="24"/>
        </w:rPr>
        <w:t>:</w:t>
      </w:r>
      <w:r>
        <w:rPr>
          <w:rFonts w:cs="Arial"/>
          <w:sz w:val="24"/>
          <w:szCs w:val="24"/>
        </w:rPr>
        <w:t xml:space="preserve"> Entendido como sinônimo de evolução funcional e sua respectiva adição salarial. Identifica as condições alcançadas pelo funcionário que permitem que ele faça jus ao acesso a novo patamar salarial</w:t>
      </w:r>
    </w:p>
    <w:p w14:paraId="6AD19D36" w14:textId="77777777" w:rsidR="00AE518C" w:rsidRDefault="00DA53F9">
      <w:pPr>
        <w:pStyle w:val="PargrafodaLista"/>
        <w:numPr>
          <w:ilvl w:val="0"/>
          <w:numId w:val="7"/>
        </w:numPr>
        <w:spacing w:before="80" w:after="160" w:line="360" w:lineRule="auto"/>
        <w:jc w:val="both"/>
        <w:rPr>
          <w:rFonts w:cs="Arial"/>
          <w:sz w:val="24"/>
          <w:szCs w:val="24"/>
        </w:rPr>
      </w:pPr>
      <w:r w:rsidRPr="002E54C7">
        <w:rPr>
          <w:rFonts w:cs="Arial"/>
          <w:b/>
          <w:bCs/>
          <w:iCs/>
          <w:sz w:val="24"/>
          <w:szCs w:val="24"/>
        </w:rPr>
        <w:t>Qualificação acadêmica:</w:t>
      </w:r>
      <w:r>
        <w:rPr>
          <w:rFonts w:cs="Arial"/>
          <w:b/>
          <w:bCs/>
          <w:i/>
          <w:iCs/>
          <w:sz w:val="24"/>
          <w:szCs w:val="24"/>
        </w:rPr>
        <w:t xml:space="preserve"> </w:t>
      </w:r>
      <w:r>
        <w:rPr>
          <w:rFonts w:cs="Arial"/>
          <w:sz w:val="24"/>
          <w:szCs w:val="24"/>
        </w:rPr>
        <w:t>Critério de evolução salarial associado à melhoria da condição de formação (conhecimentos e habilidades) dos funcionários</w:t>
      </w:r>
    </w:p>
    <w:p w14:paraId="32337CCE" w14:textId="77777777" w:rsidR="00AE518C" w:rsidRDefault="00DA53F9">
      <w:pPr>
        <w:pStyle w:val="PargrafodaLista"/>
        <w:numPr>
          <w:ilvl w:val="0"/>
          <w:numId w:val="7"/>
        </w:numPr>
        <w:spacing w:before="80" w:after="160" w:line="360" w:lineRule="auto"/>
        <w:jc w:val="both"/>
        <w:rPr>
          <w:rFonts w:cs="Arial"/>
          <w:sz w:val="24"/>
          <w:szCs w:val="24"/>
        </w:rPr>
      </w:pPr>
      <w:r w:rsidRPr="002E54C7">
        <w:rPr>
          <w:rFonts w:cs="Arial"/>
          <w:b/>
          <w:bCs/>
          <w:iCs/>
          <w:sz w:val="24"/>
          <w:szCs w:val="24"/>
        </w:rPr>
        <w:t>Salário</w:t>
      </w:r>
      <w:r>
        <w:rPr>
          <w:rFonts w:cs="Arial"/>
          <w:b/>
          <w:bCs/>
          <w:i/>
          <w:iCs/>
          <w:sz w:val="24"/>
          <w:szCs w:val="24"/>
        </w:rPr>
        <w:t xml:space="preserve"> </w:t>
      </w:r>
      <w:r w:rsidRPr="002E54C7">
        <w:rPr>
          <w:rFonts w:cs="Arial"/>
          <w:b/>
          <w:bCs/>
          <w:iCs/>
          <w:sz w:val="24"/>
          <w:szCs w:val="24"/>
        </w:rPr>
        <w:t>inicial</w:t>
      </w:r>
      <w:r>
        <w:rPr>
          <w:rFonts w:cs="Arial"/>
          <w:b/>
          <w:bCs/>
          <w:i/>
          <w:iCs/>
          <w:sz w:val="24"/>
          <w:szCs w:val="24"/>
        </w:rPr>
        <w:t xml:space="preserve">: </w:t>
      </w:r>
      <w:r>
        <w:rPr>
          <w:rFonts w:cs="Arial"/>
          <w:sz w:val="24"/>
          <w:szCs w:val="24"/>
        </w:rPr>
        <w:t>Valor da contraprestação mensal utilizado como parâmetro de valor aplicável ao concursado recém-admitido. Valor definido por grupo salarial, sendo reavaliado anualmente em função de negociação coletiva anual ou instrumento semelhante utilizado no âmbito público.</w:t>
      </w:r>
      <w:r>
        <w:rPr>
          <w:rFonts w:cs="Arial"/>
          <w:b/>
          <w:bCs/>
          <w:i/>
          <w:iCs/>
          <w:sz w:val="24"/>
          <w:szCs w:val="24"/>
        </w:rPr>
        <w:t xml:space="preserve"> </w:t>
      </w:r>
    </w:p>
    <w:p w14:paraId="3525E988" w14:textId="77777777" w:rsidR="00AE518C" w:rsidRDefault="00DA53F9">
      <w:pPr>
        <w:pStyle w:val="PargrafodaLista"/>
        <w:numPr>
          <w:ilvl w:val="0"/>
          <w:numId w:val="7"/>
        </w:numPr>
        <w:spacing w:before="80" w:after="160" w:line="360" w:lineRule="auto"/>
        <w:jc w:val="both"/>
        <w:rPr>
          <w:rFonts w:cs="Arial"/>
          <w:sz w:val="24"/>
          <w:szCs w:val="24"/>
        </w:rPr>
      </w:pPr>
      <w:r w:rsidRPr="002E54C7">
        <w:rPr>
          <w:rFonts w:cs="Arial"/>
          <w:b/>
          <w:bCs/>
          <w:iCs/>
          <w:sz w:val="24"/>
          <w:szCs w:val="24"/>
        </w:rPr>
        <w:t>Tabela salarial:</w:t>
      </w:r>
      <w:r>
        <w:rPr>
          <w:rFonts w:cs="Arial"/>
          <w:sz w:val="24"/>
          <w:szCs w:val="24"/>
        </w:rPr>
        <w:t xml:space="preserve"> Estrutura contendo níveis – degraus e faixas, distribuídas por classe de empregos, para jornada de 40 horas semanais, representando as possibilidades de evolução salarial do funcionário público. </w:t>
      </w:r>
    </w:p>
    <w:p w14:paraId="3C6D9D97" w14:textId="77777777" w:rsidR="00AE518C" w:rsidRDefault="00DA53F9">
      <w:pPr>
        <w:pStyle w:val="PargrafodaLista"/>
        <w:numPr>
          <w:ilvl w:val="1"/>
          <w:numId w:val="7"/>
        </w:numPr>
        <w:spacing w:before="80" w:after="160" w:line="360" w:lineRule="auto"/>
        <w:jc w:val="both"/>
        <w:rPr>
          <w:rFonts w:cs="Arial"/>
          <w:sz w:val="24"/>
          <w:szCs w:val="24"/>
        </w:rPr>
      </w:pPr>
      <w:r w:rsidRPr="002E54C7">
        <w:rPr>
          <w:rFonts w:cs="Arial"/>
          <w:b/>
          <w:bCs/>
          <w:iCs/>
          <w:sz w:val="24"/>
          <w:szCs w:val="24"/>
        </w:rPr>
        <w:t>Degraus salariais:</w:t>
      </w:r>
      <w:r>
        <w:rPr>
          <w:rFonts w:cs="Arial"/>
          <w:sz w:val="24"/>
          <w:szCs w:val="24"/>
        </w:rPr>
        <w:t xml:space="preserve"> representação da evolução salarial horizontais realizadas dentro das faixas identificadas. </w:t>
      </w:r>
    </w:p>
    <w:p w14:paraId="02AD4894" w14:textId="77777777" w:rsidR="00AE518C" w:rsidRDefault="00DA53F9">
      <w:pPr>
        <w:pStyle w:val="PargrafodaLista"/>
        <w:numPr>
          <w:ilvl w:val="1"/>
          <w:numId w:val="7"/>
        </w:numPr>
        <w:spacing w:before="80" w:after="160" w:line="360" w:lineRule="auto"/>
        <w:jc w:val="both"/>
        <w:rPr>
          <w:rFonts w:cs="Arial"/>
          <w:sz w:val="24"/>
          <w:szCs w:val="24"/>
        </w:rPr>
      </w:pPr>
      <w:r w:rsidRPr="002E54C7">
        <w:rPr>
          <w:rFonts w:cs="Arial"/>
          <w:b/>
          <w:bCs/>
          <w:iCs/>
          <w:sz w:val="24"/>
          <w:szCs w:val="24"/>
        </w:rPr>
        <w:t>Faixas salariais</w:t>
      </w:r>
      <w:r w:rsidRPr="002E54C7">
        <w:rPr>
          <w:rFonts w:cs="Arial"/>
          <w:sz w:val="24"/>
          <w:szCs w:val="24"/>
        </w:rPr>
        <w:t>:</w:t>
      </w:r>
      <w:r>
        <w:rPr>
          <w:rFonts w:cs="Arial"/>
          <w:sz w:val="24"/>
          <w:szCs w:val="24"/>
        </w:rPr>
        <w:t xml:space="preserve"> Representação vertical da evolução salarial. Identificada em 4 níveis.</w:t>
      </w:r>
    </w:p>
    <w:p w14:paraId="3884D323" w14:textId="1BE0DD95" w:rsidR="00AE518C" w:rsidRDefault="00DA53F9">
      <w:pPr>
        <w:pStyle w:val="PargrafodaLista"/>
        <w:numPr>
          <w:ilvl w:val="0"/>
          <w:numId w:val="7"/>
        </w:numPr>
        <w:spacing w:before="80" w:after="160" w:line="360" w:lineRule="auto"/>
        <w:jc w:val="both"/>
        <w:rPr>
          <w:rFonts w:cs="Arial"/>
          <w:sz w:val="24"/>
          <w:szCs w:val="24"/>
        </w:rPr>
      </w:pPr>
      <w:r>
        <w:rPr>
          <w:rFonts w:cs="Arial"/>
          <w:sz w:val="24"/>
          <w:szCs w:val="24"/>
        </w:rPr>
        <w:t xml:space="preserve"> </w:t>
      </w:r>
      <w:r w:rsidRPr="002E54C7">
        <w:rPr>
          <w:rFonts w:cs="Arial"/>
          <w:b/>
          <w:bCs/>
          <w:iCs/>
          <w:sz w:val="24"/>
          <w:szCs w:val="24"/>
        </w:rPr>
        <w:t>Tempo de serviço</w:t>
      </w:r>
      <w:r w:rsidRPr="002E54C7">
        <w:rPr>
          <w:rFonts w:cs="Arial"/>
          <w:sz w:val="24"/>
          <w:szCs w:val="24"/>
        </w:rPr>
        <w:t>:</w:t>
      </w:r>
      <w:r>
        <w:rPr>
          <w:rFonts w:cs="Arial"/>
          <w:sz w:val="24"/>
          <w:szCs w:val="24"/>
        </w:rPr>
        <w:t xml:space="preserve"> Tempo acumulado de serviço que permite que o funcionário obtenha o benefício de evolução salarial automática em função da experiência acumulada no desempenho das atividades. </w:t>
      </w:r>
    </w:p>
    <w:p w14:paraId="0A2E2610" w14:textId="77777777" w:rsidR="00AE518C" w:rsidRDefault="1D4E54E0" w:rsidP="3CEFF4BA">
      <w:pPr>
        <w:pStyle w:val="Ttulo2"/>
        <w:spacing w:before="80" w:after="160" w:line="360" w:lineRule="auto"/>
        <w:rPr>
          <w:i w:val="0"/>
          <w:iCs w:val="0"/>
        </w:rPr>
      </w:pPr>
      <w:bookmarkStart w:id="41" w:name="_Toc122949141"/>
      <w:bookmarkStart w:id="42" w:name="_Toc127372183"/>
      <w:r w:rsidRPr="3CEFF4BA">
        <w:rPr>
          <w:i w:val="0"/>
          <w:iCs w:val="0"/>
        </w:rPr>
        <w:lastRenderedPageBreak/>
        <w:t>3.1 DESCRIÇÃO DOS GRUPOS SALARIAIS.</w:t>
      </w:r>
      <w:bookmarkEnd w:id="41"/>
      <w:bookmarkEnd w:id="42"/>
      <w:r w:rsidRPr="3CEFF4BA">
        <w:rPr>
          <w:i w:val="0"/>
          <w:iCs w:val="0"/>
        </w:rPr>
        <w:t xml:space="preserve"> </w:t>
      </w:r>
    </w:p>
    <w:p w14:paraId="146EA262" w14:textId="77777777" w:rsidR="00AE518C" w:rsidRDefault="00DA53F9">
      <w:pPr>
        <w:spacing w:before="80" w:after="160" w:line="360" w:lineRule="auto"/>
        <w:jc w:val="both"/>
        <w:rPr>
          <w:rFonts w:ascii="Arial" w:hAnsi="Arial" w:cs="Arial"/>
        </w:rPr>
      </w:pPr>
      <w:r>
        <w:rPr>
          <w:rFonts w:ascii="Arial" w:hAnsi="Arial" w:cs="Arial"/>
        </w:rPr>
        <w:t xml:space="preserve">Os grupos salariais componentes do CAU/RJ, objeto deste plano, são enquadrados conforme a descrição da tabela abaixo: </w:t>
      </w:r>
    </w:p>
    <w:p w14:paraId="3A626A73" w14:textId="77777777" w:rsidR="00AE518C" w:rsidRDefault="00DA53F9">
      <w:pPr>
        <w:pStyle w:val="Legenda"/>
        <w:keepNext/>
        <w:rPr>
          <w:rFonts w:ascii="Arial" w:hAnsi="Arial" w:cs="Arial"/>
        </w:rPr>
      </w:pPr>
      <w:r>
        <w:rPr>
          <w:rFonts w:ascii="Arial" w:hAnsi="Arial" w:cs="Arial"/>
        </w:rPr>
        <w:t xml:space="preserve">Tabela </w:t>
      </w:r>
      <w:r>
        <w:rPr>
          <w:rFonts w:ascii="Arial" w:hAnsi="Arial" w:cs="Arial"/>
        </w:rPr>
        <w:fldChar w:fldCharType="begin"/>
      </w:r>
      <w:r>
        <w:rPr>
          <w:rFonts w:ascii="Arial" w:hAnsi="Arial" w:cs="Arial"/>
        </w:rPr>
        <w:instrText>SEQ Tabela \* ARABIC</w:instrText>
      </w:r>
      <w:r>
        <w:rPr>
          <w:rFonts w:ascii="Arial" w:hAnsi="Arial" w:cs="Arial"/>
        </w:rPr>
        <w:fldChar w:fldCharType="separate"/>
      </w:r>
      <w:r w:rsidR="00D02BEF">
        <w:rPr>
          <w:rFonts w:ascii="Arial" w:hAnsi="Arial" w:cs="Arial"/>
          <w:noProof/>
        </w:rPr>
        <w:t>2</w:t>
      </w:r>
      <w:r>
        <w:rPr>
          <w:rFonts w:ascii="Arial" w:hAnsi="Arial" w:cs="Arial"/>
        </w:rPr>
        <w:fldChar w:fldCharType="end"/>
      </w:r>
      <w:r>
        <w:rPr>
          <w:rFonts w:ascii="Arial" w:hAnsi="Arial" w:cs="Arial"/>
        </w:rPr>
        <w:t xml:space="preserve"> – Grupos salariais: Descrição do grupo salarial e seus componentes</w:t>
      </w:r>
    </w:p>
    <w:tbl>
      <w:tblPr>
        <w:tblW w:w="8779" w:type="dxa"/>
        <w:jc w:val="center"/>
        <w:tblCellMar>
          <w:top w:w="72" w:type="dxa"/>
          <w:left w:w="144" w:type="dxa"/>
          <w:bottom w:w="72" w:type="dxa"/>
          <w:right w:w="144" w:type="dxa"/>
        </w:tblCellMar>
        <w:tblLook w:val="0420" w:firstRow="1" w:lastRow="0" w:firstColumn="0" w:lastColumn="0" w:noHBand="0" w:noVBand="1"/>
      </w:tblPr>
      <w:tblGrid>
        <w:gridCol w:w="4602"/>
        <w:gridCol w:w="4177"/>
      </w:tblGrid>
      <w:tr w:rsidR="00AE518C" w14:paraId="4ED92A00" w14:textId="77777777" w:rsidTr="00D53FE1">
        <w:trPr>
          <w:trHeight w:val="206"/>
          <w:jc w:val="center"/>
        </w:trPr>
        <w:tc>
          <w:tcPr>
            <w:tcW w:w="460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5AA93C9" w14:textId="77777777" w:rsidR="00AE518C" w:rsidRDefault="00DA53F9">
            <w:pPr>
              <w:spacing w:before="80" w:after="160" w:line="360" w:lineRule="auto"/>
              <w:jc w:val="center"/>
              <w:rPr>
                <w:rFonts w:ascii="Arial" w:hAnsi="Arial" w:cs="Arial"/>
                <w:color w:val="000000" w:themeColor="text1"/>
              </w:rPr>
            </w:pPr>
            <w:r>
              <w:rPr>
                <w:rFonts w:ascii="Arial" w:hAnsi="Arial" w:cs="Arial"/>
                <w:b/>
                <w:bCs/>
                <w:color w:val="000000" w:themeColor="text1"/>
              </w:rPr>
              <w:t>CARREIRAS FINALÍSTICAS</w:t>
            </w:r>
          </w:p>
        </w:tc>
        <w:tc>
          <w:tcPr>
            <w:tcW w:w="417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F257178" w14:textId="77777777" w:rsidR="00AE518C" w:rsidRDefault="00DA53F9">
            <w:pPr>
              <w:spacing w:before="80" w:after="160" w:line="360" w:lineRule="auto"/>
              <w:jc w:val="center"/>
              <w:rPr>
                <w:rFonts w:ascii="Arial" w:hAnsi="Arial" w:cs="Arial"/>
                <w:color w:val="000000" w:themeColor="text1"/>
              </w:rPr>
            </w:pPr>
            <w:r>
              <w:rPr>
                <w:rFonts w:ascii="Arial" w:hAnsi="Arial" w:cs="Arial"/>
                <w:b/>
                <w:bCs/>
                <w:color w:val="000000" w:themeColor="text1"/>
              </w:rPr>
              <w:t>CARREIRAS DE SUPORTE</w:t>
            </w:r>
          </w:p>
        </w:tc>
      </w:tr>
      <w:tr w:rsidR="00AE518C" w14:paraId="25A7DBE4" w14:textId="77777777" w:rsidTr="00D53FE1">
        <w:trPr>
          <w:trHeight w:val="206"/>
          <w:jc w:val="center"/>
        </w:trPr>
        <w:tc>
          <w:tcPr>
            <w:tcW w:w="877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117FD0F9" w14:textId="77777777" w:rsidR="00AE518C" w:rsidRDefault="00DA53F9">
            <w:pPr>
              <w:spacing w:before="80" w:after="160" w:line="360" w:lineRule="auto"/>
              <w:jc w:val="center"/>
              <w:rPr>
                <w:rFonts w:ascii="Arial" w:hAnsi="Arial" w:cs="Arial"/>
                <w:b/>
                <w:bCs/>
                <w:color w:val="000000" w:themeColor="text1"/>
              </w:rPr>
            </w:pPr>
            <w:r>
              <w:rPr>
                <w:rFonts w:ascii="Arial" w:hAnsi="Arial" w:cs="Arial"/>
                <w:color w:val="000000" w:themeColor="text1"/>
              </w:rPr>
              <w:t>TABELA 1: AUXILIARES</w:t>
            </w:r>
          </w:p>
        </w:tc>
      </w:tr>
      <w:tr w:rsidR="00AE518C" w14:paraId="59FE6C8A" w14:textId="77777777" w:rsidTr="00D53FE1">
        <w:trPr>
          <w:trHeight w:val="477"/>
          <w:jc w:val="center"/>
        </w:trPr>
        <w:tc>
          <w:tcPr>
            <w:tcW w:w="877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5CD532F2" w14:textId="77777777" w:rsidR="00AE518C" w:rsidRDefault="00DA53F9">
            <w:pPr>
              <w:spacing w:before="80" w:after="160" w:line="360" w:lineRule="auto"/>
              <w:jc w:val="center"/>
              <w:rPr>
                <w:rFonts w:ascii="Arial" w:hAnsi="Arial" w:cs="Arial"/>
                <w:color w:val="000000" w:themeColor="text1"/>
              </w:rPr>
            </w:pPr>
            <w:r>
              <w:rPr>
                <w:rFonts w:ascii="Arial" w:hAnsi="Arial" w:cs="Arial"/>
                <w:color w:val="000000" w:themeColor="text1"/>
              </w:rPr>
              <w:t>TABELA 2: ASSISTENTES &amp; TÉCNICOS</w:t>
            </w:r>
          </w:p>
        </w:tc>
      </w:tr>
      <w:tr w:rsidR="00AE518C" w14:paraId="5825B261" w14:textId="77777777" w:rsidTr="00D53FE1">
        <w:trPr>
          <w:trHeight w:val="208"/>
          <w:jc w:val="center"/>
        </w:trPr>
        <w:tc>
          <w:tcPr>
            <w:tcW w:w="460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F3B1285" w14:textId="0CBAF090" w:rsidR="00AE518C" w:rsidRDefault="00DA53F9" w:rsidP="00626E55">
            <w:pPr>
              <w:spacing w:before="80" w:after="160" w:line="360" w:lineRule="auto"/>
              <w:jc w:val="center"/>
              <w:rPr>
                <w:rFonts w:ascii="Arial" w:hAnsi="Arial" w:cs="Arial"/>
                <w:color w:val="000000" w:themeColor="text1"/>
              </w:rPr>
            </w:pPr>
            <w:r>
              <w:rPr>
                <w:rFonts w:ascii="Arial" w:hAnsi="Arial" w:cs="Arial"/>
                <w:color w:val="000000" w:themeColor="text1"/>
              </w:rPr>
              <w:t>TABELA 3: ARQUITETO &amp; URBANISTA</w:t>
            </w:r>
            <w:r w:rsidR="00A923AF">
              <w:rPr>
                <w:rFonts w:ascii="Arial" w:hAnsi="Arial" w:cs="Arial"/>
                <w:color w:val="000000" w:themeColor="text1"/>
              </w:rPr>
              <w:t>, ANALISTA TÉCNICO E AGENTE DE FISCALIZAÇÃO.</w:t>
            </w:r>
          </w:p>
        </w:tc>
        <w:tc>
          <w:tcPr>
            <w:tcW w:w="417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8EC6FFC" w14:textId="77777777" w:rsidR="00AE518C" w:rsidRDefault="00DA53F9">
            <w:pPr>
              <w:spacing w:before="80" w:after="160" w:line="360" w:lineRule="auto"/>
              <w:jc w:val="both"/>
              <w:rPr>
                <w:rFonts w:ascii="Arial" w:hAnsi="Arial" w:cs="Arial"/>
                <w:color w:val="000000" w:themeColor="text1"/>
              </w:rPr>
            </w:pPr>
            <w:r>
              <w:rPr>
                <w:rFonts w:ascii="Arial" w:hAnsi="Arial" w:cs="Arial"/>
                <w:color w:val="000000" w:themeColor="text1"/>
              </w:rPr>
              <w:t>TABELA 4: PROF. GRADUADOS</w:t>
            </w:r>
          </w:p>
        </w:tc>
      </w:tr>
      <w:tr w:rsidR="00AE518C" w14:paraId="13FDB9DE" w14:textId="77777777" w:rsidTr="00D53FE1">
        <w:trPr>
          <w:trHeight w:val="243"/>
          <w:jc w:val="center"/>
        </w:trPr>
        <w:tc>
          <w:tcPr>
            <w:tcW w:w="877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03E4E529" w14:textId="77777777" w:rsidR="00AE518C" w:rsidRDefault="00DA53F9">
            <w:pPr>
              <w:spacing w:before="80" w:after="160" w:line="360" w:lineRule="auto"/>
              <w:jc w:val="center"/>
              <w:rPr>
                <w:rFonts w:ascii="Arial" w:hAnsi="Arial" w:cs="Arial"/>
              </w:rPr>
            </w:pPr>
            <w:r>
              <w:rPr>
                <w:rFonts w:ascii="Arial" w:hAnsi="Arial" w:cs="Arial"/>
              </w:rPr>
              <w:t>TABELA 5 &amp; 6: LIVRE PROVIMENTO &amp; FUNÇÕES DE CONFIANÇA</w:t>
            </w:r>
          </w:p>
        </w:tc>
      </w:tr>
    </w:tbl>
    <w:p w14:paraId="15D1F6B5" w14:textId="77777777" w:rsidR="00AE518C" w:rsidRDefault="00DA53F9">
      <w:pPr>
        <w:spacing w:before="80" w:after="160" w:line="360" w:lineRule="auto"/>
        <w:jc w:val="both"/>
        <w:rPr>
          <w:rFonts w:ascii="Arial" w:hAnsi="Arial" w:cs="Arial"/>
        </w:rPr>
      </w:pPr>
      <w:r>
        <w:rPr>
          <w:rFonts w:ascii="Arial" w:hAnsi="Arial" w:cs="Arial"/>
        </w:rPr>
        <w:t>A descrição dos grupos salariais apresentada acima representa a transversalidade das funções - auxiliares, assistentes e técnicos - que fazem parte tanto de carreiras finalísticas quanto de carreiras de suporte, podendo, inclusive, transitar entre elas; ocorrendo o mesmo com o nível de gestão (livre provimento e funções de confiança).</w:t>
      </w:r>
    </w:p>
    <w:p w14:paraId="238A5610" w14:textId="77777777" w:rsidR="00AE518C" w:rsidRDefault="00DA53F9">
      <w:pPr>
        <w:spacing w:before="80" w:after="160" w:line="360" w:lineRule="auto"/>
        <w:jc w:val="both"/>
        <w:rPr>
          <w:rFonts w:ascii="Arial" w:hAnsi="Arial" w:cs="Arial"/>
        </w:rPr>
      </w:pPr>
      <w:r>
        <w:rPr>
          <w:rFonts w:ascii="Arial" w:hAnsi="Arial" w:cs="Arial"/>
        </w:rPr>
        <w:t>De forma mais específica o grupo de arquitetos e urbanistas possuem transversalidade limitada ao conjunto de funções associadas as atividades finalísticas do CAU. E, por fim, o grupo de profissionais graduados, vinculados as carreiras de apoio e com a transversalidade limitada as atividades de suporte.</w:t>
      </w:r>
    </w:p>
    <w:p w14:paraId="722B00AE" w14:textId="77777777" w:rsidR="00AE518C" w:rsidRDefault="00AE518C" w:rsidP="00805449">
      <w:pPr>
        <w:rPr>
          <w:i/>
        </w:rPr>
      </w:pPr>
    </w:p>
    <w:p w14:paraId="12EA36CF" w14:textId="77777777" w:rsidR="00AE518C" w:rsidRDefault="1D4E54E0" w:rsidP="3CEFF4BA">
      <w:pPr>
        <w:pStyle w:val="Ttulo2"/>
        <w:spacing w:before="80" w:after="160" w:line="360" w:lineRule="auto"/>
        <w:rPr>
          <w:i w:val="0"/>
          <w:iCs w:val="0"/>
        </w:rPr>
      </w:pPr>
      <w:bookmarkStart w:id="43" w:name="_Toc122949142"/>
      <w:bookmarkStart w:id="44" w:name="_Toc127372184"/>
      <w:r w:rsidRPr="3CEFF4BA">
        <w:rPr>
          <w:i w:val="0"/>
          <w:iCs w:val="0"/>
        </w:rPr>
        <w:t>3.2 FORMATO DA TABELA SALARIAL:</w:t>
      </w:r>
      <w:bookmarkEnd w:id="43"/>
      <w:bookmarkEnd w:id="44"/>
      <w:r w:rsidRPr="3CEFF4BA">
        <w:rPr>
          <w:i w:val="0"/>
          <w:iCs w:val="0"/>
        </w:rPr>
        <w:t xml:space="preserve"> </w:t>
      </w:r>
    </w:p>
    <w:p w14:paraId="3F84F199" w14:textId="77777777" w:rsidR="00AE518C" w:rsidRDefault="00DA53F9">
      <w:pPr>
        <w:spacing w:before="80" w:after="160" w:line="360" w:lineRule="auto"/>
        <w:jc w:val="both"/>
        <w:rPr>
          <w:rFonts w:ascii="Arial" w:hAnsi="Arial" w:cs="Arial"/>
        </w:rPr>
      </w:pPr>
      <w:r>
        <w:rPr>
          <w:rFonts w:ascii="Arial" w:hAnsi="Arial" w:cs="Arial"/>
        </w:rPr>
        <w:t>A tabela de evolução salarial apresenta um formato padrão, aplicável a todos os grupos salariais. Suas características são definidas conforme os elementos abaixo.</w:t>
      </w:r>
    </w:p>
    <w:p w14:paraId="79CAFCDA" w14:textId="77777777" w:rsidR="00AE518C" w:rsidRDefault="1D4E54E0" w:rsidP="3CEFF4BA">
      <w:pPr>
        <w:pStyle w:val="Ttulo2"/>
        <w:spacing w:before="80" w:after="160" w:line="360" w:lineRule="auto"/>
        <w:rPr>
          <w:i w:val="0"/>
          <w:iCs w:val="0"/>
          <w:smallCaps/>
          <w:sz w:val="26"/>
          <w:szCs w:val="26"/>
        </w:rPr>
      </w:pPr>
      <w:bookmarkStart w:id="45" w:name="_Toc122949143"/>
      <w:bookmarkStart w:id="46" w:name="_Toc127372185"/>
      <w:r w:rsidRPr="3CEFF4BA">
        <w:rPr>
          <w:i w:val="0"/>
          <w:iCs w:val="0"/>
          <w:sz w:val="26"/>
          <w:szCs w:val="26"/>
        </w:rPr>
        <w:lastRenderedPageBreak/>
        <w:t xml:space="preserve">3.2.1 </w:t>
      </w:r>
      <w:r w:rsidRPr="3CEFF4BA">
        <w:rPr>
          <w:i w:val="0"/>
          <w:iCs w:val="0"/>
          <w:smallCaps/>
          <w:sz w:val="26"/>
          <w:szCs w:val="26"/>
        </w:rPr>
        <w:t>Estrutura da Tabela</w:t>
      </w:r>
      <w:bookmarkEnd w:id="45"/>
      <w:bookmarkEnd w:id="46"/>
    </w:p>
    <w:p w14:paraId="47F90F0E" w14:textId="244EBBAD" w:rsidR="00AE518C" w:rsidRDefault="00DA53F9">
      <w:pPr>
        <w:spacing w:before="80" w:after="160" w:line="360" w:lineRule="auto"/>
        <w:jc w:val="both"/>
        <w:rPr>
          <w:rFonts w:ascii="Arial" w:hAnsi="Arial" w:cs="Arial"/>
        </w:rPr>
      </w:pPr>
      <w:r>
        <w:rPr>
          <w:rFonts w:ascii="Arial" w:hAnsi="Arial" w:cs="Arial"/>
        </w:rPr>
        <w:t>A tabela salarial de cada categoria funcional leva em consideração</w:t>
      </w:r>
      <w:r w:rsidR="00A923AF">
        <w:rPr>
          <w:rFonts w:ascii="Arial" w:hAnsi="Arial" w:cs="Arial"/>
        </w:rPr>
        <w:t xml:space="preserve"> a</w:t>
      </w:r>
      <w:r>
        <w:rPr>
          <w:rFonts w:ascii="Arial" w:hAnsi="Arial" w:cs="Arial"/>
        </w:rPr>
        <w:t xml:space="preserve"> segmentação composta por dois componentes, quais sejam:</w:t>
      </w:r>
    </w:p>
    <w:p w14:paraId="1A1741C7" w14:textId="77777777" w:rsidR="00AE518C" w:rsidRDefault="00DA53F9">
      <w:pPr>
        <w:pStyle w:val="PargrafodaLista"/>
        <w:numPr>
          <w:ilvl w:val="0"/>
          <w:numId w:val="13"/>
        </w:numPr>
        <w:spacing w:before="80" w:after="160" w:line="360" w:lineRule="auto"/>
        <w:jc w:val="both"/>
        <w:rPr>
          <w:rFonts w:cs="Arial"/>
          <w:sz w:val="24"/>
          <w:szCs w:val="24"/>
        </w:rPr>
      </w:pPr>
      <w:r w:rsidRPr="00A923AF">
        <w:rPr>
          <w:rFonts w:cs="Arial"/>
          <w:b/>
          <w:sz w:val="24"/>
          <w:szCs w:val="24"/>
        </w:rPr>
        <w:t>NIVEL:</w:t>
      </w:r>
      <w:r>
        <w:rPr>
          <w:rFonts w:cs="Arial"/>
          <w:sz w:val="24"/>
          <w:szCs w:val="24"/>
        </w:rPr>
        <w:t xml:space="preserve"> Representa a estrutura vertical da evolução salarial formada em 4 níveis e descrita conforme glossário da estrutura da política salarial.</w:t>
      </w:r>
    </w:p>
    <w:p w14:paraId="7E7910D8" w14:textId="77777777" w:rsidR="00AE518C" w:rsidRDefault="00DA53F9">
      <w:pPr>
        <w:pStyle w:val="PargrafodaLista"/>
        <w:numPr>
          <w:ilvl w:val="0"/>
          <w:numId w:val="13"/>
        </w:numPr>
        <w:spacing w:before="80" w:after="160" w:line="360" w:lineRule="auto"/>
        <w:jc w:val="both"/>
        <w:rPr>
          <w:rFonts w:cs="Arial"/>
          <w:sz w:val="24"/>
          <w:szCs w:val="24"/>
        </w:rPr>
      </w:pPr>
      <w:r w:rsidRPr="00A923AF">
        <w:rPr>
          <w:rFonts w:cs="Arial"/>
          <w:b/>
          <w:sz w:val="24"/>
          <w:szCs w:val="24"/>
        </w:rPr>
        <w:t>DEGRAU:</w:t>
      </w:r>
      <w:r>
        <w:rPr>
          <w:rFonts w:cs="Arial"/>
          <w:sz w:val="24"/>
          <w:szCs w:val="24"/>
        </w:rPr>
        <w:t xml:space="preserve"> Representa a evolução horizontal dos grupos salariais, sendo formada por até 8 degraus.</w:t>
      </w:r>
    </w:p>
    <w:p w14:paraId="5C9FACB1" w14:textId="77777777" w:rsidR="00AE518C" w:rsidRDefault="1D4E54E0" w:rsidP="3CEFF4BA">
      <w:pPr>
        <w:pStyle w:val="Ttulo2"/>
        <w:spacing w:before="80" w:after="160" w:line="360" w:lineRule="auto"/>
        <w:rPr>
          <w:i w:val="0"/>
          <w:iCs w:val="0"/>
          <w:smallCaps/>
          <w:sz w:val="26"/>
          <w:szCs w:val="26"/>
        </w:rPr>
      </w:pPr>
      <w:bookmarkStart w:id="47" w:name="_Toc122949144"/>
      <w:bookmarkStart w:id="48" w:name="_Toc127372186"/>
      <w:r w:rsidRPr="3CEFF4BA">
        <w:rPr>
          <w:i w:val="0"/>
          <w:iCs w:val="0"/>
          <w:sz w:val="26"/>
          <w:szCs w:val="26"/>
        </w:rPr>
        <w:t xml:space="preserve">3.2.2 </w:t>
      </w:r>
      <w:r w:rsidRPr="3CEFF4BA">
        <w:rPr>
          <w:i w:val="0"/>
          <w:iCs w:val="0"/>
          <w:smallCaps/>
          <w:sz w:val="26"/>
          <w:szCs w:val="26"/>
        </w:rPr>
        <w:t>Percentual entre os degraus.</w:t>
      </w:r>
      <w:bookmarkEnd w:id="47"/>
      <w:bookmarkEnd w:id="48"/>
    </w:p>
    <w:p w14:paraId="62824A9E" w14:textId="77777777" w:rsidR="00AE518C" w:rsidRDefault="00DA53F9">
      <w:pPr>
        <w:spacing w:before="80" w:after="160" w:line="360" w:lineRule="auto"/>
        <w:jc w:val="both"/>
        <w:rPr>
          <w:rFonts w:ascii="Arial" w:hAnsi="Arial" w:cs="Arial"/>
        </w:rPr>
      </w:pPr>
      <w:r>
        <w:rPr>
          <w:rFonts w:ascii="Arial" w:hAnsi="Arial" w:cs="Arial"/>
        </w:rPr>
        <w:t>O Percentual de evolução entre os degraus fica estabelecido em 3%.</w:t>
      </w:r>
    </w:p>
    <w:p w14:paraId="436C6DFF" w14:textId="77777777" w:rsidR="00AE518C" w:rsidRDefault="1D4E54E0" w:rsidP="3CEFF4BA">
      <w:pPr>
        <w:pStyle w:val="Ttulo2"/>
        <w:spacing w:before="80" w:after="160" w:line="360" w:lineRule="auto"/>
        <w:rPr>
          <w:i w:val="0"/>
          <w:iCs w:val="0"/>
          <w:smallCaps/>
          <w:sz w:val="26"/>
          <w:szCs w:val="26"/>
        </w:rPr>
      </w:pPr>
      <w:bookmarkStart w:id="49" w:name="_Toc122949145"/>
      <w:bookmarkStart w:id="50" w:name="_Toc127372187"/>
      <w:r w:rsidRPr="3CEFF4BA">
        <w:rPr>
          <w:i w:val="0"/>
          <w:iCs w:val="0"/>
          <w:sz w:val="26"/>
          <w:szCs w:val="26"/>
        </w:rPr>
        <w:t xml:space="preserve">3.2.3 </w:t>
      </w:r>
      <w:r w:rsidRPr="3CEFF4BA">
        <w:rPr>
          <w:i w:val="0"/>
          <w:iCs w:val="0"/>
          <w:smallCaps/>
          <w:sz w:val="26"/>
          <w:szCs w:val="26"/>
        </w:rPr>
        <w:t>Representação da tabela salarial</w:t>
      </w:r>
      <w:bookmarkEnd w:id="49"/>
      <w:bookmarkEnd w:id="50"/>
      <w:r w:rsidRPr="3CEFF4BA">
        <w:rPr>
          <w:i w:val="0"/>
          <w:iCs w:val="0"/>
          <w:smallCaps/>
          <w:sz w:val="26"/>
          <w:szCs w:val="26"/>
        </w:rPr>
        <w:t xml:space="preserve"> </w:t>
      </w:r>
    </w:p>
    <w:p w14:paraId="5847AC3E" w14:textId="77777777" w:rsidR="00AE518C" w:rsidRDefault="00DA53F9">
      <w:pPr>
        <w:spacing w:before="80" w:after="160" w:line="360" w:lineRule="auto"/>
        <w:jc w:val="both"/>
        <w:rPr>
          <w:rFonts w:ascii="Arial" w:hAnsi="Arial" w:cs="Arial"/>
        </w:rPr>
      </w:pPr>
      <w:r>
        <w:rPr>
          <w:rFonts w:ascii="Arial" w:hAnsi="Arial" w:cs="Arial"/>
        </w:rPr>
        <w:t xml:space="preserve">O modelo desenvolvido para a representação da tabela salarial apresenta-se conforme abaixo: </w:t>
      </w:r>
    </w:p>
    <w:p w14:paraId="716F250A" w14:textId="77777777" w:rsidR="00AE518C" w:rsidRDefault="00DA53F9">
      <w:pPr>
        <w:pStyle w:val="Legenda"/>
        <w:keepNext/>
        <w:jc w:val="both"/>
        <w:rPr>
          <w:rFonts w:ascii="Arial" w:hAnsi="Arial" w:cs="Arial"/>
        </w:rPr>
      </w:pPr>
      <w:r>
        <w:rPr>
          <w:rFonts w:ascii="Arial" w:hAnsi="Arial" w:cs="Arial"/>
        </w:rPr>
        <w:t xml:space="preserve">Figura </w:t>
      </w:r>
      <w:r>
        <w:rPr>
          <w:rFonts w:ascii="Arial" w:hAnsi="Arial" w:cs="Arial"/>
        </w:rPr>
        <w:fldChar w:fldCharType="begin"/>
      </w:r>
      <w:r>
        <w:rPr>
          <w:rFonts w:ascii="Arial" w:hAnsi="Arial" w:cs="Arial"/>
        </w:rPr>
        <w:instrText>SEQ Figura \* ARABIC</w:instrText>
      </w:r>
      <w:r>
        <w:rPr>
          <w:rFonts w:ascii="Arial" w:hAnsi="Arial" w:cs="Arial"/>
        </w:rPr>
        <w:fldChar w:fldCharType="separate"/>
      </w:r>
      <w:r w:rsidR="00D02BEF">
        <w:rPr>
          <w:rFonts w:ascii="Arial" w:hAnsi="Arial" w:cs="Arial"/>
          <w:noProof/>
        </w:rPr>
        <w:t>9</w:t>
      </w:r>
      <w:r>
        <w:rPr>
          <w:rFonts w:ascii="Arial" w:hAnsi="Arial" w:cs="Arial"/>
        </w:rPr>
        <w:fldChar w:fldCharType="end"/>
      </w:r>
      <w:r>
        <w:rPr>
          <w:rFonts w:ascii="Arial" w:hAnsi="Arial" w:cs="Arial"/>
        </w:rPr>
        <w:t xml:space="preserve"> - Proposta Nr.1: modelo de tabela salarial</w:t>
      </w:r>
    </w:p>
    <w:p w14:paraId="42C6D796" w14:textId="77777777" w:rsidR="00AE518C" w:rsidRDefault="00DA53F9">
      <w:pPr>
        <w:keepNext/>
        <w:spacing w:before="80" w:after="160" w:line="360" w:lineRule="auto"/>
        <w:jc w:val="both"/>
      </w:pPr>
      <w:r>
        <w:rPr>
          <w:noProof/>
        </w:rPr>
        <w:drawing>
          <wp:inline distT="0" distB="0" distL="0" distR="0" wp14:anchorId="0FE649AA" wp14:editId="07777777">
            <wp:extent cx="5400040" cy="2420620"/>
            <wp:effectExtent l="0" t="0" r="0" b="0"/>
            <wp:docPr id="21"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m 19"/>
                    <pic:cNvPicPr>
                      <a:picLocks noChangeAspect="1" noChangeArrowheads="1"/>
                    </pic:cNvPicPr>
                  </pic:nvPicPr>
                  <pic:blipFill>
                    <a:blip r:embed="rId19"/>
                    <a:stretch>
                      <a:fillRect/>
                    </a:stretch>
                  </pic:blipFill>
                  <pic:spPr bwMode="auto">
                    <a:xfrm>
                      <a:off x="0" y="0"/>
                      <a:ext cx="5400040" cy="2420620"/>
                    </a:xfrm>
                    <a:prstGeom prst="rect">
                      <a:avLst/>
                    </a:prstGeom>
                  </pic:spPr>
                </pic:pic>
              </a:graphicData>
            </a:graphic>
          </wp:inline>
        </w:drawing>
      </w:r>
    </w:p>
    <w:p w14:paraId="01CEC8E9" w14:textId="77777777" w:rsidR="00AE518C" w:rsidRDefault="00DA53F9">
      <w:pPr>
        <w:spacing w:before="80" w:after="160" w:line="360" w:lineRule="auto"/>
        <w:jc w:val="both"/>
        <w:rPr>
          <w:rFonts w:ascii="Arial" w:hAnsi="Arial" w:cs="Arial"/>
        </w:rPr>
      </w:pPr>
      <w:r>
        <w:rPr>
          <w:rFonts w:ascii="Arial" w:hAnsi="Arial" w:cs="Arial"/>
        </w:rPr>
        <w:t>Este modelo leva em consideração:</w:t>
      </w:r>
    </w:p>
    <w:p w14:paraId="68423305" w14:textId="77777777" w:rsidR="00AE518C" w:rsidRDefault="00DA53F9">
      <w:pPr>
        <w:pStyle w:val="PargrafodaLista"/>
        <w:numPr>
          <w:ilvl w:val="0"/>
          <w:numId w:val="14"/>
        </w:numPr>
        <w:spacing w:before="80" w:after="160" w:line="360" w:lineRule="auto"/>
        <w:jc w:val="both"/>
        <w:rPr>
          <w:rFonts w:cs="Arial"/>
          <w:sz w:val="24"/>
          <w:szCs w:val="24"/>
        </w:rPr>
      </w:pPr>
      <w:r>
        <w:rPr>
          <w:rFonts w:cs="Arial"/>
          <w:sz w:val="24"/>
          <w:szCs w:val="24"/>
        </w:rPr>
        <w:t>A identificação do grupo funcional (salarial) relacionado à tabela</w:t>
      </w:r>
    </w:p>
    <w:p w14:paraId="72FE73C4" w14:textId="77777777" w:rsidR="00AE518C" w:rsidRDefault="00DA53F9">
      <w:pPr>
        <w:pStyle w:val="PargrafodaLista"/>
        <w:numPr>
          <w:ilvl w:val="0"/>
          <w:numId w:val="14"/>
        </w:numPr>
        <w:spacing w:before="80" w:after="160" w:line="360" w:lineRule="auto"/>
        <w:jc w:val="both"/>
        <w:rPr>
          <w:rFonts w:cs="Arial"/>
          <w:sz w:val="24"/>
          <w:szCs w:val="24"/>
        </w:rPr>
      </w:pPr>
      <w:r>
        <w:rPr>
          <w:rFonts w:cs="Arial"/>
          <w:sz w:val="24"/>
          <w:szCs w:val="24"/>
        </w:rPr>
        <w:t>Indicação do salário inicial da categoria.</w:t>
      </w:r>
    </w:p>
    <w:p w14:paraId="22111D82" w14:textId="77777777" w:rsidR="00AE518C" w:rsidRDefault="00DA53F9">
      <w:pPr>
        <w:pStyle w:val="PargrafodaLista"/>
        <w:numPr>
          <w:ilvl w:val="0"/>
          <w:numId w:val="14"/>
        </w:numPr>
        <w:spacing w:before="80" w:after="160" w:line="360" w:lineRule="auto"/>
        <w:jc w:val="both"/>
        <w:rPr>
          <w:rFonts w:cs="Arial"/>
          <w:sz w:val="24"/>
          <w:szCs w:val="24"/>
        </w:rPr>
      </w:pPr>
      <w:r>
        <w:rPr>
          <w:rFonts w:cs="Arial"/>
          <w:sz w:val="24"/>
          <w:szCs w:val="24"/>
        </w:rPr>
        <w:t>Acréscimo do percentual de 3% por degrau.</w:t>
      </w:r>
    </w:p>
    <w:p w14:paraId="42749799" w14:textId="77777777" w:rsidR="00AE518C" w:rsidRDefault="00DA53F9">
      <w:pPr>
        <w:pStyle w:val="PargrafodaLista"/>
        <w:numPr>
          <w:ilvl w:val="0"/>
          <w:numId w:val="14"/>
        </w:numPr>
        <w:spacing w:before="80" w:after="160" w:line="360" w:lineRule="auto"/>
        <w:jc w:val="both"/>
        <w:rPr>
          <w:rFonts w:cs="Arial"/>
          <w:sz w:val="24"/>
          <w:szCs w:val="24"/>
        </w:rPr>
      </w:pPr>
      <w:r>
        <w:rPr>
          <w:rFonts w:cs="Arial"/>
          <w:color w:val="000000"/>
          <w:sz w:val="24"/>
          <w:szCs w:val="24"/>
        </w:rPr>
        <w:t>Visualização dos percentuais acumulados por degrau (efeito do acréscimo de 3%).</w:t>
      </w:r>
    </w:p>
    <w:p w14:paraId="578723EF" w14:textId="77777777" w:rsidR="00AE518C" w:rsidRDefault="00DA53F9">
      <w:pPr>
        <w:pStyle w:val="PargrafodaLista"/>
        <w:numPr>
          <w:ilvl w:val="0"/>
          <w:numId w:val="14"/>
        </w:numPr>
        <w:spacing w:before="80" w:after="160" w:line="360" w:lineRule="auto"/>
        <w:jc w:val="both"/>
        <w:rPr>
          <w:rFonts w:cs="Arial"/>
          <w:sz w:val="24"/>
          <w:szCs w:val="24"/>
        </w:rPr>
      </w:pPr>
      <w:r>
        <w:rPr>
          <w:rFonts w:cs="Arial"/>
          <w:color w:val="000000"/>
          <w:sz w:val="24"/>
          <w:szCs w:val="24"/>
        </w:rPr>
        <w:t>Visualização dos valores salariais (em R$) por degrau.</w:t>
      </w:r>
    </w:p>
    <w:p w14:paraId="64BDABC4" w14:textId="77777777" w:rsidR="00AE518C" w:rsidRDefault="00DA53F9">
      <w:pPr>
        <w:pStyle w:val="PargrafodaLista"/>
        <w:numPr>
          <w:ilvl w:val="0"/>
          <w:numId w:val="14"/>
        </w:numPr>
        <w:spacing w:before="80" w:after="160" w:line="360" w:lineRule="auto"/>
        <w:jc w:val="both"/>
        <w:rPr>
          <w:rFonts w:cs="Arial"/>
          <w:sz w:val="24"/>
          <w:szCs w:val="24"/>
        </w:rPr>
      </w:pPr>
      <w:r>
        <w:rPr>
          <w:rFonts w:cs="Arial"/>
          <w:color w:val="000000"/>
          <w:sz w:val="24"/>
          <w:szCs w:val="24"/>
        </w:rPr>
        <w:t>Auxiliares, Assistentes e Técnicos: Tabela com 4 níveis e 8 degraus</w:t>
      </w:r>
    </w:p>
    <w:p w14:paraId="52B9E7A7" w14:textId="35F67965" w:rsidR="00AE518C" w:rsidRDefault="00DA53F9">
      <w:pPr>
        <w:pStyle w:val="PargrafodaLista"/>
        <w:numPr>
          <w:ilvl w:val="0"/>
          <w:numId w:val="14"/>
        </w:numPr>
        <w:spacing w:before="80" w:after="160" w:line="360" w:lineRule="auto"/>
        <w:jc w:val="both"/>
        <w:rPr>
          <w:rFonts w:cs="Arial"/>
          <w:sz w:val="24"/>
          <w:szCs w:val="24"/>
        </w:rPr>
      </w:pPr>
      <w:r>
        <w:rPr>
          <w:rFonts w:cs="Arial"/>
          <w:color w:val="000000"/>
          <w:sz w:val="24"/>
          <w:szCs w:val="24"/>
        </w:rPr>
        <w:lastRenderedPageBreak/>
        <w:t>Arquiteto e Urbanista,</w:t>
      </w:r>
      <w:r w:rsidR="00626E55">
        <w:rPr>
          <w:rFonts w:cs="Arial"/>
          <w:color w:val="000000"/>
          <w:sz w:val="24"/>
          <w:szCs w:val="24"/>
        </w:rPr>
        <w:t xml:space="preserve"> Analista Técnico, Agente de Fiscalização e</w:t>
      </w:r>
      <w:r>
        <w:rPr>
          <w:rFonts w:cs="Arial"/>
          <w:color w:val="000000"/>
          <w:sz w:val="24"/>
          <w:szCs w:val="24"/>
        </w:rPr>
        <w:t xml:space="preserve"> Prof. Graduados: Tabela com 4 níveis e 7 degraus.</w:t>
      </w:r>
    </w:p>
    <w:p w14:paraId="29E3C3B1" w14:textId="77777777" w:rsidR="00AE518C" w:rsidRDefault="1D4E54E0" w:rsidP="3CEFF4BA">
      <w:pPr>
        <w:pStyle w:val="Ttulo2"/>
        <w:spacing w:before="80" w:after="160" w:line="360" w:lineRule="auto"/>
        <w:rPr>
          <w:i w:val="0"/>
          <w:iCs w:val="0"/>
          <w:smallCaps/>
          <w:sz w:val="26"/>
          <w:szCs w:val="26"/>
        </w:rPr>
      </w:pPr>
      <w:bookmarkStart w:id="51" w:name="_Toc122949146"/>
      <w:bookmarkStart w:id="52" w:name="_Toc127372188"/>
      <w:r w:rsidRPr="3CEFF4BA">
        <w:rPr>
          <w:i w:val="0"/>
          <w:iCs w:val="0"/>
          <w:sz w:val="26"/>
          <w:szCs w:val="26"/>
        </w:rPr>
        <w:t xml:space="preserve">3.2.4 </w:t>
      </w:r>
      <w:r w:rsidRPr="3CEFF4BA">
        <w:rPr>
          <w:i w:val="0"/>
          <w:iCs w:val="0"/>
          <w:smallCaps/>
          <w:sz w:val="26"/>
          <w:szCs w:val="26"/>
        </w:rPr>
        <w:t>Salário Inicial das faixas</w:t>
      </w:r>
      <w:bookmarkEnd w:id="51"/>
      <w:bookmarkEnd w:id="52"/>
      <w:r w:rsidRPr="3CEFF4BA">
        <w:rPr>
          <w:i w:val="0"/>
          <w:iCs w:val="0"/>
          <w:smallCaps/>
          <w:sz w:val="26"/>
          <w:szCs w:val="26"/>
        </w:rPr>
        <w:t xml:space="preserve"> </w:t>
      </w:r>
    </w:p>
    <w:p w14:paraId="578DF593" w14:textId="6F13BE2E" w:rsidR="00AE518C" w:rsidRPr="0020337B" w:rsidRDefault="1D4E54E0">
      <w:pPr>
        <w:spacing w:before="80" w:after="160" w:line="360" w:lineRule="auto"/>
        <w:jc w:val="both"/>
        <w:rPr>
          <w:rFonts w:ascii="Arial" w:hAnsi="Arial" w:cs="Arial"/>
        </w:rPr>
      </w:pPr>
      <w:r w:rsidRPr="3CEFF4BA">
        <w:rPr>
          <w:rFonts w:ascii="Arial" w:hAnsi="Arial" w:cs="Arial"/>
        </w:rPr>
        <w:t>Os salários bases, definidos como os salários inicias d</w:t>
      </w:r>
      <w:r w:rsidR="2807A6C5" w:rsidRPr="3CEFF4BA">
        <w:rPr>
          <w:rFonts w:ascii="Arial" w:hAnsi="Arial" w:cs="Arial"/>
        </w:rPr>
        <w:t>os cargos</w:t>
      </w:r>
      <w:r w:rsidR="72E0A614" w:rsidRPr="3CEFF4BA">
        <w:rPr>
          <w:rFonts w:ascii="Arial" w:hAnsi="Arial" w:cs="Arial"/>
        </w:rPr>
        <w:t>,</w:t>
      </w:r>
      <w:r w:rsidR="2807A6C5" w:rsidRPr="3CEFF4BA">
        <w:rPr>
          <w:rFonts w:ascii="Arial" w:hAnsi="Arial" w:cs="Arial"/>
        </w:rPr>
        <w:t xml:space="preserve"> com reflexo sobre todas as tabelas</w:t>
      </w:r>
      <w:r w:rsidRPr="3CEFF4BA">
        <w:rPr>
          <w:rFonts w:ascii="Arial" w:hAnsi="Arial" w:cs="Arial"/>
        </w:rPr>
        <w:t xml:space="preserve">, serão </w:t>
      </w:r>
      <w:r w:rsidR="352D9C7C" w:rsidRPr="3CEFF4BA">
        <w:rPr>
          <w:rFonts w:ascii="Arial" w:hAnsi="Arial" w:cs="Arial"/>
        </w:rPr>
        <w:t>corrigidos</w:t>
      </w:r>
      <w:r w:rsidRPr="3CEFF4BA">
        <w:rPr>
          <w:rFonts w:ascii="Arial" w:hAnsi="Arial" w:cs="Arial"/>
        </w:rPr>
        <w:t xml:space="preserve"> anualmente em função das recomposições</w:t>
      </w:r>
      <w:r w:rsidR="54AA69D0" w:rsidRPr="3CEFF4BA">
        <w:rPr>
          <w:rFonts w:ascii="Arial" w:hAnsi="Arial" w:cs="Arial"/>
        </w:rPr>
        <w:t xml:space="preserve"> do INPC (Índice Nacional de Preços ao Consumidor) ou</w:t>
      </w:r>
      <w:r w:rsidRPr="3CEFF4BA">
        <w:rPr>
          <w:rFonts w:ascii="Arial" w:hAnsi="Arial" w:cs="Arial"/>
        </w:rPr>
        <w:t xml:space="preserve"> </w:t>
      </w:r>
      <w:r w:rsidR="2BBEEB6E" w:rsidRPr="3CEFF4BA">
        <w:rPr>
          <w:rFonts w:ascii="Arial" w:hAnsi="Arial" w:cs="Arial"/>
        </w:rPr>
        <w:t>aquelas que venham eventualmente</w:t>
      </w:r>
      <w:r w:rsidR="792E3DD3" w:rsidRPr="3CEFF4BA">
        <w:rPr>
          <w:rFonts w:ascii="Arial" w:hAnsi="Arial" w:cs="Arial"/>
        </w:rPr>
        <w:t xml:space="preserve"> </w:t>
      </w:r>
      <w:r w:rsidR="19F8E918" w:rsidRPr="3CEFF4BA">
        <w:rPr>
          <w:rFonts w:ascii="Arial" w:hAnsi="Arial" w:cs="Arial"/>
        </w:rPr>
        <w:t xml:space="preserve">a </w:t>
      </w:r>
      <w:r w:rsidR="792E3DD3" w:rsidRPr="3CEFF4BA">
        <w:rPr>
          <w:rFonts w:ascii="Arial" w:hAnsi="Arial" w:cs="Arial"/>
        </w:rPr>
        <w:t>serem fixad</w:t>
      </w:r>
      <w:r w:rsidR="300266C3" w:rsidRPr="3CEFF4BA">
        <w:rPr>
          <w:rFonts w:ascii="Arial" w:hAnsi="Arial" w:cs="Arial"/>
        </w:rPr>
        <w:t>o</w:t>
      </w:r>
      <w:r w:rsidR="792E3DD3" w:rsidRPr="3CEFF4BA">
        <w:rPr>
          <w:rFonts w:ascii="Arial" w:hAnsi="Arial" w:cs="Arial"/>
        </w:rPr>
        <w:t>s</w:t>
      </w:r>
      <w:r w:rsidRPr="3CEFF4BA">
        <w:rPr>
          <w:rFonts w:ascii="Arial" w:hAnsi="Arial" w:cs="Arial"/>
        </w:rPr>
        <w:t xml:space="preserve"> via dissídio</w:t>
      </w:r>
      <w:r w:rsidR="4FBF1CBD" w:rsidRPr="3CEFF4BA">
        <w:rPr>
          <w:rFonts w:ascii="Arial" w:hAnsi="Arial" w:cs="Arial"/>
        </w:rPr>
        <w:t>/acordo</w:t>
      </w:r>
      <w:r w:rsidR="28E92E7E" w:rsidRPr="3CEFF4BA">
        <w:rPr>
          <w:rFonts w:ascii="Arial" w:hAnsi="Arial" w:cs="Arial"/>
        </w:rPr>
        <w:t xml:space="preserve"> coletivo</w:t>
      </w:r>
      <w:r w:rsidR="4C4216F1" w:rsidRPr="3CEFF4BA">
        <w:rPr>
          <w:rFonts w:ascii="Arial" w:hAnsi="Arial" w:cs="Arial"/>
        </w:rPr>
        <w:t>, a partir do ano subsequente ao ano de entrada em vigor deste PCCR</w:t>
      </w:r>
      <w:r w:rsidRPr="3CEFF4BA">
        <w:rPr>
          <w:rFonts w:ascii="Arial" w:hAnsi="Arial" w:cs="Arial"/>
        </w:rPr>
        <w:t>.</w:t>
      </w:r>
    </w:p>
    <w:p w14:paraId="1C6C0F20" w14:textId="64F64E6A" w:rsidR="4C423E4A" w:rsidRDefault="4B172BD3" w:rsidP="55024E5D">
      <w:pPr>
        <w:spacing w:before="80" w:after="160" w:line="360" w:lineRule="auto"/>
        <w:jc w:val="both"/>
        <w:rPr>
          <w:rFonts w:ascii="Arial" w:hAnsi="Arial" w:cs="Arial"/>
        </w:rPr>
      </w:pPr>
      <w:r w:rsidRPr="1AF33FB5">
        <w:rPr>
          <w:rFonts w:ascii="Arial" w:hAnsi="Arial" w:cs="Arial"/>
        </w:rPr>
        <w:t>Quanto a categoria de arquiteto e urbanista</w:t>
      </w:r>
      <w:r w:rsidR="0C1ACAAD" w:rsidRPr="1AF33FB5">
        <w:rPr>
          <w:rFonts w:ascii="Arial" w:hAnsi="Arial" w:cs="Arial"/>
        </w:rPr>
        <w:t>,</w:t>
      </w:r>
      <w:r w:rsidRPr="1AF33FB5">
        <w:rPr>
          <w:rFonts w:ascii="Arial" w:hAnsi="Arial" w:cs="Arial"/>
        </w:rPr>
        <w:t xml:space="preserve"> </w:t>
      </w:r>
      <w:r w:rsidR="5EF1CF54" w:rsidRPr="1AF33FB5">
        <w:rPr>
          <w:rFonts w:ascii="Arial" w:hAnsi="Arial" w:cs="Arial"/>
        </w:rPr>
        <w:t xml:space="preserve">em </w:t>
      </w:r>
      <w:r w:rsidR="5FA92577" w:rsidRPr="1AF33FB5">
        <w:rPr>
          <w:rFonts w:ascii="Arial" w:hAnsi="Arial" w:cs="Arial"/>
        </w:rPr>
        <w:t>função da Lei Federal 4.950A</w:t>
      </w:r>
      <w:r w:rsidR="5EF1CF54" w:rsidRPr="1AF33FB5">
        <w:rPr>
          <w:rFonts w:ascii="Arial" w:hAnsi="Arial" w:cs="Arial"/>
        </w:rPr>
        <w:t xml:space="preserve">, </w:t>
      </w:r>
      <w:r w:rsidR="6F8402F1" w:rsidRPr="1AF33FB5">
        <w:rPr>
          <w:rFonts w:ascii="Arial" w:hAnsi="Arial" w:cs="Arial"/>
        </w:rPr>
        <w:t>seja</w:t>
      </w:r>
      <w:r w:rsidR="10482D38" w:rsidRPr="1AF33FB5">
        <w:rPr>
          <w:rFonts w:ascii="Arial" w:hAnsi="Arial" w:cs="Arial"/>
        </w:rPr>
        <w:t xml:space="preserve"> o salário de ingresso</w:t>
      </w:r>
      <w:r w:rsidR="6F8402F1" w:rsidRPr="1AF33FB5">
        <w:rPr>
          <w:rFonts w:ascii="Arial" w:hAnsi="Arial" w:cs="Arial"/>
        </w:rPr>
        <w:t xml:space="preserve"> para </w:t>
      </w:r>
      <w:r w:rsidR="0D91F79B" w:rsidRPr="1AF33FB5">
        <w:rPr>
          <w:rFonts w:ascii="Arial" w:hAnsi="Arial" w:cs="Arial"/>
        </w:rPr>
        <w:t xml:space="preserve">eventuais </w:t>
      </w:r>
      <w:r w:rsidR="6F8402F1" w:rsidRPr="1AF33FB5">
        <w:rPr>
          <w:rFonts w:ascii="Arial" w:hAnsi="Arial" w:cs="Arial"/>
        </w:rPr>
        <w:t>novos contratados</w:t>
      </w:r>
      <w:r w:rsidR="32C7AB07" w:rsidRPr="1AF33FB5">
        <w:rPr>
          <w:rFonts w:ascii="Arial" w:hAnsi="Arial" w:cs="Arial"/>
        </w:rPr>
        <w:t>, seja</w:t>
      </w:r>
      <w:r w:rsidR="3078B8DB" w:rsidRPr="1AF33FB5">
        <w:rPr>
          <w:rFonts w:ascii="Arial" w:hAnsi="Arial" w:cs="Arial"/>
        </w:rPr>
        <w:t>m</w:t>
      </w:r>
      <w:r w:rsidR="32C7AB07" w:rsidRPr="1AF33FB5">
        <w:rPr>
          <w:rFonts w:ascii="Arial" w:hAnsi="Arial" w:cs="Arial"/>
        </w:rPr>
        <w:t xml:space="preserve"> aquele</w:t>
      </w:r>
      <w:r w:rsidR="620882D4" w:rsidRPr="1AF33FB5">
        <w:rPr>
          <w:rFonts w:ascii="Arial" w:hAnsi="Arial" w:cs="Arial"/>
        </w:rPr>
        <w:t>s</w:t>
      </w:r>
      <w:r w:rsidR="32C7AB07" w:rsidRPr="1AF33FB5">
        <w:rPr>
          <w:rFonts w:ascii="Arial" w:hAnsi="Arial" w:cs="Arial"/>
        </w:rPr>
        <w:t xml:space="preserve"> percebido</w:t>
      </w:r>
      <w:r w:rsidR="545274E7" w:rsidRPr="1AF33FB5">
        <w:rPr>
          <w:rFonts w:ascii="Arial" w:hAnsi="Arial" w:cs="Arial"/>
        </w:rPr>
        <w:t>s</w:t>
      </w:r>
      <w:r w:rsidR="32C7AB07" w:rsidRPr="1AF33FB5">
        <w:rPr>
          <w:rFonts w:ascii="Arial" w:hAnsi="Arial" w:cs="Arial"/>
        </w:rPr>
        <w:t xml:space="preserve"> pelos profissionais do quadro</w:t>
      </w:r>
      <w:r w:rsidR="69EE345F" w:rsidRPr="1AF33FB5">
        <w:rPr>
          <w:rFonts w:ascii="Arial" w:hAnsi="Arial" w:cs="Arial"/>
        </w:rPr>
        <w:t>, caso o</w:t>
      </w:r>
      <w:r w:rsidR="1163C686" w:rsidRPr="1AF33FB5">
        <w:rPr>
          <w:rFonts w:ascii="Arial" w:hAnsi="Arial" w:cs="Arial"/>
        </w:rPr>
        <w:t>s mesmo</w:t>
      </w:r>
      <w:r w:rsidR="542AE075" w:rsidRPr="1AF33FB5">
        <w:rPr>
          <w:rFonts w:ascii="Arial" w:hAnsi="Arial" w:cs="Arial"/>
        </w:rPr>
        <w:t>s</w:t>
      </w:r>
      <w:r w:rsidR="1163C686" w:rsidRPr="1AF33FB5">
        <w:rPr>
          <w:rFonts w:ascii="Arial" w:hAnsi="Arial" w:cs="Arial"/>
        </w:rPr>
        <w:t xml:space="preserve"> venham a ser inferiores a</w:t>
      </w:r>
      <w:r w:rsidR="422715FF" w:rsidRPr="1AF33FB5">
        <w:rPr>
          <w:rFonts w:ascii="Arial" w:hAnsi="Arial" w:cs="Arial"/>
        </w:rPr>
        <w:t>o piso determinado pela lei</w:t>
      </w:r>
      <w:r w:rsidR="69EE345F" w:rsidRPr="1AF33FB5">
        <w:rPr>
          <w:rFonts w:ascii="Arial" w:hAnsi="Arial" w:cs="Arial"/>
        </w:rPr>
        <w:t>,</w:t>
      </w:r>
      <w:r w:rsidR="3CD32EE5" w:rsidRPr="1AF33FB5">
        <w:rPr>
          <w:rFonts w:ascii="Arial" w:hAnsi="Arial" w:cs="Arial"/>
        </w:rPr>
        <w:t xml:space="preserve"> tais profissionais</w:t>
      </w:r>
      <w:r w:rsidR="69EE345F" w:rsidRPr="1AF33FB5">
        <w:rPr>
          <w:rFonts w:ascii="Arial" w:hAnsi="Arial" w:cs="Arial"/>
        </w:rPr>
        <w:t xml:space="preserve"> ser</w:t>
      </w:r>
      <w:r w:rsidR="0F266DCE" w:rsidRPr="1AF33FB5">
        <w:rPr>
          <w:rFonts w:ascii="Arial" w:hAnsi="Arial" w:cs="Arial"/>
        </w:rPr>
        <w:t>ão</w:t>
      </w:r>
      <w:r w:rsidR="69EE345F" w:rsidRPr="1AF33FB5">
        <w:rPr>
          <w:rFonts w:ascii="Arial" w:hAnsi="Arial" w:cs="Arial"/>
        </w:rPr>
        <w:t xml:space="preserve"> enquadrados </w:t>
      </w:r>
      <w:r w:rsidR="435E42B6" w:rsidRPr="1AF33FB5">
        <w:rPr>
          <w:rFonts w:ascii="Arial" w:hAnsi="Arial" w:cs="Arial"/>
        </w:rPr>
        <w:t>no primeiro</w:t>
      </w:r>
      <w:r w:rsidR="69EE345F" w:rsidRPr="1AF33FB5">
        <w:rPr>
          <w:rFonts w:ascii="Arial" w:hAnsi="Arial" w:cs="Arial"/>
        </w:rPr>
        <w:t xml:space="preserve"> degrau imediatamente superior</w:t>
      </w:r>
      <w:r w:rsidR="339C41B8" w:rsidRPr="1AF33FB5">
        <w:rPr>
          <w:rFonts w:ascii="Arial" w:hAnsi="Arial" w:cs="Arial"/>
        </w:rPr>
        <w:t xml:space="preserve"> a </w:t>
      </w:r>
      <w:r w:rsidR="53FB8DFE" w:rsidRPr="1AF33FB5">
        <w:rPr>
          <w:rFonts w:ascii="Arial" w:hAnsi="Arial" w:cs="Arial"/>
        </w:rPr>
        <w:t>este valor</w:t>
      </w:r>
      <w:r w:rsidR="339C41B8" w:rsidRPr="1AF33FB5">
        <w:rPr>
          <w:rFonts w:ascii="Arial" w:hAnsi="Arial" w:cs="Arial"/>
        </w:rPr>
        <w:t>.</w:t>
      </w:r>
      <w:r w:rsidR="5E6D9D32" w:rsidRPr="1AF33FB5">
        <w:rPr>
          <w:rFonts w:ascii="Arial" w:hAnsi="Arial" w:cs="Arial"/>
        </w:rPr>
        <w:t xml:space="preserve"> </w:t>
      </w:r>
    </w:p>
    <w:p w14:paraId="687A6067" w14:textId="544EC969" w:rsidR="00B661AF" w:rsidRPr="005D108C" w:rsidRDefault="00866FB8" w:rsidP="55024E5D">
      <w:pPr>
        <w:spacing w:before="80" w:after="160" w:line="360" w:lineRule="auto"/>
        <w:jc w:val="both"/>
        <w:rPr>
          <w:rFonts w:ascii="Arial" w:hAnsi="Arial" w:cs="Arial"/>
        </w:rPr>
      </w:pPr>
      <w:r w:rsidRPr="005D108C">
        <w:rPr>
          <w:rFonts w:ascii="Arial" w:hAnsi="Arial" w:cs="Arial"/>
        </w:rPr>
        <w:t xml:space="preserve">Em </w:t>
      </w:r>
      <w:r w:rsidR="00B81FB8" w:rsidRPr="005D108C">
        <w:rPr>
          <w:rFonts w:ascii="Arial" w:hAnsi="Arial" w:cs="Arial"/>
        </w:rPr>
        <w:t xml:space="preserve">cumprimento à lei que determina o piso do salário mínimo profissional, caso um novo contratado para a categoria de arquiteto e urbanista seja enquadrado no mesmo degrau de um arquiteto e urbanista dos quadros vigentes do Conselho, o arquiteto e urbanista que já faz parte dos quadros do </w:t>
      </w:r>
      <w:r w:rsidRPr="005D108C">
        <w:rPr>
          <w:rFonts w:ascii="Arial" w:hAnsi="Arial" w:cs="Arial"/>
        </w:rPr>
        <w:t>C</w:t>
      </w:r>
      <w:r w:rsidR="00B81FB8" w:rsidRPr="005D108C">
        <w:rPr>
          <w:rFonts w:ascii="Arial" w:hAnsi="Arial" w:cs="Arial"/>
        </w:rPr>
        <w:t xml:space="preserve">onselho será alçado ao primeiro degrau imediatamente </w:t>
      </w:r>
      <w:r w:rsidR="005D108C">
        <w:rPr>
          <w:rFonts w:ascii="Arial" w:hAnsi="Arial" w:cs="Arial"/>
        </w:rPr>
        <w:t xml:space="preserve">superior ao que estava, </w:t>
      </w:r>
      <w:r w:rsidRPr="005D108C">
        <w:rPr>
          <w:rFonts w:ascii="Arial" w:hAnsi="Arial" w:cs="Arial"/>
        </w:rPr>
        <w:t xml:space="preserve">ficando, </w:t>
      </w:r>
      <w:r w:rsidR="00B81FB8" w:rsidRPr="005D108C">
        <w:rPr>
          <w:rFonts w:ascii="Arial" w:hAnsi="Arial" w:cs="Arial"/>
        </w:rPr>
        <w:t>assim</w:t>
      </w:r>
      <w:r w:rsidRPr="005D108C">
        <w:rPr>
          <w:rFonts w:ascii="Arial" w:hAnsi="Arial" w:cs="Arial"/>
        </w:rPr>
        <w:t>,</w:t>
      </w:r>
      <w:r w:rsidR="00B81FB8" w:rsidRPr="005D108C">
        <w:rPr>
          <w:rFonts w:ascii="Arial" w:hAnsi="Arial" w:cs="Arial"/>
        </w:rPr>
        <w:t xml:space="preserve"> um degrau acima do novo contratado. Caso este novo enquadramento coincida com </w:t>
      </w:r>
      <w:r w:rsidRPr="005D108C">
        <w:rPr>
          <w:rFonts w:ascii="Arial" w:hAnsi="Arial" w:cs="Arial"/>
        </w:rPr>
        <w:t>o</w:t>
      </w:r>
      <w:r w:rsidR="00B81FB8" w:rsidRPr="005D108C">
        <w:rPr>
          <w:rFonts w:ascii="Arial" w:hAnsi="Arial" w:cs="Arial"/>
        </w:rPr>
        <w:t xml:space="preserve"> degrau de outro funcionário, também dos quadros vigentes do </w:t>
      </w:r>
      <w:r w:rsidRPr="005D108C">
        <w:rPr>
          <w:rFonts w:ascii="Arial" w:hAnsi="Arial" w:cs="Arial"/>
        </w:rPr>
        <w:t>C</w:t>
      </w:r>
      <w:r w:rsidR="00B81FB8" w:rsidRPr="005D108C">
        <w:rPr>
          <w:rFonts w:ascii="Arial" w:hAnsi="Arial" w:cs="Arial"/>
        </w:rPr>
        <w:t xml:space="preserve">onselho, </w:t>
      </w:r>
      <w:r w:rsidRPr="005D108C">
        <w:rPr>
          <w:rFonts w:ascii="Arial" w:hAnsi="Arial" w:cs="Arial"/>
        </w:rPr>
        <w:t xml:space="preserve">que </w:t>
      </w:r>
      <w:r w:rsidR="00B81FB8" w:rsidRPr="005D108C">
        <w:rPr>
          <w:rFonts w:ascii="Arial" w:hAnsi="Arial" w:cs="Arial"/>
        </w:rPr>
        <w:t xml:space="preserve">já </w:t>
      </w:r>
      <w:r w:rsidRPr="005D108C">
        <w:rPr>
          <w:rFonts w:ascii="Arial" w:hAnsi="Arial" w:cs="Arial"/>
        </w:rPr>
        <w:t>tenha recebido uma promoção</w:t>
      </w:r>
      <w:r w:rsidR="00B81FB8" w:rsidRPr="005D108C">
        <w:rPr>
          <w:rFonts w:ascii="Arial" w:hAnsi="Arial" w:cs="Arial"/>
        </w:rPr>
        <w:t xml:space="preserve">, </w:t>
      </w:r>
      <w:r w:rsidRPr="005D108C">
        <w:rPr>
          <w:rFonts w:ascii="Arial" w:hAnsi="Arial" w:cs="Arial"/>
        </w:rPr>
        <w:t>o funcionário arquiteto e urbanista que já foi promovido,</w:t>
      </w:r>
      <w:r w:rsidR="00B81FB8" w:rsidRPr="005D108C">
        <w:rPr>
          <w:rFonts w:ascii="Arial" w:hAnsi="Arial" w:cs="Arial"/>
        </w:rPr>
        <w:t xml:space="preserve"> </w:t>
      </w:r>
      <w:r w:rsidRPr="005D108C">
        <w:rPr>
          <w:rFonts w:ascii="Arial" w:hAnsi="Arial" w:cs="Arial"/>
        </w:rPr>
        <w:t>será enquadrado no degrau seguinte.</w:t>
      </w:r>
    </w:p>
    <w:p w14:paraId="330D6FBE" w14:textId="03A3385D" w:rsidR="00AE518C" w:rsidRDefault="2461D500" w:rsidP="7D6364EE">
      <w:pPr>
        <w:spacing w:before="80" w:after="160" w:line="360" w:lineRule="auto"/>
        <w:jc w:val="both"/>
        <w:rPr>
          <w:rFonts w:ascii="Arial" w:hAnsi="Arial" w:cs="Arial"/>
        </w:rPr>
      </w:pPr>
      <w:r w:rsidRPr="1D48929D">
        <w:rPr>
          <w:rFonts w:ascii="Arial" w:hAnsi="Arial" w:cs="Arial"/>
        </w:rPr>
        <w:t xml:space="preserve">Os salários bases definidos para </w:t>
      </w:r>
      <w:r w:rsidR="00953C13">
        <w:rPr>
          <w:rFonts w:ascii="Arial" w:hAnsi="Arial" w:cs="Arial"/>
        </w:rPr>
        <w:t>fins de enquadramento inicial dos empregados</w:t>
      </w:r>
      <w:r w:rsidR="00953C13" w:rsidRPr="005D2C3C">
        <w:rPr>
          <w:rFonts w:ascii="Arial" w:hAnsi="Arial" w:cs="Arial"/>
        </w:rPr>
        <w:t xml:space="preserve"> do quadro de funcionários com concurso e nomeação anteriores a este plano</w:t>
      </w:r>
      <w:r w:rsidR="00953C13">
        <w:rPr>
          <w:rFonts w:ascii="Arial" w:hAnsi="Arial" w:cs="Arial"/>
        </w:rPr>
        <w:t xml:space="preserve"> e como base para os novos contratados</w:t>
      </w:r>
      <w:r w:rsidRPr="1D48929D">
        <w:rPr>
          <w:rFonts w:ascii="Arial" w:hAnsi="Arial" w:cs="Arial"/>
        </w:rPr>
        <w:t xml:space="preserve"> s</w:t>
      </w:r>
      <w:r w:rsidR="190BF411" w:rsidRPr="1D48929D">
        <w:rPr>
          <w:rFonts w:ascii="Arial" w:hAnsi="Arial" w:cs="Arial"/>
        </w:rPr>
        <w:t>erão</w:t>
      </w:r>
      <w:r w:rsidR="111A0A89" w:rsidRPr="1D48929D">
        <w:rPr>
          <w:rFonts w:ascii="Arial" w:hAnsi="Arial" w:cs="Arial"/>
        </w:rPr>
        <w:t xml:space="preserve"> </w:t>
      </w:r>
      <w:r w:rsidRPr="1D48929D">
        <w:rPr>
          <w:rFonts w:ascii="Arial" w:hAnsi="Arial" w:cs="Arial"/>
        </w:rPr>
        <w:t>os seguintes:</w:t>
      </w:r>
    </w:p>
    <w:p w14:paraId="20241FBE" w14:textId="6FE6BD8E" w:rsidR="00AE518C" w:rsidRDefault="00DA53F9">
      <w:pPr>
        <w:pStyle w:val="Legenda"/>
        <w:keepNext/>
        <w:rPr>
          <w:rFonts w:ascii="Arial" w:hAnsi="Arial" w:cs="Arial"/>
        </w:rPr>
      </w:pPr>
      <w:r>
        <w:rPr>
          <w:rFonts w:ascii="Arial" w:hAnsi="Arial" w:cs="Arial"/>
        </w:rPr>
        <w:t xml:space="preserve">Figura </w:t>
      </w:r>
      <w:r>
        <w:rPr>
          <w:rFonts w:ascii="Arial" w:hAnsi="Arial" w:cs="Arial"/>
        </w:rPr>
        <w:fldChar w:fldCharType="begin"/>
      </w:r>
      <w:r>
        <w:rPr>
          <w:rFonts w:ascii="Arial" w:hAnsi="Arial" w:cs="Arial"/>
        </w:rPr>
        <w:instrText>SEQ Figura \* ARABIC</w:instrText>
      </w:r>
      <w:r>
        <w:rPr>
          <w:rFonts w:ascii="Arial" w:hAnsi="Arial" w:cs="Arial"/>
        </w:rPr>
        <w:fldChar w:fldCharType="separate"/>
      </w:r>
      <w:r w:rsidR="00D02BEF">
        <w:rPr>
          <w:rFonts w:ascii="Arial" w:hAnsi="Arial" w:cs="Arial"/>
          <w:noProof/>
        </w:rPr>
        <w:t>10</w:t>
      </w:r>
      <w:r>
        <w:rPr>
          <w:rFonts w:ascii="Arial" w:hAnsi="Arial" w:cs="Arial"/>
        </w:rPr>
        <w:fldChar w:fldCharType="end"/>
      </w:r>
      <w:r>
        <w:rPr>
          <w:rFonts w:ascii="Arial" w:hAnsi="Arial" w:cs="Arial"/>
        </w:rPr>
        <w:t xml:space="preserve"> - Registros de salários iniciais dos cargos em Set/2022</w:t>
      </w:r>
      <w:r w:rsidR="00F96863">
        <w:rPr>
          <w:rFonts w:ascii="Arial" w:hAnsi="Arial" w:cs="Arial"/>
        </w:rPr>
        <w:t>.</w:t>
      </w:r>
    </w:p>
    <w:tbl>
      <w:tblPr>
        <w:tblStyle w:val="Tabelacomgrade"/>
        <w:tblW w:w="8508" w:type="dxa"/>
        <w:tblLook w:val="04A0" w:firstRow="1" w:lastRow="0" w:firstColumn="1" w:lastColumn="0" w:noHBand="0" w:noVBand="1"/>
      </w:tblPr>
      <w:tblGrid>
        <w:gridCol w:w="4476"/>
        <w:gridCol w:w="1535"/>
        <w:gridCol w:w="2497"/>
      </w:tblGrid>
      <w:tr w:rsidR="00AE518C" w14:paraId="758E9AD6" w14:textId="77777777">
        <w:trPr>
          <w:trHeight w:val="852"/>
        </w:trPr>
        <w:tc>
          <w:tcPr>
            <w:tcW w:w="4476" w:type="dxa"/>
            <w:vAlign w:val="center"/>
          </w:tcPr>
          <w:p w14:paraId="1EBC306E" w14:textId="77777777" w:rsidR="00AE518C" w:rsidRDefault="00DA53F9">
            <w:pPr>
              <w:spacing w:before="80" w:after="160" w:line="360" w:lineRule="auto"/>
              <w:jc w:val="center"/>
              <w:rPr>
                <w:rFonts w:ascii="Arial" w:hAnsi="Arial" w:cs="Arial"/>
                <w:sz w:val="20"/>
                <w:szCs w:val="20"/>
              </w:rPr>
            </w:pPr>
            <w:r>
              <w:rPr>
                <w:rFonts w:ascii="Arial" w:hAnsi="Arial" w:cs="Arial"/>
                <w:b/>
                <w:bCs/>
                <w:sz w:val="20"/>
                <w:szCs w:val="20"/>
              </w:rPr>
              <w:t>PROFISSIONAL</w:t>
            </w:r>
          </w:p>
        </w:tc>
        <w:tc>
          <w:tcPr>
            <w:tcW w:w="1535" w:type="dxa"/>
            <w:vAlign w:val="center"/>
          </w:tcPr>
          <w:p w14:paraId="315A286F" w14:textId="77777777" w:rsidR="00AE518C" w:rsidRDefault="00DA53F9">
            <w:pPr>
              <w:spacing w:before="80" w:after="160" w:line="360" w:lineRule="auto"/>
              <w:jc w:val="center"/>
              <w:rPr>
                <w:rFonts w:ascii="Arial" w:hAnsi="Arial" w:cs="Arial"/>
                <w:sz w:val="20"/>
                <w:szCs w:val="20"/>
              </w:rPr>
            </w:pPr>
            <w:r>
              <w:rPr>
                <w:rFonts w:ascii="Arial" w:hAnsi="Arial" w:cs="Arial"/>
                <w:b/>
                <w:bCs/>
                <w:sz w:val="20"/>
                <w:szCs w:val="20"/>
              </w:rPr>
              <w:t>GRUPO SALARIAL</w:t>
            </w:r>
          </w:p>
        </w:tc>
        <w:tc>
          <w:tcPr>
            <w:tcW w:w="2497" w:type="dxa"/>
            <w:vAlign w:val="center"/>
          </w:tcPr>
          <w:p w14:paraId="79928048" w14:textId="77777777" w:rsidR="00AE518C" w:rsidRDefault="00DA53F9">
            <w:pPr>
              <w:spacing w:before="80" w:after="160" w:line="360" w:lineRule="auto"/>
              <w:jc w:val="center"/>
              <w:rPr>
                <w:rFonts w:ascii="Arial" w:hAnsi="Arial" w:cs="Arial"/>
                <w:sz w:val="20"/>
                <w:szCs w:val="20"/>
              </w:rPr>
            </w:pPr>
            <w:r>
              <w:rPr>
                <w:rFonts w:ascii="Arial" w:hAnsi="Arial" w:cs="Arial"/>
                <w:b/>
                <w:bCs/>
                <w:sz w:val="20"/>
                <w:szCs w:val="20"/>
              </w:rPr>
              <w:t>SALÁRIO INICIAL</w:t>
            </w:r>
          </w:p>
        </w:tc>
      </w:tr>
      <w:tr w:rsidR="00AE518C" w14:paraId="4AECB012" w14:textId="77777777">
        <w:tc>
          <w:tcPr>
            <w:tcW w:w="4476" w:type="dxa"/>
          </w:tcPr>
          <w:p w14:paraId="72435B27" w14:textId="77777777" w:rsidR="00AE518C" w:rsidRDefault="00DA53F9">
            <w:pPr>
              <w:spacing w:before="80" w:after="160" w:line="360" w:lineRule="auto"/>
              <w:jc w:val="both"/>
              <w:rPr>
                <w:rFonts w:ascii="Arial" w:hAnsi="Arial" w:cs="Arial"/>
                <w:b/>
                <w:bCs/>
                <w:sz w:val="20"/>
                <w:szCs w:val="20"/>
              </w:rPr>
            </w:pPr>
            <w:r>
              <w:rPr>
                <w:rFonts w:ascii="Arial" w:hAnsi="Arial" w:cs="Arial"/>
                <w:b/>
                <w:bCs/>
                <w:sz w:val="20"/>
                <w:szCs w:val="20"/>
              </w:rPr>
              <w:t>AUXILIARES</w:t>
            </w:r>
          </w:p>
        </w:tc>
        <w:tc>
          <w:tcPr>
            <w:tcW w:w="1535" w:type="dxa"/>
          </w:tcPr>
          <w:p w14:paraId="649841BE" w14:textId="77777777" w:rsidR="00AE518C" w:rsidRDefault="00DA53F9">
            <w:pPr>
              <w:spacing w:before="80" w:after="160" w:line="360" w:lineRule="auto"/>
              <w:jc w:val="both"/>
              <w:rPr>
                <w:rFonts w:ascii="Arial" w:hAnsi="Arial" w:cs="Arial"/>
                <w:b/>
                <w:bCs/>
                <w:sz w:val="20"/>
                <w:szCs w:val="20"/>
              </w:rPr>
            </w:pPr>
            <w:r>
              <w:rPr>
                <w:rFonts w:ascii="Arial" w:hAnsi="Arial" w:cs="Arial"/>
                <w:b/>
                <w:bCs/>
                <w:sz w:val="20"/>
                <w:szCs w:val="20"/>
              </w:rPr>
              <w:t>1</w:t>
            </w:r>
          </w:p>
        </w:tc>
        <w:tc>
          <w:tcPr>
            <w:tcW w:w="2497" w:type="dxa"/>
          </w:tcPr>
          <w:p w14:paraId="3AD3739E" w14:textId="77777777" w:rsidR="00AE518C" w:rsidRDefault="00DA53F9">
            <w:pPr>
              <w:spacing w:before="80" w:after="160" w:line="360" w:lineRule="auto"/>
              <w:jc w:val="both"/>
              <w:rPr>
                <w:rFonts w:ascii="Arial" w:hAnsi="Arial" w:cs="Arial"/>
                <w:b/>
                <w:bCs/>
                <w:sz w:val="20"/>
                <w:szCs w:val="20"/>
              </w:rPr>
            </w:pPr>
            <w:r>
              <w:rPr>
                <w:rFonts w:ascii="Arial" w:hAnsi="Arial" w:cs="Arial"/>
                <w:b/>
                <w:bCs/>
                <w:color w:val="000000" w:themeColor="text1"/>
                <w:sz w:val="20"/>
                <w:szCs w:val="20"/>
              </w:rPr>
              <w:t>R$ 2.727,00</w:t>
            </w:r>
          </w:p>
        </w:tc>
      </w:tr>
      <w:tr w:rsidR="00AE518C" w14:paraId="6627EB8C" w14:textId="77777777">
        <w:tc>
          <w:tcPr>
            <w:tcW w:w="4476" w:type="dxa"/>
          </w:tcPr>
          <w:p w14:paraId="7C138FDC" w14:textId="77777777" w:rsidR="00AE518C" w:rsidRDefault="00DA53F9">
            <w:pPr>
              <w:spacing w:before="80" w:after="160" w:line="360" w:lineRule="auto"/>
              <w:jc w:val="both"/>
              <w:rPr>
                <w:rFonts w:ascii="Arial" w:hAnsi="Arial" w:cs="Arial"/>
                <w:b/>
                <w:bCs/>
                <w:sz w:val="20"/>
                <w:szCs w:val="20"/>
              </w:rPr>
            </w:pPr>
            <w:r>
              <w:rPr>
                <w:rFonts w:ascii="Arial" w:hAnsi="Arial" w:cs="Arial"/>
                <w:b/>
                <w:bCs/>
                <w:sz w:val="20"/>
                <w:szCs w:val="20"/>
              </w:rPr>
              <w:t>ASSISTENTES &amp; TÉCNICOS</w:t>
            </w:r>
          </w:p>
        </w:tc>
        <w:tc>
          <w:tcPr>
            <w:tcW w:w="1535" w:type="dxa"/>
          </w:tcPr>
          <w:p w14:paraId="18F999B5" w14:textId="77777777" w:rsidR="00AE518C" w:rsidRDefault="00DA53F9">
            <w:pPr>
              <w:spacing w:before="80" w:after="160" w:line="360" w:lineRule="auto"/>
              <w:jc w:val="both"/>
              <w:rPr>
                <w:rFonts w:ascii="Arial" w:hAnsi="Arial" w:cs="Arial"/>
                <w:b/>
                <w:bCs/>
                <w:sz w:val="20"/>
                <w:szCs w:val="20"/>
              </w:rPr>
            </w:pPr>
            <w:r>
              <w:rPr>
                <w:rFonts w:ascii="Arial" w:hAnsi="Arial" w:cs="Arial"/>
                <w:b/>
                <w:bCs/>
                <w:sz w:val="20"/>
                <w:szCs w:val="20"/>
              </w:rPr>
              <w:t>2</w:t>
            </w:r>
          </w:p>
        </w:tc>
        <w:tc>
          <w:tcPr>
            <w:tcW w:w="2497" w:type="dxa"/>
          </w:tcPr>
          <w:p w14:paraId="4AA3A4B3" w14:textId="77777777" w:rsidR="00AE518C" w:rsidRDefault="00DA53F9">
            <w:pPr>
              <w:spacing w:before="80" w:after="160" w:line="360" w:lineRule="auto"/>
              <w:jc w:val="both"/>
              <w:rPr>
                <w:rFonts w:ascii="Arial" w:hAnsi="Arial" w:cs="Arial"/>
                <w:b/>
                <w:bCs/>
                <w:sz w:val="20"/>
                <w:szCs w:val="20"/>
              </w:rPr>
            </w:pPr>
            <w:r>
              <w:rPr>
                <w:rFonts w:ascii="Arial" w:hAnsi="Arial" w:cs="Arial"/>
                <w:b/>
                <w:bCs/>
                <w:sz w:val="20"/>
                <w:szCs w:val="20"/>
              </w:rPr>
              <w:t>R$ 3.421,13</w:t>
            </w:r>
          </w:p>
        </w:tc>
      </w:tr>
      <w:tr w:rsidR="00AE518C" w14:paraId="48F8C1BC" w14:textId="77777777">
        <w:tc>
          <w:tcPr>
            <w:tcW w:w="4476" w:type="dxa"/>
          </w:tcPr>
          <w:p w14:paraId="1F3B0BC1" w14:textId="46FCDEE6" w:rsidR="00AE518C" w:rsidRDefault="00DA53F9">
            <w:pPr>
              <w:spacing w:before="80" w:after="160" w:line="360" w:lineRule="auto"/>
              <w:jc w:val="both"/>
              <w:rPr>
                <w:rFonts w:ascii="Arial" w:hAnsi="Arial" w:cs="Arial"/>
                <w:b/>
                <w:bCs/>
                <w:sz w:val="20"/>
                <w:szCs w:val="20"/>
              </w:rPr>
            </w:pPr>
            <w:r>
              <w:rPr>
                <w:rFonts w:ascii="Arial" w:hAnsi="Arial" w:cs="Arial"/>
                <w:b/>
                <w:bCs/>
                <w:sz w:val="20"/>
                <w:szCs w:val="20"/>
              </w:rPr>
              <w:lastRenderedPageBreak/>
              <w:t xml:space="preserve">ARQUITETO &amp; URBANISTA </w:t>
            </w:r>
            <w:r w:rsidR="00BD5838">
              <w:rPr>
                <w:rFonts w:ascii="Arial" w:hAnsi="Arial" w:cs="Arial"/>
                <w:b/>
                <w:bCs/>
                <w:sz w:val="20"/>
                <w:szCs w:val="20"/>
              </w:rPr>
              <w:t>/ ANALISTA TÉCNICO / AGENTE DE FISCALIZAÇÃO</w:t>
            </w:r>
          </w:p>
        </w:tc>
        <w:tc>
          <w:tcPr>
            <w:tcW w:w="1535" w:type="dxa"/>
          </w:tcPr>
          <w:p w14:paraId="5FCD5EC4" w14:textId="77777777" w:rsidR="00AE518C" w:rsidRDefault="00DA53F9">
            <w:pPr>
              <w:spacing w:before="80" w:after="160" w:line="360" w:lineRule="auto"/>
              <w:jc w:val="both"/>
              <w:rPr>
                <w:rFonts w:ascii="Arial" w:hAnsi="Arial" w:cs="Arial"/>
                <w:b/>
                <w:bCs/>
                <w:sz w:val="20"/>
                <w:szCs w:val="20"/>
              </w:rPr>
            </w:pPr>
            <w:r>
              <w:rPr>
                <w:rFonts w:ascii="Arial" w:hAnsi="Arial" w:cs="Arial"/>
                <w:b/>
                <w:bCs/>
                <w:sz w:val="20"/>
                <w:szCs w:val="20"/>
              </w:rPr>
              <w:t>3</w:t>
            </w:r>
          </w:p>
        </w:tc>
        <w:tc>
          <w:tcPr>
            <w:tcW w:w="2497" w:type="dxa"/>
          </w:tcPr>
          <w:p w14:paraId="33FEDA12" w14:textId="77777777" w:rsidR="00AE518C" w:rsidRDefault="00DA53F9">
            <w:pPr>
              <w:spacing w:before="80" w:after="160" w:line="360" w:lineRule="auto"/>
              <w:jc w:val="both"/>
              <w:rPr>
                <w:rFonts w:ascii="Arial" w:hAnsi="Arial" w:cs="Arial"/>
                <w:b/>
                <w:bCs/>
                <w:sz w:val="20"/>
                <w:szCs w:val="20"/>
              </w:rPr>
            </w:pPr>
            <w:r>
              <w:rPr>
                <w:rFonts w:ascii="Arial" w:hAnsi="Arial" w:cs="Arial"/>
                <w:b/>
                <w:bCs/>
                <w:sz w:val="20"/>
                <w:szCs w:val="20"/>
              </w:rPr>
              <w:t>R$ 10.302,00</w:t>
            </w:r>
          </w:p>
        </w:tc>
      </w:tr>
      <w:tr w:rsidR="00AE518C" w14:paraId="5DDE6506" w14:textId="77777777">
        <w:tc>
          <w:tcPr>
            <w:tcW w:w="4476" w:type="dxa"/>
          </w:tcPr>
          <w:p w14:paraId="5A444BCD" w14:textId="7E3CA5B7" w:rsidR="00AE518C" w:rsidRDefault="00BD5838">
            <w:pPr>
              <w:spacing w:before="80" w:after="160" w:line="360" w:lineRule="auto"/>
              <w:jc w:val="both"/>
              <w:rPr>
                <w:rFonts w:ascii="Arial" w:hAnsi="Arial" w:cs="Arial"/>
                <w:b/>
                <w:bCs/>
                <w:sz w:val="20"/>
                <w:szCs w:val="20"/>
              </w:rPr>
            </w:pPr>
            <w:r>
              <w:rPr>
                <w:rFonts w:ascii="Arial" w:hAnsi="Arial" w:cs="Arial"/>
                <w:b/>
                <w:bCs/>
                <w:sz w:val="20"/>
                <w:szCs w:val="20"/>
              </w:rPr>
              <w:t xml:space="preserve">PROFISSIONAIS </w:t>
            </w:r>
            <w:r w:rsidR="00DA53F9">
              <w:rPr>
                <w:rFonts w:ascii="Arial" w:hAnsi="Arial" w:cs="Arial"/>
                <w:b/>
                <w:bCs/>
                <w:sz w:val="20"/>
                <w:szCs w:val="20"/>
              </w:rPr>
              <w:t>GRADUADOS ÁREA APOIO</w:t>
            </w:r>
          </w:p>
        </w:tc>
        <w:tc>
          <w:tcPr>
            <w:tcW w:w="1535" w:type="dxa"/>
          </w:tcPr>
          <w:p w14:paraId="2598DEE6" w14:textId="77777777" w:rsidR="00AE518C" w:rsidRDefault="00DA53F9">
            <w:pPr>
              <w:spacing w:before="80" w:after="160" w:line="360" w:lineRule="auto"/>
              <w:jc w:val="both"/>
              <w:rPr>
                <w:rFonts w:ascii="Arial" w:hAnsi="Arial" w:cs="Arial"/>
                <w:b/>
                <w:bCs/>
                <w:sz w:val="20"/>
                <w:szCs w:val="20"/>
              </w:rPr>
            </w:pPr>
            <w:r>
              <w:rPr>
                <w:rFonts w:ascii="Arial" w:hAnsi="Arial" w:cs="Arial"/>
                <w:b/>
                <w:bCs/>
                <w:sz w:val="20"/>
                <w:szCs w:val="20"/>
              </w:rPr>
              <w:t>4</w:t>
            </w:r>
          </w:p>
        </w:tc>
        <w:tc>
          <w:tcPr>
            <w:tcW w:w="2497" w:type="dxa"/>
          </w:tcPr>
          <w:p w14:paraId="3C17F9C6" w14:textId="77777777" w:rsidR="00AE518C" w:rsidRDefault="00DA53F9">
            <w:pPr>
              <w:spacing w:before="80" w:after="160" w:line="360" w:lineRule="auto"/>
              <w:jc w:val="both"/>
              <w:rPr>
                <w:rFonts w:ascii="Arial" w:hAnsi="Arial" w:cs="Arial"/>
                <w:b/>
                <w:bCs/>
                <w:sz w:val="20"/>
                <w:szCs w:val="20"/>
              </w:rPr>
            </w:pPr>
            <w:r>
              <w:rPr>
                <w:rFonts w:ascii="Arial" w:hAnsi="Arial" w:cs="Arial"/>
                <w:b/>
                <w:bCs/>
                <w:sz w:val="20"/>
                <w:szCs w:val="20"/>
              </w:rPr>
              <w:t>R$ 7.666,25</w:t>
            </w:r>
          </w:p>
        </w:tc>
      </w:tr>
      <w:tr w:rsidR="00AE518C" w14:paraId="5E08F4AD" w14:textId="77777777">
        <w:tc>
          <w:tcPr>
            <w:tcW w:w="4476" w:type="dxa"/>
          </w:tcPr>
          <w:p w14:paraId="03B13D59" w14:textId="77777777" w:rsidR="00AE518C" w:rsidRDefault="00DA53F9">
            <w:pPr>
              <w:spacing w:before="80" w:after="160" w:line="360" w:lineRule="auto"/>
              <w:jc w:val="both"/>
              <w:rPr>
                <w:rFonts w:ascii="Arial" w:hAnsi="Arial" w:cs="Arial"/>
                <w:b/>
                <w:bCs/>
                <w:sz w:val="20"/>
                <w:szCs w:val="20"/>
              </w:rPr>
            </w:pPr>
            <w:r>
              <w:rPr>
                <w:rFonts w:ascii="Arial" w:hAnsi="Arial" w:cs="Arial"/>
                <w:b/>
                <w:bCs/>
                <w:sz w:val="20"/>
                <w:szCs w:val="20"/>
              </w:rPr>
              <w:t>SUPERVISORES</w:t>
            </w:r>
          </w:p>
        </w:tc>
        <w:tc>
          <w:tcPr>
            <w:tcW w:w="1535" w:type="dxa"/>
          </w:tcPr>
          <w:p w14:paraId="78941E47" w14:textId="77777777" w:rsidR="00AE518C" w:rsidRDefault="00DA53F9">
            <w:pPr>
              <w:spacing w:before="80" w:after="160" w:line="360" w:lineRule="auto"/>
              <w:jc w:val="both"/>
              <w:rPr>
                <w:rFonts w:ascii="Arial" w:hAnsi="Arial" w:cs="Arial"/>
                <w:b/>
                <w:bCs/>
                <w:sz w:val="20"/>
                <w:szCs w:val="20"/>
              </w:rPr>
            </w:pPr>
            <w:r>
              <w:rPr>
                <w:rFonts w:ascii="Arial" w:hAnsi="Arial" w:cs="Arial"/>
                <w:b/>
                <w:bCs/>
                <w:sz w:val="20"/>
                <w:szCs w:val="20"/>
              </w:rPr>
              <w:t>5</w:t>
            </w:r>
          </w:p>
        </w:tc>
        <w:tc>
          <w:tcPr>
            <w:tcW w:w="2497" w:type="dxa"/>
          </w:tcPr>
          <w:p w14:paraId="51360BA0" w14:textId="77777777" w:rsidR="00AE518C" w:rsidRDefault="00DA53F9">
            <w:pPr>
              <w:spacing w:before="80" w:after="160" w:line="360" w:lineRule="auto"/>
              <w:jc w:val="both"/>
              <w:rPr>
                <w:rFonts w:ascii="Arial" w:hAnsi="Arial" w:cs="Arial"/>
                <w:b/>
                <w:bCs/>
                <w:sz w:val="16"/>
                <w:szCs w:val="16"/>
              </w:rPr>
            </w:pPr>
            <w:r>
              <w:rPr>
                <w:rFonts w:ascii="Arial" w:hAnsi="Arial" w:cs="Arial"/>
                <w:b/>
                <w:bCs/>
                <w:sz w:val="16"/>
                <w:szCs w:val="16"/>
              </w:rPr>
              <w:t>GRATIFICAÇÃO FUNÇÃO</w:t>
            </w:r>
          </w:p>
        </w:tc>
      </w:tr>
      <w:tr w:rsidR="00AE518C" w14:paraId="656B00E7" w14:textId="77777777">
        <w:tc>
          <w:tcPr>
            <w:tcW w:w="4476" w:type="dxa"/>
          </w:tcPr>
          <w:p w14:paraId="0A0EE3D7" w14:textId="77777777" w:rsidR="00AE518C" w:rsidRDefault="00DA53F9">
            <w:pPr>
              <w:spacing w:before="80" w:after="160" w:line="360" w:lineRule="auto"/>
              <w:jc w:val="both"/>
              <w:rPr>
                <w:rFonts w:ascii="Arial" w:hAnsi="Arial" w:cs="Arial"/>
                <w:b/>
                <w:bCs/>
                <w:sz w:val="20"/>
                <w:szCs w:val="20"/>
              </w:rPr>
            </w:pPr>
            <w:r>
              <w:rPr>
                <w:rFonts w:ascii="Arial" w:hAnsi="Arial" w:cs="Arial"/>
                <w:b/>
                <w:bCs/>
                <w:sz w:val="20"/>
                <w:szCs w:val="20"/>
              </w:rPr>
              <w:t>COORDENADORES</w:t>
            </w:r>
            <w:r>
              <w:rPr>
                <w:rFonts w:ascii="Arial" w:hAnsi="Arial" w:cs="Arial"/>
                <w:b/>
                <w:bCs/>
                <w:color w:val="FF0000"/>
                <w:sz w:val="16"/>
                <w:szCs w:val="16"/>
              </w:rPr>
              <w:t>.</w:t>
            </w:r>
          </w:p>
        </w:tc>
        <w:tc>
          <w:tcPr>
            <w:tcW w:w="1535" w:type="dxa"/>
          </w:tcPr>
          <w:p w14:paraId="44240AAE" w14:textId="77777777" w:rsidR="00AE518C" w:rsidRDefault="00DA53F9">
            <w:pPr>
              <w:spacing w:before="80" w:after="160" w:line="360" w:lineRule="auto"/>
              <w:jc w:val="both"/>
              <w:rPr>
                <w:rFonts w:ascii="Arial" w:hAnsi="Arial" w:cs="Arial"/>
                <w:b/>
                <w:bCs/>
                <w:sz w:val="20"/>
                <w:szCs w:val="20"/>
              </w:rPr>
            </w:pPr>
            <w:r>
              <w:rPr>
                <w:rFonts w:ascii="Arial" w:hAnsi="Arial" w:cs="Arial"/>
                <w:b/>
                <w:bCs/>
                <w:sz w:val="20"/>
                <w:szCs w:val="20"/>
              </w:rPr>
              <w:t>5</w:t>
            </w:r>
          </w:p>
        </w:tc>
        <w:tc>
          <w:tcPr>
            <w:tcW w:w="2497" w:type="dxa"/>
          </w:tcPr>
          <w:p w14:paraId="35542669" w14:textId="77777777" w:rsidR="00AE518C" w:rsidRDefault="00DA53F9">
            <w:pPr>
              <w:spacing w:before="80" w:after="160" w:line="360" w:lineRule="auto"/>
              <w:jc w:val="both"/>
              <w:rPr>
                <w:rFonts w:ascii="Arial" w:hAnsi="Arial" w:cs="Arial"/>
                <w:b/>
                <w:bCs/>
                <w:sz w:val="20"/>
                <w:szCs w:val="20"/>
              </w:rPr>
            </w:pPr>
            <w:r>
              <w:rPr>
                <w:rFonts w:ascii="Arial" w:hAnsi="Arial" w:cs="Arial"/>
                <w:b/>
                <w:bCs/>
                <w:sz w:val="20"/>
                <w:szCs w:val="20"/>
              </w:rPr>
              <w:t>R$ 8.043,75</w:t>
            </w:r>
          </w:p>
        </w:tc>
      </w:tr>
      <w:tr w:rsidR="00AE518C" w14:paraId="1D8B6B27" w14:textId="77777777">
        <w:tc>
          <w:tcPr>
            <w:tcW w:w="4476" w:type="dxa"/>
          </w:tcPr>
          <w:p w14:paraId="144AF94E" w14:textId="77777777" w:rsidR="00AE518C" w:rsidRDefault="00DA53F9">
            <w:pPr>
              <w:spacing w:before="80" w:after="160" w:line="360" w:lineRule="auto"/>
              <w:jc w:val="both"/>
              <w:rPr>
                <w:rFonts w:ascii="Arial" w:hAnsi="Arial" w:cs="Arial"/>
                <w:b/>
                <w:bCs/>
                <w:sz w:val="20"/>
                <w:szCs w:val="20"/>
              </w:rPr>
            </w:pPr>
            <w:r>
              <w:rPr>
                <w:rFonts w:ascii="Arial" w:hAnsi="Arial" w:cs="Arial"/>
                <w:b/>
                <w:bCs/>
                <w:sz w:val="20"/>
                <w:szCs w:val="20"/>
              </w:rPr>
              <w:t>SECRETÁRIA/ ASS.ESPECIAL</w:t>
            </w:r>
          </w:p>
        </w:tc>
        <w:tc>
          <w:tcPr>
            <w:tcW w:w="1535" w:type="dxa"/>
          </w:tcPr>
          <w:p w14:paraId="29B4EA11" w14:textId="77777777" w:rsidR="00AE518C" w:rsidRDefault="00DA53F9">
            <w:pPr>
              <w:spacing w:before="80" w:after="160" w:line="360" w:lineRule="auto"/>
              <w:jc w:val="both"/>
              <w:rPr>
                <w:rFonts w:ascii="Arial" w:hAnsi="Arial" w:cs="Arial"/>
                <w:b/>
                <w:bCs/>
                <w:sz w:val="20"/>
                <w:szCs w:val="20"/>
              </w:rPr>
            </w:pPr>
            <w:r>
              <w:rPr>
                <w:rFonts w:ascii="Arial" w:hAnsi="Arial" w:cs="Arial"/>
                <w:b/>
                <w:bCs/>
                <w:sz w:val="20"/>
                <w:szCs w:val="20"/>
              </w:rPr>
              <w:t>6</w:t>
            </w:r>
          </w:p>
        </w:tc>
        <w:tc>
          <w:tcPr>
            <w:tcW w:w="2497" w:type="dxa"/>
          </w:tcPr>
          <w:p w14:paraId="4698FBA9" w14:textId="77777777" w:rsidR="00AE518C" w:rsidRDefault="00DA53F9">
            <w:pPr>
              <w:spacing w:before="80" w:after="160" w:line="360" w:lineRule="auto"/>
              <w:jc w:val="both"/>
              <w:rPr>
                <w:rFonts w:ascii="Arial" w:hAnsi="Arial" w:cs="Arial"/>
                <w:b/>
                <w:bCs/>
                <w:sz w:val="20"/>
                <w:szCs w:val="20"/>
              </w:rPr>
            </w:pPr>
            <w:r>
              <w:rPr>
                <w:rFonts w:ascii="Arial" w:hAnsi="Arial" w:cs="Arial"/>
                <w:b/>
                <w:bCs/>
                <w:sz w:val="20"/>
                <w:szCs w:val="20"/>
              </w:rPr>
              <w:t>R$ 9.685,63</w:t>
            </w:r>
          </w:p>
        </w:tc>
      </w:tr>
      <w:tr w:rsidR="00AE518C" w14:paraId="220F0019" w14:textId="77777777">
        <w:tc>
          <w:tcPr>
            <w:tcW w:w="4476" w:type="dxa"/>
          </w:tcPr>
          <w:p w14:paraId="556DCD48" w14:textId="77777777" w:rsidR="00AE518C" w:rsidRDefault="00DA53F9">
            <w:pPr>
              <w:spacing w:before="80" w:after="160" w:line="360" w:lineRule="auto"/>
              <w:jc w:val="both"/>
              <w:rPr>
                <w:rFonts w:ascii="Arial" w:hAnsi="Arial" w:cs="Arial"/>
                <w:b/>
                <w:bCs/>
                <w:sz w:val="20"/>
                <w:szCs w:val="20"/>
              </w:rPr>
            </w:pPr>
            <w:r>
              <w:rPr>
                <w:rFonts w:ascii="Arial" w:hAnsi="Arial" w:cs="Arial"/>
                <w:b/>
                <w:bCs/>
                <w:sz w:val="20"/>
                <w:szCs w:val="20"/>
              </w:rPr>
              <w:t>ASS. COMUNIC/PROCURADOR</w:t>
            </w:r>
          </w:p>
        </w:tc>
        <w:tc>
          <w:tcPr>
            <w:tcW w:w="1535" w:type="dxa"/>
          </w:tcPr>
          <w:p w14:paraId="1B87E3DE" w14:textId="77777777" w:rsidR="00AE518C" w:rsidRDefault="00DA53F9">
            <w:pPr>
              <w:spacing w:before="80" w:after="160" w:line="360" w:lineRule="auto"/>
              <w:jc w:val="both"/>
              <w:rPr>
                <w:rFonts w:ascii="Arial" w:hAnsi="Arial" w:cs="Arial"/>
                <w:b/>
                <w:bCs/>
                <w:sz w:val="20"/>
                <w:szCs w:val="20"/>
              </w:rPr>
            </w:pPr>
            <w:r>
              <w:rPr>
                <w:rFonts w:ascii="Arial" w:hAnsi="Arial" w:cs="Arial"/>
                <w:b/>
                <w:bCs/>
                <w:sz w:val="20"/>
                <w:szCs w:val="20"/>
              </w:rPr>
              <w:t>6</w:t>
            </w:r>
          </w:p>
        </w:tc>
        <w:tc>
          <w:tcPr>
            <w:tcW w:w="2497" w:type="dxa"/>
          </w:tcPr>
          <w:p w14:paraId="6A481A6D" w14:textId="77777777" w:rsidR="00AE518C" w:rsidRDefault="00DA53F9">
            <w:pPr>
              <w:spacing w:before="80" w:after="160" w:line="360" w:lineRule="auto"/>
              <w:jc w:val="both"/>
              <w:rPr>
                <w:rFonts w:ascii="Arial" w:hAnsi="Arial" w:cs="Arial"/>
                <w:b/>
                <w:bCs/>
                <w:sz w:val="20"/>
                <w:szCs w:val="20"/>
              </w:rPr>
            </w:pPr>
            <w:r>
              <w:rPr>
                <w:rFonts w:ascii="Arial" w:hAnsi="Arial" w:cs="Arial"/>
                <w:b/>
                <w:bCs/>
                <w:sz w:val="20"/>
                <w:szCs w:val="20"/>
              </w:rPr>
              <w:t>R$ 12.512,95</w:t>
            </w:r>
          </w:p>
        </w:tc>
      </w:tr>
      <w:tr w:rsidR="00AE518C" w14:paraId="41D77260" w14:textId="77777777">
        <w:tc>
          <w:tcPr>
            <w:tcW w:w="4476" w:type="dxa"/>
          </w:tcPr>
          <w:p w14:paraId="3109BCF5" w14:textId="77777777" w:rsidR="00AE518C" w:rsidRDefault="00DA53F9">
            <w:pPr>
              <w:spacing w:before="80" w:after="160" w:line="360" w:lineRule="auto"/>
              <w:jc w:val="both"/>
              <w:rPr>
                <w:rFonts w:ascii="Arial" w:hAnsi="Arial" w:cs="Arial"/>
                <w:b/>
                <w:bCs/>
                <w:sz w:val="20"/>
                <w:szCs w:val="20"/>
              </w:rPr>
            </w:pPr>
            <w:r>
              <w:rPr>
                <w:rFonts w:ascii="Arial" w:hAnsi="Arial" w:cs="Arial"/>
                <w:b/>
                <w:bCs/>
                <w:sz w:val="20"/>
                <w:szCs w:val="20"/>
              </w:rPr>
              <w:t>AGENTE CONTRATAÇÃO</w:t>
            </w:r>
          </w:p>
        </w:tc>
        <w:tc>
          <w:tcPr>
            <w:tcW w:w="1535" w:type="dxa"/>
          </w:tcPr>
          <w:p w14:paraId="1946A7AE" w14:textId="77777777" w:rsidR="00AE518C" w:rsidRDefault="00DA53F9">
            <w:pPr>
              <w:spacing w:before="80" w:after="160" w:line="360" w:lineRule="auto"/>
              <w:jc w:val="both"/>
              <w:rPr>
                <w:rFonts w:ascii="Arial" w:hAnsi="Arial" w:cs="Arial"/>
                <w:b/>
                <w:bCs/>
                <w:sz w:val="20"/>
                <w:szCs w:val="20"/>
              </w:rPr>
            </w:pPr>
            <w:r>
              <w:rPr>
                <w:rFonts w:ascii="Arial" w:hAnsi="Arial" w:cs="Arial"/>
                <w:b/>
                <w:bCs/>
                <w:sz w:val="20"/>
                <w:szCs w:val="20"/>
              </w:rPr>
              <w:t>6</w:t>
            </w:r>
          </w:p>
        </w:tc>
        <w:tc>
          <w:tcPr>
            <w:tcW w:w="2497" w:type="dxa"/>
          </w:tcPr>
          <w:p w14:paraId="7326933F" w14:textId="77777777" w:rsidR="00AE518C" w:rsidRDefault="00DA53F9">
            <w:pPr>
              <w:spacing w:before="80" w:after="160" w:line="360" w:lineRule="auto"/>
              <w:jc w:val="both"/>
              <w:rPr>
                <w:rFonts w:ascii="Arial" w:hAnsi="Arial" w:cs="Arial"/>
                <w:b/>
                <w:bCs/>
                <w:sz w:val="20"/>
                <w:szCs w:val="20"/>
              </w:rPr>
            </w:pPr>
            <w:r>
              <w:rPr>
                <w:rFonts w:ascii="Arial" w:hAnsi="Arial" w:cs="Arial"/>
                <w:b/>
                <w:bCs/>
                <w:sz w:val="20"/>
                <w:szCs w:val="20"/>
              </w:rPr>
              <w:t>R$ 14.512,95</w:t>
            </w:r>
          </w:p>
        </w:tc>
      </w:tr>
      <w:tr w:rsidR="00AE518C" w14:paraId="129B60F9" w14:textId="77777777">
        <w:trPr>
          <w:trHeight w:val="466"/>
        </w:trPr>
        <w:tc>
          <w:tcPr>
            <w:tcW w:w="4476" w:type="dxa"/>
          </w:tcPr>
          <w:p w14:paraId="3E15E50D" w14:textId="77777777" w:rsidR="00AE518C" w:rsidRDefault="00DA53F9">
            <w:pPr>
              <w:spacing w:before="80" w:after="160" w:line="360" w:lineRule="auto"/>
              <w:jc w:val="both"/>
              <w:rPr>
                <w:rFonts w:ascii="Arial" w:hAnsi="Arial" w:cs="Arial"/>
                <w:b/>
                <w:bCs/>
                <w:sz w:val="20"/>
                <w:szCs w:val="20"/>
              </w:rPr>
            </w:pPr>
            <w:r>
              <w:rPr>
                <w:rFonts w:ascii="Arial" w:hAnsi="Arial" w:cs="Arial"/>
                <w:b/>
                <w:bCs/>
                <w:sz w:val="20"/>
                <w:szCs w:val="20"/>
              </w:rPr>
              <w:t>GERÊNCIA ÁREAS / CHF. GABINETE</w:t>
            </w:r>
          </w:p>
        </w:tc>
        <w:tc>
          <w:tcPr>
            <w:tcW w:w="1535" w:type="dxa"/>
          </w:tcPr>
          <w:p w14:paraId="6DDB914C" w14:textId="77777777" w:rsidR="00AE518C" w:rsidRDefault="00DA53F9">
            <w:pPr>
              <w:spacing w:before="80" w:after="160" w:line="360" w:lineRule="auto"/>
              <w:jc w:val="both"/>
              <w:rPr>
                <w:rFonts w:ascii="Arial" w:hAnsi="Arial" w:cs="Arial"/>
                <w:b/>
                <w:bCs/>
                <w:sz w:val="20"/>
                <w:szCs w:val="20"/>
              </w:rPr>
            </w:pPr>
            <w:r>
              <w:rPr>
                <w:rFonts w:ascii="Arial" w:hAnsi="Arial" w:cs="Arial"/>
                <w:b/>
                <w:bCs/>
                <w:sz w:val="20"/>
                <w:szCs w:val="20"/>
              </w:rPr>
              <w:t>6</w:t>
            </w:r>
          </w:p>
        </w:tc>
        <w:tc>
          <w:tcPr>
            <w:tcW w:w="2497" w:type="dxa"/>
          </w:tcPr>
          <w:p w14:paraId="53DF3B15" w14:textId="77777777" w:rsidR="00AE518C" w:rsidRDefault="00DA53F9">
            <w:pPr>
              <w:spacing w:before="80" w:after="160" w:line="360" w:lineRule="auto"/>
              <w:jc w:val="both"/>
              <w:rPr>
                <w:rFonts w:ascii="Arial" w:hAnsi="Arial" w:cs="Arial"/>
                <w:b/>
                <w:bCs/>
                <w:sz w:val="20"/>
                <w:szCs w:val="20"/>
              </w:rPr>
            </w:pPr>
            <w:r>
              <w:rPr>
                <w:rFonts w:ascii="Arial" w:hAnsi="Arial" w:cs="Arial"/>
                <w:b/>
                <w:bCs/>
                <w:sz w:val="20"/>
                <w:szCs w:val="20"/>
              </w:rPr>
              <w:t>R$ 16.433,40</w:t>
            </w:r>
          </w:p>
        </w:tc>
      </w:tr>
      <w:tr w:rsidR="00AE518C" w14:paraId="0948D3F7" w14:textId="77777777">
        <w:tc>
          <w:tcPr>
            <w:tcW w:w="4476" w:type="dxa"/>
          </w:tcPr>
          <w:p w14:paraId="6FB6824E" w14:textId="77777777" w:rsidR="00AE518C" w:rsidRDefault="00DA53F9">
            <w:pPr>
              <w:spacing w:before="80" w:after="160" w:line="360" w:lineRule="auto"/>
              <w:jc w:val="both"/>
              <w:rPr>
                <w:rFonts w:ascii="Arial" w:hAnsi="Arial" w:cs="Arial"/>
                <w:b/>
                <w:bCs/>
                <w:sz w:val="20"/>
                <w:szCs w:val="20"/>
              </w:rPr>
            </w:pPr>
            <w:r>
              <w:rPr>
                <w:rFonts w:ascii="Arial" w:hAnsi="Arial" w:cs="Arial"/>
                <w:b/>
                <w:bCs/>
                <w:sz w:val="20"/>
                <w:szCs w:val="20"/>
              </w:rPr>
              <w:t>GERÊNCIA GERAL</w:t>
            </w:r>
          </w:p>
        </w:tc>
        <w:tc>
          <w:tcPr>
            <w:tcW w:w="1535" w:type="dxa"/>
          </w:tcPr>
          <w:p w14:paraId="5D9A48CF" w14:textId="77777777" w:rsidR="00AE518C" w:rsidRDefault="00DA53F9">
            <w:pPr>
              <w:spacing w:before="80" w:after="160" w:line="360" w:lineRule="auto"/>
              <w:jc w:val="both"/>
              <w:rPr>
                <w:rFonts w:ascii="Arial" w:hAnsi="Arial" w:cs="Arial"/>
                <w:b/>
                <w:bCs/>
                <w:sz w:val="20"/>
                <w:szCs w:val="20"/>
              </w:rPr>
            </w:pPr>
            <w:r>
              <w:rPr>
                <w:rFonts w:ascii="Arial" w:hAnsi="Arial" w:cs="Arial"/>
                <w:b/>
                <w:bCs/>
                <w:sz w:val="20"/>
                <w:szCs w:val="20"/>
              </w:rPr>
              <w:t>6</w:t>
            </w:r>
          </w:p>
        </w:tc>
        <w:tc>
          <w:tcPr>
            <w:tcW w:w="2497" w:type="dxa"/>
          </w:tcPr>
          <w:p w14:paraId="7ADC27D2" w14:textId="77777777" w:rsidR="00AE518C" w:rsidRDefault="00DA53F9">
            <w:pPr>
              <w:spacing w:before="80" w:after="160" w:line="360" w:lineRule="auto"/>
              <w:jc w:val="both"/>
              <w:rPr>
                <w:rFonts w:ascii="Arial" w:hAnsi="Arial" w:cs="Arial"/>
                <w:b/>
                <w:bCs/>
                <w:sz w:val="20"/>
                <w:szCs w:val="20"/>
              </w:rPr>
            </w:pPr>
            <w:r>
              <w:rPr>
                <w:rFonts w:ascii="Arial" w:hAnsi="Arial" w:cs="Arial"/>
                <w:b/>
                <w:bCs/>
                <w:sz w:val="20"/>
                <w:szCs w:val="20"/>
              </w:rPr>
              <w:t>R$ 20.440,05</w:t>
            </w:r>
          </w:p>
        </w:tc>
      </w:tr>
    </w:tbl>
    <w:p w14:paraId="646C5799" w14:textId="77777777" w:rsidR="00AE518C" w:rsidRDefault="00DA53F9">
      <w:pPr>
        <w:spacing w:before="80" w:after="160" w:line="360" w:lineRule="auto"/>
        <w:jc w:val="both"/>
        <w:rPr>
          <w:rFonts w:ascii="Arial" w:hAnsi="Arial" w:cs="Arial"/>
        </w:rPr>
      </w:pPr>
      <w:r>
        <w:rPr>
          <w:rFonts w:ascii="Arial" w:hAnsi="Arial" w:cs="Arial"/>
        </w:rPr>
        <w:t>Especificamente nos casos de exercício de função comissionada, devem ser observados os seguintes pontos:</w:t>
      </w:r>
    </w:p>
    <w:p w14:paraId="6B567887" w14:textId="3A3DB99C" w:rsidR="00AE518C" w:rsidRDefault="00DA53F9">
      <w:pPr>
        <w:pStyle w:val="PargrafodaLista"/>
        <w:numPr>
          <w:ilvl w:val="0"/>
          <w:numId w:val="9"/>
        </w:numPr>
        <w:spacing w:before="80" w:after="160" w:line="360" w:lineRule="auto"/>
        <w:jc w:val="both"/>
        <w:rPr>
          <w:rFonts w:cs="Arial"/>
          <w:sz w:val="24"/>
          <w:szCs w:val="24"/>
        </w:rPr>
      </w:pPr>
      <w:r>
        <w:rPr>
          <w:rFonts w:cs="Arial"/>
          <w:sz w:val="24"/>
          <w:szCs w:val="24"/>
        </w:rPr>
        <w:t>Para os funcionários em função de confiança pode ser adot</w:t>
      </w:r>
      <w:r w:rsidR="00805449">
        <w:rPr>
          <w:rFonts w:cs="Arial"/>
          <w:sz w:val="24"/>
          <w:szCs w:val="24"/>
        </w:rPr>
        <w:t>ado um dos dois critérios para</w:t>
      </w:r>
      <w:r>
        <w:rPr>
          <w:rFonts w:cs="Arial"/>
          <w:sz w:val="24"/>
          <w:szCs w:val="24"/>
        </w:rPr>
        <w:t xml:space="preserve"> determinação do valor de seus vencimentos quando no exercício deste cargo comissionado, sendo aplicado o melhor deles, por escolha do funcionário: </w:t>
      </w:r>
      <w:r>
        <w:rPr>
          <w:rFonts w:cs="Arial"/>
          <w:color w:val="000000"/>
          <w:sz w:val="24"/>
          <w:szCs w:val="24"/>
        </w:rPr>
        <w:t>(</w:t>
      </w:r>
      <w:r>
        <w:rPr>
          <w:rFonts w:cs="Arial"/>
          <w:b/>
          <w:bCs/>
          <w:color w:val="000000"/>
          <w:sz w:val="24"/>
          <w:szCs w:val="24"/>
        </w:rPr>
        <w:t>a)</w:t>
      </w:r>
      <w:r>
        <w:rPr>
          <w:rFonts w:cs="Arial"/>
          <w:color w:val="000000"/>
          <w:sz w:val="24"/>
          <w:szCs w:val="24"/>
        </w:rPr>
        <w:t xml:space="preserve"> Prática do valor de salário proposto na tabela de acordo com o nível de responsabilidade do cargo; (</w:t>
      </w:r>
      <w:r>
        <w:rPr>
          <w:rFonts w:cs="Arial"/>
          <w:b/>
          <w:bCs/>
          <w:color w:val="000000"/>
          <w:sz w:val="24"/>
          <w:szCs w:val="24"/>
        </w:rPr>
        <w:t>b</w:t>
      </w:r>
      <w:r>
        <w:rPr>
          <w:rFonts w:cs="Arial"/>
          <w:color w:val="000000"/>
          <w:sz w:val="24"/>
          <w:szCs w:val="24"/>
        </w:rPr>
        <w:t xml:space="preserve">) Remuneração do cargo original do empregado acrescentado 30% do valor do cargo comissionado ao qual foi </w:t>
      </w:r>
      <w:r w:rsidR="00F96863">
        <w:rPr>
          <w:rFonts w:cs="Arial"/>
          <w:color w:val="000000"/>
          <w:sz w:val="24"/>
          <w:szCs w:val="24"/>
        </w:rPr>
        <w:t>nomeado</w:t>
      </w:r>
      <w:r>
        <w:rPr>
          <w:rFonts w:cs="Arial"/>
          <w:color w:val="000000"/>
          <w:sz w:val="24"/>
          <w:szCs w:val="24"/>
        </w:rPr>
        <w:t xml:space="preserve">. </w:t>
      </w:r>
    </w:p>
    <w:p w14:paraId="7A765764" w14:textId="77777777" w:rsidR="00AE518C" w:rsidRDefault="00DA53F9">
      <w:pPr>
        <w:pStyle w:val="PargrafodaLista"/>
        <w:numPr>
          <w:ilvl w:val="1"/>
          <w:numId w:val="9"/>
        </w:numPr>
        <w:spacing w:before="80" w:after="160" w:line="360" w:lineRule="auto"/>
        <w:jc w:val="both"/>
        <w:rPr>
          <w:rFonts w:cs="Arial"/>
          <w:sz w:val="24"/>
          <w:szCs w:val="24"/>
        </w:rPr>
      </w:pPr>
      <w:r>
        <w:rPr>
          <w:rFonts w:cs="Arial"/>
          <w:color w:val="000000"/>
          <w:sz w:val="24"/>
          <w:szCs w:val="24"/>
        </w:rPr>
        <w:t>Salvo em situações onde se aplique uma gratificação de valor fixo.</w:t>
      </w:r>
    </w:p>
    <w:p w14:paraId="2CC5997B" w14:textId="77777777" w:rsidR="00AE518C" w:rsidRPr="002E089A" w:rsidRDefault="00DA53F9">
      <w:pPr>
        <w:pStyle w:val="PargrafodaLista"/>
        <w:numPr>
          <w:ilvl w:val="0"/>
          <w:numId w:val="9"/>
        </w:numPr>
        <w:spacing w:before="80" w:after="160" w:line="360" w:lineRule="auto"/>
        <w:jc w:val="both"/>
        <w:rPr>
          <w:rFonts w:cs="Arial"/>
          <w:sz w:val="24"/>
          <w:szCs w:val="24"/>
        </w:rPr>
      </w:pPr>
      <w:r>
        <w:rPr>
          <w:rFonts w:cs="Arial"/>
          <w:color w:val="000000"/>
          <w:sz w:val="24"/>
          <w:szCs w:val="24"/>
        </w:rPr>
        <w:t>Os empregados concursados ocupantes de cargo de confiança farão jus a evolução salarial durante o período em que estiverem ocupando tais cargos.</w:t>
      </w:r>
    </w:p>
    <w:p w14:paraId="2607A326" w14:textId="77777777" w:rsidR="000D5629" w:rsidRPr="0020337B" w:rsidRDefault="000D5629" w:rsidP="000D5629">
      <w:pPr>
        <w:pStyle w:val="PargrafodaLista"/>
        <w:numPr>
          <w:ilvl w:val="1"/>
          <w:numId w:val="9"/>
        </w:numPr>
        <w:spacing w:before="80" w:after="160" w:line="360" w:lineRule="auto"/>
        <w:jc w:val="both"/>
        <w:rPr>
          <w:rFonts w:cs="Arial"/>
          <w:sz w:val="24"/>
          <w:szCs w:val="24"/>
        </w:rPr>
      </w:pPr>
      <w:r w:rsidRPr="0020337B">
        <w:rPr>
          <w:rFonts w:cs="Arial"/>
          <w:sz w:val="24"/>
          <w:szCs w:val="24"/>
        </w:rPr>
        <w:t>No enquadramento inicial deste PCCR, o empregado concursado que tenha ocupado cargo comissionado de forma contínua por pelo menos três anos até a vigência deste, fará jus a um degrau extra, além dos demais já previstos neste instrumento.</w:t>
      </w:r>
    </w:p>
    <w:p w14:paraId="5F4E449F" w14:textId="0E0ABF0D" w:rsidR="00AE518C" w:rsidRDefault="00DA53F9" w:rsidP="000D5629">
      <w:pPr>
        <w:pStyle w:val="PargrafodaLista"/>
        <w:numPr>
          <w:ilvl w:val="0"/>
          <w:numId w:val="9"/>
        </w:numPr>
        <w:spacing w:before="80" w:after="160" w:line="360" w:lineRule="auto"/>
        <w:jc w:val="both"/>
        <w:rPr>
          <w:rFonts w:cs="Arial"/>
          <w:sz w:val="24"/>
          <w:szCs w:val="24"/>
        </w:rPr>
      </w:pPr>
      <w:r>
        <w:rPr>
          <w:rFonts w:cs="Arial"/>
          <w:color w:val="000000"/>
          <w:sz w:val="24"/>
          <w:szCs w:val="24"/>
        </w:rPr>
        <w:t>Em virtude da transito</w:t>
      </w:r>
      <w:r>
        <w:rPr>
          <w:rFonts w:cs="Arial"/>
          <w:sz w:val="24"/>
          <w:szCs w:val="24"/>
        </w:rPr>
        <w:t xml:space="preserve">riedade do cargo de confiança, nos casos em que o empregado efetivo retorne ao exercício de sua função/cargo original </w:t>
      </w:r>
      <w:r>
        <w:rPr>
          <w:rFonts w:cs="Arial"/>
          <w:sz w:val="24"/>
          <w:szCs w:val="24"/>
        </w:rPr>
        <w:lastRenderedPageBreak/>
        <w:t>(cargo objeto do concurso de admissão no serviço público), seu salário original (correspondente ao cargo original), deverá estar de acordo com as progressões funcionais a que ele tiver feito jus durante o período em que exerceu a função comissionada (cargo de confiança).</w:t>
      </w:r>
    </w:p>
    <w:p w14:paraId="6E1831B3" w14:textId="77777777" w:rsidR="00AE518C" w:rsidRDefault="00AE518C">
      <w:pPr>
        <w:pStyle w:val="PargrafodaLista"/>
        <w:spacing w:before="80" w:after="160" w:line="360" w:lineRule="auto"/>
        <w:jc w:val="both"/>
        <w:rPr>
          <w:rFonts w:ascii="Times New Roman" w:hAnsi="Times New Roman"/>
          <w:sz w:val="22"/>
          <w:szCs w:val="22"/>
        </w:rPr>
      </w:pPr>
    </w:p>
    <w:p w14:paraId="10BD97E6" w14:textId="77777777" w:rsidR="00AE518C" w:rsidRDefault="1D4E54E0" w:rsidP="3CEFF4BA">
      <w:pPr>
        <w:pStyle w:val="Ttulo2"/>
        <w:spacing w:before="80" w:after="160" w:line="360" w:lineRule="auto"/>
        <w:rPr>
          <w:i w:val="0"/>
          <w:iCs w:val="0"/>
        </w:rPr>
      </w:pPr>
      <w:bookmarkStart w:id="53" w:name="_Toc122949147"/>
      <w:bookmarkStart w:id="54" w:name="_Toc127372189"/>
      <w:r w:rsidRPr="3CEFF4BA">
        <w:rPr>
          <w:i w:val="0"/>
          <w:iCs w:val="0"/>
        </w:rPr>
        <w:t>3.3 CRITÉRIOS DE PROGRESSÃO:</w:t>
      </w:r>
      <w:bookmarkEnd w:id="53"/>
      <w:bookmarkEnd w:id="54"/>
      <w:r w:rsidRPr="3CEFF4BA">
        <w:rPr>
          <w:i w:val="0"/>
          <w:iCs w:val="0"/>
        </w:rPr>
        <w:t xml:space="preserve"> </w:t>
      </w:r>
    </w:p>
    <w:p w14:paraId="50F4D151" w14:textId="77777777" w:rsidR="00AE518C" w:rsidRDefault="00DA53F9">
      <w:pPr>
        <w:spacing w:before="80" w:after="160" w:line="360" w:lineRule="auto"/>
        <w:jc w:val="both"/>
        <w:rPr>
          <w:rFonts w:ascii="Arial" w:hAnsi="Arial" w:cs="Arial"/>
        </w:rPr>
      </w:pPr>
      <w:r>
        <w:rPr>
          <w:rFonts w:ascii="Arial" w:hAnsi="Arial" w:cs="Arial"/>
        </w:rPr>
        <w:t xml:space="preserve">Os critérios de progressão representam as condições aplicáveis que permitem o processo de evolução do empregado público durante sua carreira. O presente documento apresenta os seguintes critérios associados ao processo de progressão salarial: </w:t>
      </w:r>
    </w:p>
    <w:p w14:paraId="3F27CACB" w14:textId="77777777" w:rsidR="00AE518C" w:rsidRDefault="00DA53F9">
      <w:pPr>
        <w:pStyle w:val="PargrafodaLista"/>
        <w:numPr>
          <w:ilvl w:val="0"/>
          <w:numId w:val="10"/>
        </w:numPr>
        <w:spacing w:before="80" w:after="160" w:line="360" w:lineRule="auto"/>
        <w:jc w:val="both"/>
        <w:rPr>
          <w:rFonts w:cs="Arial"/>
          <w:sz w:val="24"/>
          <w:szCs w:val="24"/>
        </w:rPr>
      </w:pPr>
      <w:r>
        <w:rPr>
          <w:rFonts w:cs="Arial"/>
          <w:sz w:val="24"/>
          <w:szCs w:val="24"/>
        </w:rPr>
        <w:t>Possibilidade de progressão por mérito.</w:t>
      </w:r>
    </w:p>
    <w:p w14:paraId="4DA2CA5D" w14:textId="77777777" w:rsidR="00AE518C" w:rsidRDefault="00DA53F9">
      <w:pPr>
        <w:pStyle w:val="PargrafodaLista"/>
        <w:numPr>
          <w:ilvl w:val="1"/>
          <w:numId w:val="10"/>
        </w:numPr>
        <w:spacing w:before="80" w:after="160" w:line="360" w:lineRule="auto"/>
        <w:jc w:val="both"/>
        <w:rPr>
          <w:rFonts w:cs="Arial"/>
          <w:sz w:val="24"/>
          <w:szCs w:val="24"/>
        </w:rPr>
      </w:pPr>
      <w:r>
        <w:rPr>
          <w:rFonts w:cs="Arial"/>
          <w:sz w:val="24"/>
          <w:szCs w:val="24"/>
        </w:rPr>
        <w:t>A progressão por mérito se dará a partir da média trianual das avaliações de desempenho aplicadas individualmente.</w:t>
      </w:r>
    </w:p>
    <w:p w14:paraId="6FC9CA34" w14:textId="521515C4" w:rsidR="00AE518C" w:rsidRDefault="00DA53F9">
      <w:pPr>
        <w:pStyle w:val="PargrafodaLista"/>
        <w:numPr>
          <w:ilvl w:val="1"/>
          <w:numId w:val="10"/>
        </w:numPr>
        <w:spacing w:before="80" w:after="160" w:line="360" w:lineRule="auto"/>
        <w:jc w:val="both"/>
        <w:rPr>
          <w:rFonts w:cs="Arial"/>
          <w:sz w:val="24"/>
          <w:szCs w:val="24"/>
        </w:rPr>
      </w:pPr>
      <w:r>
        <w:rPr>
          <w:rFonts w:cs="Arial"/>
          <w:sz w:val="24"/>
          <w:szCs w:val="24"/>
        </w:rPr>
        <w:t>Progressão por mérito</w:t>
      </w:r>
      <w:r>
        <w:rPr>
          <w:rFonts w:cs="Arial"/>
          <w:color w:val="000000" w:themeColor="text1"/>
          <w:sz w:val="24"/>
          <w:szCs w:val="24"/>
        </w:rPr>
        <w:t>: aplicada a cada 3 anos, em dois ciclos consecutivos, 3 anos após a adesão ao plano.</w:t>
      </w:r>
    </w:p>
    <w:p w14:paraId="6E915240" w14:textId="77777777" w:rsidR="00AE518C" w:rsidRDefault="00DA53F9">
      <w:pPr>
        <w:pStyle w:val="PargrafodaLista"/>
        <w:numPr>
          <w:ilvl w:val="0"/>
          <w:numId w:val="10"/>
        </w:numPr>
        <w:spacing w:before="80" w:after="160" w:line="360" w:lineRule="auto"/>
        <w:jc w:val="both"/>
        <w:rPr>
          <w:rFonts w:cs="Arial"/>
          <w:sz w:val="24"/>
          <w:szCs w:val="24"/>
        </w:rPr>
      </w:pPr>
      <w:r>
        <w:rPr>
          <w:rFonts w:cs="Arial"/>
          <w:sz w:val="24"/>
          <w:szCs w:val="24"/>
        </w:rPr>
        <w:t>Possibilidade de progressão por tempo de serviço, sujeita ao cumprimento das normativas federais específicas.</w:t>
      </w:r>
    </w:p>
    <w:p w14:paraId="3EEC2C63" w14:textId="77777777" w:rsidR="00AE518C" w:rsidRDefault="00DA53F9">
      <w:pPr>
        <w:pStyle w:val="PargrafodaLista"/>
        <w:numPr>
          <w:ilvl w:val="1"/>
          <w:numId w:val="10"/>
        </w:numPr>
        <w:spacing w:before="80" w:after="160" w:line="360" w:lineRule="auto"/>
        <w:jc w:val="both"/>
        <w:rPr>
          <w:rFonts w:cs="Arial"/>
          <w:color w:val="FF0000"/>
          <w:sz w:val="24"/>
          <w:szCs w:val="24"/>
        </w:rPr>
      </w:pPr>
      <w:r>
        <w:rPr>
          <w:rFonts w:cs="Arial"/>
          <w:sz w:val="24"/>
          <w:szCs w:val="24"/>
        </w:rPr>
        <w:t xml:space="preserve">Progressão por tempo: </w:t>
      </w:r>
      <w:r>
        <w:rPr>
          <w:rFonts w:cs="Arial"/>
          <w:color w:val="000000" w:themeColor="text1"/>
          <w:sz w:val="24"/>
          <w:szCs w:val="24"/>
        </w:rPr>
        <w:t>primeira progressão por tempo aplicada depois de dois ciclos trianuais de avaliações por mérito, e assim sucessivamente – duas vezes mérito e uma vez tempo.</w:t>
      </w:r>
    </w:p>
    <w:p w14:paraId="6D76BCF2" w14:textId="77777777" w:rsidR="00AE518C" w:rsidRDefault="00DA53F9">
      <w:pPr>
        <w:pStyle w:val="PargrafodaLista"/>
        <w:numPr>
          <w:ilvl w:val="1"/>
          <w:numId w:val="10"/>
        </w:numPr>
        <w:spacing w:before="80" w:after="160" w:line="360" w:lineRule="auto"/>
        <w:jc w:val="both"/>
        <w:rPr>
          <w:rFonts w:cs="Arial"/>
          <w:sz w:val="24"/>
          <w:szCs w:val="24"/>
        </w:rPr>
      </w:pPr>
      <w:r>
        <w:rPr>
          <w:rFonts w:cs="Arial"/>
          <w:sz w:val="24"/>
          <w:szCs w:val="24"/>
        </w:rPr>
        <w:t>Em caso de mudança legal que leve a impossibilidade de aplicação de progressão por tempo de serviço, este formato será substituído pelo formato meritocrático.</w:t>
      </w:r>
    </w:p>
    <w:p w14:paraId="122438DC" w14:textId="77777777" w:rsidR="00AE518C" w:rsidRDefault="00DA53F9">
      <w:pPr>
        <w:pStyle w:val="PargrafodaLista"/>
        <w:numPr>
          <w:ilvl w:val="0"/>
          <w:numId w:val="10"/>
        </w:numPr>
        <w:spacing w:before="80" w:after="160" w:line="360" w:lineRule="auto"/>
        <w:jc w:val="both"/>
        <w:rPr>
          <w:rFonts w:cs="Arial"/>
          <w:sz w:val="24"/>
          <w:szCs w:val="24"/>
        </w:rPr>
      </w:pPr>
      <w:r>
        <w:rPr>
          <w:rFonts w:cs="Arial"/>
          <w:sz w:val="24"/>
          <w:szCs w:val="24"/>
        </w:rPr>
        <w:t>Possibilidade de progressão por qualificação acadêmica.</w:t>
      </w:r>
    </w:p>
    <w:p w14:paraId="6743CD87" w14:textId="7A0AD68F" w:rsidR="00AE518C" w:rsidRDefault="00DA53F9">
      <w:pPr>
        <w:pStyle w:val="PargrafodaLista"/>
        <w:numPr>
          <w:ilvl w:val="1"/>
          <w:numId w:val="10"/>
        </w:numPr>
        <w:spacing w:before="80" w:after="160" w:line="360" w:lineRule="auto"/>
        <w:jc w:val="both"/>
        <w:rPr>
          <w:rFonts w:cs="Arial"/>
          <w:sz w:val="24"/>
          <w:szCs w:val="24"/>
        </w:rPr>
      </w:pPr>
      <w:r>
        <w:rPr>
          <w:rFonts w:cs="Arial"/>
          <w:sz w:val="24"/>
          <w:szCs w:val="24"/>
        </w:rPr>
        <w:t>Progressão por Qualificação acadêmica: aplicada 18 meses após a assinatura do PC</w:t>
      </w:r>
      <w:r w:rsidR="00805449">
        <w:rPr>
          <w:rFonts w:cs="Arial"/>
          <w:sz w:val="24"/>
          <w:szCs w:val="24"/>
        </w:rPr>
        <w:t>CR</w:t>
      </w:r>
      <w:r>
        <w:rPr>
          <w:rFonts w:cs="Arial"/>
          <w:sz w:val="24"/>
          <w:szCs w:val="24"/>
        </w:rPr>
        <w:t xml:space="preserve">, e posteriormente a cada 36 meses da última avaliação por qualificação acadêmica. Esta mecânica implica que as evoluções por qualificação acadêmica sempre ocorrem a cada 18 meses de uma avaliação trianual por tempo ou mérito. </w:t>
      </w:r>
    </w:p>
    <w:p w14:paraId="61D40F59" w14:textId="77777777" w:rsidR="00AE518C" w:rsidRDefault="00DA53F9">
      <w:pPr>
        <w:pStyle w:val="PargrafodaLista"/>
        <w:numPr>
          <w:ilvl w:val="0"/>
          <w:numId w:val="10"/>
        </w:numPr>
        <w:spacing w:before="80" w:after="160" w:line="360" w:lineRule="auto"/>
        <w:jc w:val="both"/>
        <w:rPr>
          <w:rFonts w:cs="Arial"/>
          <w:sz w:val="24"/>
          <w:szCs w:val="24"/>
        </w:rPr>
      </w:pPr>
      <w:r>
        <w:rPr>
          <w:rFonts w:cs="Arial"/>
          <w:sz w:val="24"/>
          <w:szCs w:val="24"/>
        </w:rPr>
        <w:lastRenderedPageBreak/>
        <w:t xml:space="preserve">Os casos omissos e as divergências que surgirem serão tratados pelo grupo de trabalho de gestão de pessoas e pelas comissões e conselhos do CAU/RJ, sendo regulados por ato específico. </w:t>
      </w:r>
    </w:p>
    <w:p w14:paraId="690D6801" w14:textId="6E17F2E1" w:rsidR="00AE518C" w:rsidRDefault="00DA53F9">
      <w:pPr>
        <w:pStyle w:val="PargrafodaLista"/>
        <w:numPr>
          <w:ilvl w:val="0"/>
          <w:numId w:val="10"/>
        </w:numPr>
        <w:spacing w:before="80" w:after="160" w:line="360" w:lineRule="auto"/>
        <w:jc w:val="both"/>
        <w:rPr>
          <w:rFonts w:cs="Arial"/>
          <w:sz w:val="24"/>
          <w:szCs w:val="24"/>
        </w:rPr>
      </w:pPr>
      <w:r w:rsidRPr="22E972AB">
        <w:rPr>
          <w:rFonts w:cs="Arial"/>
          <w:sz w:val="24"/>
          <w:szCs w:val="24"/>
        </w:rPr>
        <w:t>Nos momentos em que – após a aplicação de uma criteriosa avaliação de capacidade financeira – ficar comprovada a incapacidade de concessão dos ganhos da evolução salarial aos funcionários, os efeitos desta evolução ficam postergados, até a retomada da capacidade de pagamento</w:t>
      </w:r>
      <w:r w:rsidR="038CF6A4" w:rsidRPr="22E972AB">
        <w:rPr>
          <w:rFonts w:cs="Arial"/>
          <w:sz w:val="24"/>
          <w:szCs w:val="24"/>
        </w:rPr>
        <w:t xml:space="preserve"> quando deverão ser pagos retroativamente</w:t>
      </w:r>
      <w:r w:rsidRPr="22E972AB">
        <w:rPr>
          <w:rFonts w:cs="Arial"/>
          <w:sz w:val="24"/>
          <w:szCs w:val="24"/>
        </w:rPr>
        <w:t>.</w:t>
      </w:r>
    </w:p>
    <w:p w14:paraId="75EB15DA" w14:textId="77777777" w:rsidR="00AE518C" w:rsidRDefault="00DA53F9">
      <w:pPr>
        <w:pStyle w:val="PargrafodaLista"/>
        <w:numPr>
          <w:ilvl w:val="1"/>
          <w:numId w:val="10"/>
        </w:numPr>
        <w:spacing w:before="80" w:after="160" w:line="360" w:lineRule="auto"/>
        <w:jc w:val="both"/>
        <w:rPr>
          <w:rFonts w:cs="Arial"/>
          <w:sz w:val="24"/>
          <w:szCs w:val="24"/>
        </w:rPr>
      </w:pPr>
      <w:r>
        <w:rPr>
          <w:rFonts w:cs="Arial"/>
          <w:sz w:val="24"/>
          <w:szCs w:val="24"/>
        </w:rPr>
        <w:t>Em casos excepcionais, seja em decorrência da situação macroeconômica do país – pandemias, guerra, recessão acentuada, etc. – ou da autarquia (como queda abrupta da receita), o benefício</w:t>
      </w:r>
      <w:r>
        <w:rPr>
          <w:rFonts w:cs="Arial"/>
          <w:color w:val="000000"/>
          <w:sz w:val="24"/>
          <w:szCs w:val="24"/>
        </w:rPr>
        <w:t xml:space="preserve"> poderá ser c</w:t>
      </w:r>
      <w:r>
        <w:rPr>
          <w:rFonts w:cs="Arial"/>
          <w:sz w:val="24"/>
          <w:szCs w:val="24"/>
        </w:rPr>
        <w:t>ancelado.</w:t>
      </w:r>
    </w:p>
    <w:p w14:paraId="54E11D2A" w14:textId="78A1DE6C" w:rsidR="00AE518C" w:rsidRDefault="00DA53F9" w:rsidP="0022559B">
      <w:pPr>
        <w:pStyle w:val="PargrafodaLista"/>
        <w:numPr>
          <w:ilvl w:val="1"/>
          <w:numId w:val="10"/>
        </w:numPr>
        <w:spacing w:before="80" w:after="160" w:line="360" w:lineRule="auto"/>
        <w:jc w:val="both"/>
      </w:pPr>
      <w:r w:rsidRPr="0022559B">
        <w:rPr>
          <w:rFonts w:cs="Arial"/>
          <w:sz w:val="24"/>
          <w:szCs w:val="24"/>
        </w:rPr>
        <w:t>Tanto nas situações de postergação quanto de cancelamento, o plenário deve analisar o caso emitindo normas, pareceres ou instruções – através de ato formal do plenário, confirmando a excepcionalidade e a definição cabível.</w:t>
      </w:r>
    </w:p>
    <w:p w14:paraId="14535216" w14:textId="77777777" w:rsidR="00AE518C" w:rsidRDefault="1D4E54E0" w:rsidP="3CEFF4BA">
      <w:pPr>
        <w:pStyle w:val="Ttulo2"/>
        <w:spacing w:before="80" w:after="160" w:line="360" w:lineRule="auto"/>
        <w:rPr>
          <w:i w:val="0"/>
          <w:iCs w:val="0"/>
          <w:smallCaps/>
          <w:sz w:val="26"/>
          <w:szCs w:val="26"/>
        </w:rPr>
      </w:pPr>
      <w:bookmarkStart w:id="55" w:name="_Toc122949148"/>
      <w:bookmarkStart w:id="56" w:name="_Toc127372190"/>
      <w:r w:rsidRPr="3CEFF4BA">
        <w:rPr>
          <w:i w:val="0"/>
          <w:iCs w:val="0"/>
          <w:sz w:val="26"/>
          <w:szCs w:val="26"/>
        </w:rPr>
        <w:t xml:space="preserve">3.3.1 </w:t>
      </w:r>
      <w:r w:rsidRPr="3CEFF4BA">
        <w:rPr>
          <w:i w:val="0"/>
          <w:iCs w:val="0"/>
          <w:smallCaps/>
          <w:sz w:val="26"/>
          <w:szCs w:val="26"/>
        </w:rPr>
        <w:t>Progressão por Mérito</w:t>
      </w:r>
      <w:bookmarkEnd w:id="55"/>
      <w:bookmarkEnd w:id="56"/>
    </w:p>
    <w:p w14:paraId="5CF8499B" w14:textId="77777777" w:rsidR="00AE518C" w:rsidRDefault="00DA53F9">
      <w:pPr>
        <w:spacing w:before="80" w:after="160" w:line="360" w:lineRule="auto"/>
        <w:jc w:val="both"/>
        <w:rPr>
          <w:rFonts w:ascii="Arial" w:hAnsi="Arial" w:cs="Arial"/>
        </w:rPr>
      </w:pPr>
      <w:r>
        <w:rPr>
          <w:rFonts w:ascii="Arial" w:hAnsi="Arial" w:cs="Arial"/>
        </w:rPr>
        <w:t>A progressão trianual por mérito será realizada em função dos seguintes regramentos:</w:t>
      </w:r>
    </w:p>
    <w:p w14:paraId="5D790882" w14:textId="0EFE4AC7" w:rsidR="00AE518C" w:rsidRDefault="00DA53F9">
      <w:pPr>
        <w:pStyle w:val="PargrafodaLista"/>
        <w:numPr>
          <w:ilvl w:val="0"/>
          <w:numId w:val="17"/>
        </w:numPr>
        <w:spacing w:before="80" w:after="160" w:line="360" w:lineRule="auto"/>
        <w:jc w:val="both"/>
        <w:rPr>
          <w:rFonts w:cs="Arial"/>
          <w:color w:val="000000" w:themeColor="text1"/>
          <w:sz w:val="24"/>
          <w:szCs w:val="24"/>
        </w:rPr>
      </w:pPr>
      <w:r>
        <w:rPr>
          <w:rFonts w:cs="Arial"/>
          <w:color w:val="000000" w:themeColor="text1"/>
          <w:sz w:val="24"/>
          <w:szCs w:val="24"/>
        </w:rPr>
        <w:t>Primeira evolução por mérito será efetivada após (03) três anos da adesão ao plano.</w:t>
      </w:r>
    </w:p>
    <w:p w14:paraId="31A487C8" w14:textId="77777777" w:rsidR="00AE518C" w:rsidRDefault="00DA53F9">
      <w:pPr>
        <w:pStyle w:val="PargrafodaLista"/>
        <w:numPr>
          <w:ilvl w:val="1"/>
          <w:numId w:val="17"/>
        </w:numPr>
        <w:spacing w:before="80" w:after="160" w:line="360" w:lineRule="auto"/>
        <w:jc w:val="both"/>
        <w:rPr>
          <w:rFonts w:cs="Arial"/>
          <w:sz w:val="24"/>
          <w:szCs w:val="24"/>
        </w:rPr>
      </w:pPr>
      <w:r>
        <w:rPr>
          <w:rFonts w:cs="Arial"/>
          <w:sz w:val="24"/>
          <w:szCs w:val="24"/>
        </w:rPr>
        <w:t>A avaliação por mérito é concedida ao final do ciclo trianual desta categoria a partir da nota média de três avaliações de competências – realizadas uma em cada ano do ciclo.</w:t>
      </w:r>
    </w:p>
    <w:p w14:paraId="712280B3" w14:textId="77777777" w:rsidR="00AE518C" w:rsidRDefault="00DA53F9">
      <w:pPr>
        <w:pStyle w:val="PargrafodaLista"/>
        <w:numPr>
          <w:ilvl w:val="1"/>
          <w:numId w:val="17"/>
        </w:numPr>
        <w:spacing w:before="80" w:after="160" w:line="360" w:lineRule="auto"/>
        <w:jc w:val="both"/>
        <w:rPr>
          <w:rFonts w:cs="Arial"/>
          <w:sz w:val="24"/>
          <w:szCs w:val="24"/>
        </w:rPr>
      </w:pPr>
      <w:r>
        <w:rPr>
          <w:rFonts w:cs="Arial"/>
          <w:sz w:val="24"/>
          <w:szCs w:val="24"/>
        </w:rPr>
        <w:t>No ciclo programado de progressão funcional o CAU/RJ normatizou a existência de duas progressões trianuais seguidas com aplicação do critério mérito.</w:t>
      </w:r>
    </w:p>
    <w:p w14:paraId="0348A9C5" w14:textId="77777777" w:rsidR="00AE518C" w:rsidRDefault="00DA53F9">
      <w:pPr>
        <w:pStyle w:val="PargrafodaLista"/>
        <w:numPr>
          <w:ilvl w:val="0"/>
          <w:numId w:val="17"/>
        </w:numPr>
        <w:spacing w:before="80" w:after="160" w:line="360" w:lineRule="auto"/>
        <w:jc w:val="both"/>
        <w:rPr>
          <w:rFonts w:cs="Arial"/>
          <w:sz w:val="24"/>
          <w:szCs w:val="24"/>
        </w:rPr>
      </w:pPr>
      <w:r>
        <w:rPr>
          <w:rFonts w:cs="Arial"/>
          <w:sz w:val="24"/>
          <w:szCs w:val="24"/>
        </w:rPr>
        <w:t>O percentual de aumento para aqueles que alcançarem a progressão por mérito é de 3% para o ciclo trianual em que for efetivada.</w:t>
      </w:r>
    </w:p>
    <w:p w14:paraId="10E80598" w14:textId="77777777" w:rsidR="00AE518C" w:rsidRDefault="00DA53F9">
      <w:pPr>
        <w:pStyle w:val="PargrafodaLista"/>
        <w:numPr>
          <w:ilvl w:val="0"/>
          <w:numId w:val="17"/>
        </w:numPr>
        <w:spacing w:before="80" w:after="160" w:line="360" w:lineRule="auto"/>
        <w:jc w:val="both"/>
        <w:rPr>
          <w:rFonts w:cs="Arial"/>
          <w:sz w:val="24"/>
          <w:szCs w:val="24"/>
        </w:rPr>
      </w:pPr>
      <w:r>
        <w:rPr>
          <w:rFonts w:cs="Arial"/>
          <w:sz w:val="24"/>
          <w:szCs w:val="24"/>
        </w:rPr>
        <w:t>Para a aplicação das avaliações anuais por mérito o funcionário precisa ter estado presente a, pelo menos, 75% da carga horária disponível no ano.</w:t>
      </w:r>
    </w:p>
    <w:p w14:paraId="4A385D71" w14:textId="77777777" w:rsidR="00AE518C" w:rsidRDefault="00DA53F9">
      <w:pPr>
        <w:pStyle w:val="PargrafodaLista"/>
        <w:numPr>
          <w:ilvl w:val="1"/>
          <w:numId w:val="17"/>
        </w:numPr>
        <w:spacing w:before="80" w:after="160" w:line="360" w:lineRule="auto"/>
        <w:jc w:val="both"/>
        <w:rPr>
          <w:rFonts w:cs="Arial"/>
          <w:sz w:val="24"/>
          <w:szCs w:val="24"/>
        </w:rPr>
      </w:pPr>
      <w:r>
        <w:rPr>
          <w:rFonts w:cs="Arial"/>
          <w:sz w:val="24"/>
          <w:szCs w:val="24"/>
        </w:rPr>
        <w:lastRenderedPageBreak/>
        <w:t>Caso o funcionário não alcance este patamar, a avaliação por mérito não será aplicada.</w:t>
      </w:r>
    </w:p>
    <w:p w14:paraId="439DCFC8" w14:textId="77777777" w:rsidR="00AE518C" w:rsidRDefault="00DA53F9">
      <w:pPr>
        <w:pStyle w:val="PargrafodaLista"/>
        <w:numPr>
          <w:ilvl w:val="0"/>
          <w:numId w:val="17"/>
        </w:numPr>
        <w:spacing w:before="80" w:after="160" w:line="360" w:lineRule="auto"/>
        <w:jc w:val="both"/>
        <w:rPr>
          <w:rFonts w:cs="Arial"/>
          <w:sz w:val="24"/>
          <w:szCs w:val="24"/>
        </w:rPr>
      </w:pPr>
      <w:r>
        <w:rPr>
          <w:rFonts w:cs="Arial"/>
          <w:sz w:val="24"/>
          <w:szCs w:val="24"/>
        </w:rPr>
        <w:t>Dentro de cada ciclo trianual de avaliação por mérito, o funcionário deve ter participado ao menos de duas avaliações de desempenho.</w:t>
      </w:r>
    </w:p>
    <w:p w14:paraId="2798996B" w14:textId="77777777" w:rsidR="00AE518C" w:rsidRDefault="00DA53F9">
      <w:pPr>
        <w:pStyle w:val="PargrafodaLista"/>
        <w:numPr>
          <w:ilvl w:val="0"/>
          <w:numId w:val="17"/>
        </w:numPr>
        <w:spacing w:before="80" w:after="160" w:line="360" w:lineRule="auto"/>
        <w:jc w:val="both"/>
        <w:rPr>
          <w:rFonts w:cs="Arial"/>
          <w:sz w:val="24"/>
          <w:szCs w:val="24"/>
        </w:rPr>
      </w:pPr>
      <w:r>
        <w:rPr>
          <w:rFonts w:cs="Arial"/>
          <w:sz w:val="24"/>
          <w:szCs w:val="24"/>
        </w:rPr>
        <w:t>Para o acesso à progressão por mérito o funcionário não pode ter sofrido penalidades administrativas validadas pelo conselho.</w:t>
      </w:r>
    </w:p>
    <w:p w14:paraId="6F244D8D" w14:textId="77777777" w:rsidR="00AE518C" w:rsidRDefault="1D4E54E0" w:rsidP="3CEFF4BA">
      <w:pPr>
        <w:pStyle w:val="Ttulo2"/>
        <w:spacing w:before="80" w:after="160" w:line="360" w:lineRule="auto"/>
        <w:rPr>
          <w:i w:val="0"/>
          <w:iCs w:val="0"/>
          <w:smallCaps/>
          <w:sz w:val="26"/>
          <w:szCs w:val="26"/>
        </w:rPr>
      </w:pPr>
      <w:bookmarkStart w:id="57" w:name="_Toc122949149"/>
      <w:bookmarkStart w:id="58" w:name="_Toc127372191"/>
      <w:r w:rsidRPr="3CEFF4BA">
        <w:rPr>
          <w:i w:val="0"/>
          <w:iCs w:val="0"/>
          <w:sz w:val="26"/>
          <w:szCs w:val="26"/>
        </w:rPr>
        <w:t xml:space="preserve">3.3.2 </w:t>
      </w:r>
      <w:r w:rsidRPr="3CEFF4BA">
        <w:rPr>
          <w:i w:val="0"/>
          <w:iCs w:val="0"/>
          <w:smallCaps/>
          <w:sz w:val="26"/>
          <w:szCs w:val="26"/>
        </w:rPr>
        <w:t>Progressão por tempo de serviço</w:t>
      </w:r>
      <w:bookmarkEnd w:id="57"/>
      <w:bookmarkEnd w:id="58"/>
    </w:p>
    <w:p w14:paraId="157AB169" w14:textId="77777777" w:rsidR="00AE518C" w:rsidRDefault="00DA53F9">
      <w:pPr>
        <w:spacing w:before="80" w:after="160" w:line="360" w:lineRule="auto"/>
        <w:jc w:val="both"/>
        <w:rPr>
          <w:rFonts w:ascii="Arial" w:hAnsi="Arial" w:cs="Arial"/>
        </w:rPr>
      </w:pPr>
      <w:r>
        <w:rPr>
          <w:rFonts w:ascii="Arial" w:hAnsi="Arial" w:cs="Arial"/>
        </w:rPr>
        <w:t>A progressão por tempo de serviço se dará conforme a seguinte mecânica:</w:t>
      </w:r>
    </w:p>
    <w:p w14:paraId="0089BEBA" w14:textId="77777777" w:rsidR="00AE518C" w:rsidRDefault="00DA53F9">
      <w:pPr>
        <w:pStyle w:val="PargrafodaLista"/>
        <w:numPr>
          <w:ilvl w:val="0"/>
          <w:numId w:val="16"/>
        </w:numPr>
        <w:spacing w:before="80" w:after="160" w:line="360" w:lineRule="auto"/>
        <w:jc w:val="both"/>
        <w:rPr>
          <w:rFonts w:cs="Arial"/>
          <w:sz w:val="24"/>
          <w:szCs w:val="24"/>
        </w:rPr>
      </w:pPr>
      <w:r>
        <w:rPr>
          <w:rFonts w:cs="Arial"/>
          <w:sz w:val="24"/>
          <w:szCs w:val="24"/>
        </w:rPr>
        <w:t>Na proporção de duas evoluções por mérito para uma por tempo de serviço.</w:t>
      </w:r>
    </w:p>
    <w:p w14:paraId="05922A46" w14:textId="77777777" w:rsidR="00AE518C" w:rsidRDefault="00DA53F9">
      <w:pPr>
        <w:pStyle w:val="PargrafodaLista"/>
        <w:numPr>
          <w:ilvl w:val="1"/>
          <w:numId w:val="16"/>
        </w:numPr>
        <w:spacing w:before="80" w:after="160" w:line="360" w:lineRule="auto"/>
        <w:jc w:val="both"/>
        <w:rPr>
          <w:rFonts w:cs="Arial"/>
          <w:sz w:val="24"/>
          <w:szCs w:val="24"/>
        </w:rPr>
      </w:pPr>
      <w:r>
        <w:rPr>
          <w:rFonts w:cs="Arial"/>
          <w:sz w:val="24"/>
          <w:szCs w:val="24"/>
        </w:rPr>
        <w:t>Em caso de mudança legal decorrente de lei federal que faça extinta esta possibilidade de progressão, todas as avaliações trianuais serão imediatamente transformadas para o critério de mérito.</w:t>
      </w:r>
    </w:p>
    <w:p w14:paraId="12D4771A" w14:textId="77777777" w:rsidR="00AE518C" w:rsidRDefault="00DA53F9">
      <w:pPr>
        <w:pStyle w:val="PargrafodaLista"/>
        <w:numPr>
          <w:ilvl w:val="0"/>
          <w:numId w:val="16"/>
        </w:numPr>
        <w:spacing w:before="80" w:after="160" w:line="360" w:lineRule="auto"/>
        <w:jc w:val="both"/>
        <w:rPr>
          <w:rFonts w:cs="Arial"/>
          <w:color w:val="000000" w:themeColor="text1"/>
          <w:sz w:val="24"/>
          <w:szCs w:val="24"/>
        </w:rPr>
      </w:pPr>
      <w:r>
        <w:rPr>
          <w:rFonts w:cs="Arial"/>
          <w:color w:val="000000" w:themeColor="text1"/>
          <w:sz w:val="24"/>
          <w:szCs w:val="24"/>
        </w:rPr>
        <w:t>Com primeira evolução aplicada 3 (três) anos após a segunda evolução por mérito.</w:t>
      </w:r>
    </w:p>
    <w:p w14:paraId="26176686" w14:textId="77777777" w:rsidR="00AE518C" w:rsidRDefault="00DA53F9">
      <w:pPr>
        <w:pStyle w:val="PargrafodaLista"/>
        <w:numPr>
          <w:ilvl w:val="0"/>
          <w:numId w:val="16"/>
        </w:numPr>
        <w:spacing w:before="80" w:after="160" w:line="360" w:lineRule="auto"/>
        <w:jc w:val="both"/>
        <w:rPr>
          <w:rFonts w:cs="Arial"/>
          <w:sz w:val="24"/>
          <w:szCs w:val="24"/>
        </w:rPr>
      </w:pPr>
      <w:r>
        <w:rPr>
          <w:rFonts w:cs="Arial"/>
          <w:sz w:val="24"/>
          <w:szCs w:val="24"/>
        </w:rPr>
        <w:t>Com o acréscimo de 1% por ano de serviço e limite de total acumulado de 3% para o ciclo trianual em que ela ocorrer.</w:t>
      </w:r>
    </w:p>
    <w:p w14:paraId="4809F5C7" w14:textId="77777777" w:rsidR="00AE518C" w:rsidRDefault="1D4E54E0" w:rsidP="3CEFF4BA">
      <w:pPr>
        <w:pStyle w:val="Ttulo2"/>
        <w:spacing w:before="80" w:after="160" w:line="360" w:lineRule="auto"/>
        <w:rPr>
          <w:i w:val="0"/>
          <w:iCs w:val="0"/>
          <w:smallCaps/>
          <w:sz w:val="26"/>
          <w:szCs w:val="26"/>
        </w:rPr>
      </w:pPr>
      <w:bookmarkStart w:id="59" w:name="_Toc122949150"/>
      <w:bookmarkStart w:id="60" w:name="_Toc127372192"/>
      <w:r w:rsidRPr="3CEFF4BA">
        <w:rPr>
          <w:i w:val="0"/>
          <w:iCs w:val="0"/>
          <w:sz w:val="26"/>
          <w:szCs w:val="26"/>
        </w:rPr>
        <w:t xml:space="preserve">3.3.3 </w:t>
      </w:r>
      <w:r w:rsidRPr="3CEFF4BA">
        <w:rPr>
          <w:i w:val="0"/>
          <w:iCs w:val="0"/>
          <w:smallCaps/>
          <w:sz w:val="26"/>
          <w:szCs w:val="26"/>
        </w:rPr>
        <w:t>Progressão Qualificação Acadêmica</w:t>
      </w:r>
      <w:bookmarkEnd w:id="59"/>
      <w:bookmarkEnd w:id="60"/>
    </w:p>
    <w:p w14:paraId="5B7EB18F" w14:textId="77777777" w:rsidR="00AE518C" w:rsidRDefault="00DA53F9">
      <w:pPr>
        <w:spacing w:before="80" w:after="160" w:line="360" w:lineRule="auto"/>
        <w:jc w:val="both"/>
        <w:rPr>
          <w:rFonts w:ascii="Arial" w:hAnsi="Arial" w:cs="Arial"/>
        </w:rPr>
      </w:pPr>
      <w:r>
        <w:rPr>
          <w:rFonts w:ascii="Arial" w:hAnsi="Arial" w:cs="Arial"/>
        </w:rPr>
        <w:t xml:space="preserve">A evolução por qualificação acadêmica é um dos elementos que compõem o </w:t>
      </w:r>
      <w:r>
        <w:rPr>
          <w:rFonts w:ascii="Arial" w:hAnsi="Arial" w:cs="Arial"/>
          <w:b/>
          <w:bCs/>
          <w:i/>
          <w:iCs/>
        </w:rPr>
        <w:t>Plano de Desenvolvimento Individual</w:t>
      </w:r>
      <w:r>
        <w:rPr>
          <w:rFonts w:ascii="Arial" w:hAnsi="Arial" w:cs="Arial"/>
        </w:rPr>
        <w:t xml:space="preserve">, e busca reconhecer os esforços realizados para o alcance do melhor nível de formação para o desempenho das funções no CAU/RJ. Sua aplicação se dará no meio do período das avaliações trianuais por tempo e/ou por mérito resguardando um período mínimo de 18 meses entre ela e a última avaliação trianual (tempo-mérito) realizada. </w:t>
      </w:r>
    </w:p>
    <w:p w14:paraId="600BC58A" w14:textId="10DD3A9C" w:rsidR="007A73C1" w:rsidRDefault="00294594" w:rsidP="007A73C1">
      <w:pPr>
        <w:spacing w:before="80" w:after="160" w:line="360" w:lineRule="auto"/>
        <w:jc w:val="both"/>
        <w:rPr>
          <w:rFonts w:ascii="Arial" w:hAnsi="Arial" w:cs="Arial"/>
        </w:rPr>
      </w:pPr>
      <w:r w:rsidRPr="22E972AB">
        <w:rPr>
          <w:rFonts w:ascii="Arial" w:hAnsi="Arial" w:cs="Arial"/>
        </w:rPr>
        <w:t>O regramento desta progre</w:t>
      </w:r>
      <w:r w:rsidR="007A73C1" w:rsidRPr="22E972AB">
        <w:rPr>
          <w:rFonts w:ascii="Arial" w:hAnsi="Arial" w:cs="Arial"/>
        </w:rPr>
        <w:t>ssão se dará de forma complementar a este PCCR via portarias institucionais.</w:t>
      </w:r>
    </w:p>
    <w:p w14:paraId="4B517583" w14:textId="77777777" w:rsidR="00AE518C" w:rsidRDefault="00DA53F9">
      <w:pPr>
        <w:spacing w:before="80" w:after="160" w:line="360" w:lineRule="auto"/>
        <w:jc w:val="both"/>
        <w:rPr>
          <w:rFonts w:ascii="Arial" w:hAnsi="Arial" w:cs="Arial"/>
        </w:rPr>
      </w:pPr>
      <w:r>
        <w:rPr>
          <w:rFonts w:ascii="Arial" w:hAnsi="Arial" w:cs="Arial"/>
        </w:rPr>
        <w:t>A mecânica de aplicação desta progressão obedece aos seguintes princípios:</w:t>
      </w:r>
    </w:p>
    <w:p w14:paraId="66C3B6E6" w14:textId="77777777" w:rsidR="00AE518C" w:rsidRDefault="00DA53F9">
      <w:pPr>
        <w:pStyle w:val="PargrafodaLista"/>
        <w:numPr>
          <w:ilvl w:val="0"/>
          <w:numId w:val="19"/>
        </w:numPr>
        <w:spacing w:before="80" w:after="160" w:line="360" w:lineRule="auto"/>
        <w:jc w:val="both"/>
        <w:rPr>
          <w:rFonts w:cs="Arial"/>
          <w:sz w:val="24"/>
          <w:szCs w:val="24"/>
        </w:rPr>
      </w:pPr>
      <w:r>
        <w:rPr>
          <w:rFonts w:cs="Arial"/>
          <w:sz w:val="24"/>
          <w:szCs w:val="24"/>
        </w:rPr>
        <w:lastRenderedPageBreak/>
        <w:t xml:space="preserve">Possibilidade de evolução por qualificação acadêmica, cuja aplicação se dará na metade do período de tempo decorrido entre duas avaliações trianuais (tempo – mérito). </w:t>
      </w:r>
    </w:p>
    <w:p w14:paraId="3249617B" w14:textId="77777777" w:rsidR="00AE518C" w:rsidRDefault="00DA53F9">
      <w:pPr>
        <w:pStyle w:val="PargrafodaLista"/>
        <w:numPr>
          <w:ilvl w:val="1"/>
          <w:numId w:val="11"/>
        </w:numPr>
        <w:spacing w:before="80" w:after="160" w:line="360" w:lineRule="auto"/>
        <w:jc w:val="both"/>
        <w:rPr>
          <w:rFonts w:cs="Arial"/>
          <w:sz w:val="24"/>
          <w:szCs w:val="24"/>
        </w:rPr>
      </w:pPr>
      <w:r>
        <w:rPr>
          <w:rFonts w:cs="Arial"/>
          <w:sz w:val="24"/>
          <w:szCs w:val="24"/>
        </w:rPr>
        <w:t xml:space="preserve">Não podem ocorrer duas progressões, ainda que por motivos diferentes, em intervalo inferior a 18 meses. </w:t>
      </w:r>
    </w:p>
    <w:p w14:paraId="5F2DB9C1" w14:textId="77777777" w:rsidR="00AE518C" w:rsidRDefault="00DA53F9">
      <w:pPr>
        <w:pStyle w:val="PargrafodaLista"/>
        <w:numPr>
          <w:ilvl w:val="1"/>
          <w:numId w:val="11"/>
        </w:numPr>
        <w:spacing w:before="80" w:after="160" w:line="360" w:lineRule="auto"/>
        <w:jc w:val="both"/>
        <w:rPr>
          <w:rFonts w:cs="Arial"/>
          <w:sz w:val="24"/>
          <w:szCs w:val="24"/>
        </w:rPr>
      </w:pPr>
      <w:r>
        <w:rPr>
          <w:rFonts w:cs="Arial"/>
          <w:sz w:val="24"/>
          <w:szCs w:val="24"/>
        </w:rPr>
        <w:t xml:space="preserve">O intervalo de tempo entre duas evoluções por qualificação acadêmica será de 36 meses (3 anos). </w:t>
      </w:r>
    </w:p>
    <w:p w14:paraId="4812DCC0" w14:textId="77777777" w:rsidR="00AE518C" w:rsidRDefault="00DA53F9">
      <w:pPr>
        <w:pStyle w:val="PargrafodaLista"/>
        <w:numPr>
          <w:ilvl w:val="0"/>
          <w:numId w:val="19"/>
        </w:numPr>
        <w:spacing w:before="80" w:after="160" w:line="360" w:lineRule="auto"/>
        <w:jc w:val="both"/>
        <w:rPr>
          <w:rFonts w:cs="Arial"/>
          <w:sz w:val="24"/>
          <w:szCs w:val="24"/>
        </w:rPr>
      </w:pPr>
      <w:r>
        <w:rPr>
          <w:rFonts w:cs="Arial"/>
          <w:sz w:val="24"/>
          <w:szCs w:val="24"/>
        </w:rPr>
        <w:t>São permitidas as seguintes quantidades e tipos de progressão por qualificação acadêmica:</w:t>
      </w:r>
    </w:p>
    <w:p w14:paraId="10395D87" w14:textId="6F12E9EA" w:rsidR="00AE518C" w:rsidRDefault="00DA53F9">
      <w:pPr>
        <w:pStyle w:val="PargrafodaLista"/>
        <w:numPr>
          <w:ilvl w:val="1"/>
          <w:numId w:val="19"/>
        </w:numPr>
        <w:spacing w:before="80" w:after="160" w:line="360" w:lineRule="auto"/>
        <w:jc w:val="both"/>
        <w:rPr>
          <w:rFonts w:cs="Arial"/>
          <w:sz w:val="24"/>
          <w:szCs w:val="24"/>
        </w:rPr>
      </w:pPr>
      <w:r>
        <w:rPr>
          <w:rFonts w:cs="Arial"/>
          <w:sz w:val="24"/>
          <w:szCs w:val="24"/>
        </w:rPr>
        <w:t xml:space="preserve">Evolução para auxiliares, assistentes e técnicos: 4 evoluções por qualificação acadêmica, sendo elas: (a) Graduação; (b) Pós-graduação </w:t>
      </w:r>
      <w:r>
        <w:rPr>
          <w:rFonts w:cs="Arial"/>
          <w:i/>
          <w:iCs/>
          <w:sz w:val="24"/>
          <w:szCs w:val="24"/>
        </w:rPr>
        <w:t>latu sensu</w:t>
      </w:r>
      <w:r>
        <w:rPr>
          <w:rFonts w:cs="Arial"/>
          <w:sz w:val="24"/>
          <w:szCs w:val="24"/>
        </w:rPr>
        <w:t xml:space="preserve">; (c) 2ª. Pós-graduação </w:t>
      </w:r>
      <w:r>
        <w:rPr>
          <w:rFonts w:cs="Arial"/>
          <w:i/>
          <w:iCs/>
          <w:sz w:val="24"/>
          <w:szCs w:val="24"/>
        </w:rPr>
        <w:t>latu sensu</w:t>
      </w:r>
      <w:r>
        <w:rPr>
          <w:rFonts w:cs="Arial"/>
          <w:sz w:val="24"/>
          <w:szCs w:val="24"/>
        </w:rPr>
        <w:t xml:space="preserve">; (d) </w:t>
      </w:r>
      <w:r w:rsidR="00F35836">
        <w:rPr>
          <w:rFonts w:cs="Arial"/>
          <w:sz w:val="24"/>
          <w:szCs w:val="24"/>
        </w:rPr>
        <w:t xml:space="preserve">Pós-graduação </w:t>
      </w:r>
      <w:r w:rsidR="00F35836">
        <w:rPr>
          <w:rFonts w:cs="Arial"/>
          <w:i/>
          <w:iCs/>
          <w:sz w:val="24"/>
          <w:szCs w:val="24"/>
        </w:rPr>
        <w:t>Strictu Sensu -</w:t>
      </w:r>
      <w:r w:rsidR="00F35836">
        <w:rPr>
          <w:rFonts w:cs="Arial"/>
          <w:sz w:val="24"/>
          <w:szCs w:val="24"/>
        </w:rPr>
        <w:t xml:space="preserve"> Mestrado</w:t>
      </w:r>
      <w:r>
        <w:rPr>
          <w:rFonts w:cs="Arial"/>
          <w:sz w:val="24"/>
          <w:szCs w:val="24"/>
        </w:rPr>
        <w:t>.</w:t>
      </w:r>
    </w:p>
    <w:p w14:paraId="7F86908F" w14:textId="223B09E9" w:rsidR="00AE518C" w:rsidRPr="005D2C3C" w:rsidRDefault="000D5629" w:rsidP="22E972AB">
      <w:pPr>
        <w:pStyle w:val="PargrafodaLista"/>
        <w:numPr>
          <w:ilvl w:val="2"/>
          <w:numId w:val="19"/>
        </w:numPr>
        <w:spacing w:before="80" w:after="160" w:line="360" w:lineRule="auto"/>
        <w:jc w:val="both"/>
        <w:rPr>
          <w:rFonts w:cs="Arial"/>
          <w:sz w:val="24"/>
          <w:szCs w:val="24"/>
        </w:rPr>
      </w:pPr>
      <w:r w:rsidRPr="005D2C3C">
        <w:rPr>
          <w:rFonts w:cs="Arial"/>
          <w:sz w:val="24"/>
          <w:szCs w:val="24"/>
        </w:rPr>
        <w:t>Uma das pós-graduações</w:t>
      </w:r>
      <w:r w:rsidR="00DA53F9" w:rsidRPr="005D2C3C">
        <w:rPr>
          <w:rFonts w:cs="Arial"/>
          <w:sz w:val="24"/>
          <w:szCs w:val="24"/>
        </w:rPr>
        <w:t xml:space="preserve"> poderá ser substituída por curso </w:t>
      </w:r>
      <w:r w:rsidR="00F35836" w:rsidRPr="005D2C3C">
        <w:rPr>
          <w:rFonts w:cs="Arial"/>
          <w:sz w:val="24"/>
          <w:szCs w:val="24"/>
        </w:rPr>
        <w:t>com carga horária mínima de 360</w:t>
      </w:r>
      <w:r w:rsidR="00DA53F9" w:rsidRPr="005D2C3C">
        <w:rPr>
          <w:rFonts w:cs="Arial"/>
          <w:sz w:val="24"/>
          <w:szCs w:val="24"/>
        </w:rPr>
        <w:t>h</w:t>
      </w:r>
      <w:r w:rsidR="00F35836" w:rsidRPr="005D2C3C">
        <w:rPr>
          <w:rFonts w:cs="Arial"/>
          <w:sz w:val="24"/>
          <w:szCs w:val="24"/>
        </w:rPr>
        <w:t xml:space="preserve"> ou coletânea de cursos que acumule no mínimo 360h</w:t>
      </w:r>
      <w:r w:rsidR="005D7756" w:rsidRPr="005D2C3C">
        <w:rPr>
          <w:rFonts w:cs="Arial"/>
          <w:sz w:val="24"/>
          <w:szCs w:val="24"/>
        </w:rPr>
        <w:t>, a ser regulamentada</w:t>
      </w:r>
      <w:r w:rsidR="005D2C3C">
        <w:rPr>
          <w:rFonts w:cs="Arial"/>
          <w:sz w:val="24"/>
          <w:szCs w:val="24"/>
        </w:rPr>
        <w:t>.</w:t>
      </w:r>
    </w:p>
    <w:p w14:paraId="46E554F7" w14:textId="3CC28CE3" w:rsidR="00AE518C" w:rsidRDefault="00DA53F9">
      <w:pPr>
        <w:pStyle w:val="PargrafodaLista"/>
        <w:numPr>
          <w:ilvl w:val="1"/>
          <w:numId w:val="19"/>
        </w:numPr>
        <w:spacing w:before="80" w:after="160" w:line="360" w:lineRule="auto"/>
        <w:jc w:val="both"/>
        <w:rPr>
          <w:rFonts w:cs="Arial"/>
          <w:sz w:val="24"/>
          <w:szCs w:val="24"/>
        </w:rPr>
      </w:pPr>
      <w:r w:rsidRPr="22E972AB">
        <w:rPr>
          <w:rFonts w:cs="Arial"/>
          <w:sz w:val="24"/>
          <w:szCs w:val="24"/>
        </w:rPr>
        <w:t>Evolução para profissionais graduados grupos salariais 3 e 4 (Especialistas, Arquitetos</w:t>
      </w:r>
      <w:r w:rsidR="00C15255" w:rsidRPr="22E972AB">
        <w:rPr>
          <w:rFonts w:cs="Arial"/>
          <w:sz w:val="24"/>
          <w:szCs w:val="24"/>
        </w:rPr>
        <w:t>, Analista Técnico, Agente de Fiscalização</w:t>
      </w:r>
      <w:r w:rsidRPr="22E972AB">
        <w:rPr>
          <w:rFonts w:cs="Arial"/>
          <w:sz w:val="24"/>
          <w:szCs w:val="24"/>
        </w:rPr>
        <w:t xml:space="preserve">, Designers, Advogados, entre outros): 3 evoluções por qualificação acadêmica, sendo: (a) Pós-graduação </w:t>
      </w:r>
      <w:r w:rsidRPr="22E972AB">
        <w:rPr>
          <w:rFonts w:cs="Arial"/>
          <w:i/>
          <w:iCs/>
          <w:sz w:val="24"/>
          <w:szCs w:val="24"/>
        </w:rPr>
        <w:t>latu sensu</w:t>
      </w:r>
      <w:r w:rsidRPr="22E972AB">
        <w:rPr>
          <w:rFonts w:cs="Arial"/>
          <w:sz w:val="24"/>
          <w:szCs w:val="24"/>
        </w:rPr>
        <w:t xml:space="preserve">; (b) Pós-graduação </w:t>
      </w:r>
      <w:r w:rsidRPr="22E972AB">
        <w:rPr>
          <w:rFonts w:cs="Arial"/>
          <w:i/>
          <w:iCs/>
          <w:sz w:val="24"/>
          <w:szCs w:val="24"/>
        </w:rPr>
        <w:t>Strictu Sensu -</w:t>
      </w:r>
      <w:r w:rsidRPr="22E972AB">
        <w:rPr>
          <w:rFonts w:cs="Arial"/>
          <w:sz w:val="24"/>
          <w:szCs w:val="24"/>
        </w:rPr>
        <w:t xml:space="preserve"> Mestrado; (c) Pós-graduação </w:t>
      </w:r>
      <w:r w:rsidRPr="22E972AB">
        <w:rPr>
          <w:rFonts w:cs="Arial"/>
          <w:i/>
          <w:iCs/>
          <w:sz w:val="24"/>
          <w:szCs w:val="24"/>
        </w:rPr>
        <w:t>Strictu Sensu –</w:t>
      </w:r>
      <w:r w:rsidRPr="22E972AB">
        <w:rPr>
          <w:rFonts w:cs="Arial"/>
          <w:sz w:val="24"/>
          <w:szCs w:val="24"/>
        </w:rPr>
        <w:t xml:space="preserve"> Doutorado.</w:t>
      </w:r>
    </w:p>
    <w:p w14:paraId="0C352239" w14:textId="1FBB8C85" w:rsidR="00F35836" w:rsidRPr="005D2C3C" w:rsidRDefault="00F35836" w:rsidP="22E972AB">
      <w:pPr>
        <w:pStyle w:val="PargrafodaLista"/>
        <w:numPr>
          <w:ilvl w:val="2"/>
          <w:numId w:val="19"/>
        </w:numPr>
        <w:spacing w:before="80" w:after="160" w:line="360" w:lineRule="auto"/>
        <w:jc w:val="both"/>
        <w:rPr>
          <w:rFonts w:cs="Arial"/>
          <w:sz w:val="24"/>
          <w:szCs w:val="24"/>
        </w:rPr>
      </w:pPr>
      <w:r w:rsidRPr="005D2C3C">
        <w:rPr>
          <w:rFonts w:cs="Arial"/>
          <w:sz w:val="24"/>
          <w:szCs w:val="24"/>
        </w:rPr>
        <w:t>Uma das pós-graduações poderá ser substituída por curso com carga horária mínima de 360h ou coletânea de cursos que acumule no mínimo 360h</w:t>
      </w:r>
      <w:r w:rsidR="005D2C3C">
        <w:rPr>
          <w:rFonts w:cs="Arial"/>
          <w:sz w:val="24"/>
          <w:szCs w:val="24"/>
        </w:rPr>
        <w:t>, a ser regulamentada.</w:t>
      </w:r>
    </w:p>
    <w:p w14:paraId="2BFD8CE8" w14:textId="77777777" w:rsidR="00AE518C" w:rsidRDefault="00DA53F9">
      <w:pPr>
        <w:pStyle w:val="PargrafodaLista"/>
        <w:numPr>
          <w:ilvl w:val="0"/>
          <w:numId w:val="19"/>
        </w:numPr>
        <w:spacing w:before="80" w:after="160" w:line="360" w:lineRule="auto"/>
        <w:jc w:val="both"/>
        <w:rPr>
          <w:rFonts w:cs="Arial"/>
          <w:sz w:val="24"/>
          <w:szCs w:val="24"/>
        </w:rPr>
      </w:pPr>
      <w:r>
        <w:rPr>
          <w:rFonts w:cs="Arial"/>
          <w:sz w:val="24"/>
          <w:szCs w:val="24"/>
        </w:rPr>
        <w:t>Cada uma das qualificações acadêmicas obtidas conforme sua relação com o nível profissional indicado no item 2, acima, dará direito a evolução de 1 (um) degrau, acrescendo 3% ao salário anterior.</w:t>
      </w:r>
    </w:p>
    <w:p w14:paraId="66C9B844" w14:textId="77777777" w:rsidR="00AE518C" w:rsidRDefault="00DA53F9">
      <w:pPr>
        <w:pStyle w:val="PargrafodaLista"/>
        <w:numPr>
          <w:ilvl w:val="0"/>
          <w:numId w:val="19"/>
        </w:numPr>
        <w:spacing w:before="80" w:after="160" w:line="360" w:lineRule="auto"/>
        <w:jc w:val="both"/>
        <w:rPr>
          <w:rFonts w:cs="Arial"/>
          <w:sz w:val="24"/>
          <w:szCs w:val="24"/>
        </w:rPr>
      </w:pPr>
      <w:r>
        <w:rPr>
          <w:rFonts w:cs="Arial"/>
          <w:sz w:val="24"/>
          <w:szCs w:val="24"/>
        </w:rPr>
        <w:t>É vedada a utilização de título que tenha sido apresentado no concurso público de acesso ao cargo em exercido.</w:t>
      </w:r>
    </w:p>
    <w:p w14:paraId="59E595CA" w14:textId="3ED2E9E7" w:rsidR="00AE518C" w:rsidRDefault="00DA53F9">
      <w:pPr>
        <w:pStyle w:val="PargrafodaLista"/>
        <w:numPr>
          <w:ilvl w:val="0"/>
          <w:numId w:val="19"/>
        </w:numPr>
        <w:spacing w:before="80" w:after="160" w:line="360" w:lineRule="auto"/>
        <w:jc w:val="both"/>
        <w:rPr>
          <w:rFonts w:cs="Arial"/>
          <w:sz w:val="24"/>
          <w:szCs w:val="24"/>
        </w:rPr>
      </w:pPr>
      <w:r>
        <w:rPr>
          <w:rFonts w:cs="Arial"/>
          <w:sz w:val="24"/>
          <w:szCs w:val="24"/>
        </w:rPr>
        <w:t>Para os funcionários recém-ingressos, a evolução acadêmica só poderá ser utilizada apó</w:t>
      </w:r>
      <w:r w:rsidR="00F35836">
        <w:rPr>
          <w:rFonts w:cs="Arial"/>
          <w:sz w:val="24"/>
          <w:szCs w:val="24"/>
        </w:rPr>
        <w:t>s o final do estágio probatório,</w:t>
      </w:r>
      <w:r>
        <w:rPr>
          <w:rFonts w:cs="Arial"/>
          <w:sz w:val="24"/>
          <w:szCs w:val="24"/>
        </w:rPr>
        <w:t xml:space="preserve"> 18 meses após a finalização de um dos ciclos trianuais de progressão (por mérito ou tempo). </w:t>
      </w:r>
    </w:p>
    <w:p w14:paraId="0B83D8DC" w14:textId="77777777" w:rsidR="00A63316" w:rsidRDefault="00A63316" w:rsidP="00A63316">
      <w:pPr>
        <w:pStyle w:val="PargrafodaLista"/>
        <w:spacing w:before="80" w:after="160" w:line="360" w:lineRule="auto"/>
        <w:jc w:val="both"/>
        <w:rPr>
          <w:rFonts w:cs="Arial"/>
          <w:sz w:val="24"/>
          <w:szCs w:val="24"/>
        </w:rPr>
      </w:pPr>
    </w:p>
    <w:p w14:paraId="364393C7" w14:textId="77777777" w:rsidR="00AE518C" w:rsidRDefault="1D4E54E0" w:rsidP="3CEFF4BA">
      <w:pPr>
        <w:pStyle w:val="Ttulo2"/>
        <w:spacing w:before="80" w:after="160" w:line="360" w:lineRule="auto"/>
        <w:rPr>
          <w:i w:val="0"/>
          <w:iCs w:val="0"/>
          <w:smallCaps/>
          <w:sz w:val="26"/>
          <w:szCs w:val="26"/>
        </w:rPr>
      </w:pPr>
      <w:bookmarkStart w:id="61" w:name="_Toc122949151"/>
      <w:bookmarkStart w:id="62" w:name="_Toc127372193"/>
      <w:r w:rsidRPr="3CEFF4BA">
        <w:rPr>
          <w:i w:val="0"/>
          <w:iCs w:val="0"/>
          <w:sz w:val="26"/>
          <w:szCs w:val="26"/>
        </w:rPr>
        <w:t xml:space="preserve">3.3.5 </w:t>
      </w:r>
      <w:r w:rsidRPr="3CEFF4BA">
        <w:rPr>
          <w:i w:val="0"/>
          <w:iCs w:val="0"/>
          <w:smallCaps/>
          <w:sz w:val="26"/>
          <w:szCs w:val="26"/>
        </w:rPr>
        <w:t>Ajustes de faixas salariais no P.C.C.R – Implantação do plano</w:t>
      </w:r>
      <w:bookmarkEnd w:id="61"/>
      <w:bookmarkEnd w:id="62"/>
    </w:p>
    <w:p w14:paraId="12D42627" w14:textId="35CFC33D" w:rsidR="00AE518C" w:rsidRDefault="00DA53F9" w:rsidP="55024E5D">
      <w:pPr>
        <w:spacing w:before="80" w:after="160" w:line="360" w:lineRule="auto"/>
        <w:jc w:val="both"/>
        <w:rPr>
          <w:rFonts w:ascii="Arial" w:hAnsi="Arial" w:cs="Arial"/>
        </w:rPr>
      </w:pPr>
      <w:r w:rsidRPr="55024E5D">
        <w:rPr>
          <w:rFonts w:ascii="Arial" w:hAnsi="Arial" w:cs="Arial"/>
        </w:rPr>
        <w:t xml:space="preserve">Este Plano de cargo, carreiras e remunerações, aplica, os seguintes critérios como princípios para os ajustes de faixa salarial, </w:t>
      </w:r>
      <w:r w:rsidRPr="005D2C3C">
        <w:rPr>
          <w:rFonts w:ascii="Arial" w:hAnsi="Arial" w:cs="Arial"/>
        </w:rPr>
        <w:t>aplicáveis aos funcionários</w:t>
      </w:r>
      <w:r w:rsidR="49C9EA9E" w:rsidRPr="005D2C3C">
        <w:rPr>
          <w:rFonts w:ascii="Arial" w:hAnsi="Arial" w:cs="Arial"/>
        </w:rPr>
        <w:t xml:space="preserve"> do quadro de funcionários com concurso e nomeação anteriores a este plano,</w:t>
      </w:r>
      <w:r w:rsidRPr="005D2C3C">
        <w:rPr>
          <w:rFonts w:ascii="Arial" w:hAnsi="Arial" w:cs="Arial"/>
        </w:rPr>
        <w:t xml:space="preserve"> que</w:t>
      </w:r>
      <w:r w:rsidRPr="55024E5D">
        <w:rPr>
          <w:rFonts w:ascii="Arial" w:hAnsi="Arial" w:cs="Arial"/>
        </w:rPr>
        <w:t xml:space="preserve"> </w:t>
      </w:r>
      <w:r w:rsidRPr="55024E5D">
        <w:rPr>
          <w:rFonts w:ascii="Arial" w:hAnsi="Arial" w:cs="Arial"/>
          <w:b/>
          <w:bCs/>
          <w:i/>
          <w:iCs/>
        </w:rPr>
        <w:t>aderirem de forma irrestrita a</w:t>
      </w:r>
      <w:r w:rsidR="021D5A23" w:rsidRPr="55024E5D">
        <w:rPr>
          <w:rFonts w:ascii="Arial" w:hAnsi="Arial" w:cs="Arial"/>
          <w:b/>
          <w:bCs/>
          <w:i/>
          <w:iCs/>
        </w:rPr>
        <w:t xml:space="preserve"> este</w:t>
      </w:r>
      <w:r w:rsidRPr="55024E5D">
        <w:rPr>
          <w:rFonts w:ascii="Arial" w:hAnsi="Arial" w:cs="Arial"/>
          <w:b/>
          <w:bCs/>
          <w:i/>
          <w:iCs/>
        </w:rPr>
        <w:t xml:space="preserve"> PCCR</w:t>
      </w:r>
      <w:r w:rsidR="00953C13">
        <w:rPr>
          <w:rFonts w:ascii="Arial" w:hAnsi="Arial" w:cs="Arial"/>
        </w:rPr>
        <w:t>, observados as exceções expressas neste documento.</w:t>
      </w:r>
    </w:p>
    <w:p w14:paraId="71B2C689" w14:textId="14189799" w:rsidR="00AE518C" w:rsidRPr="00A63316" w:rsidRDefault="00DA53F9" w:rsidP="00CE5A6B">
      <w:pPr>
        <w:pStyle w:val="PargrafodaLista"/>
        <w:numPr>
          <w:ilvl w:val="0"/>
          <w:numId w:val="8"/>
        </w:numPr>
        <w:spacing w:before="80" w:after="160" w:line="360" w:lineRule="auto"/>
        <w:jc w:val="both"/>
        <w:rPr>
          <w:rFonts w:cs="Arial"/>
          <w:sz w:val="24"/>
          <w:szCs w:val="24"/>
        </w:rPr>
      </w:pPr>
      <w:r w:rsidRPr="1D48929D">
        <w:rPr>
          <w:rFonts w:cs="Arial"/>
          <w:b/>
          <w:bCs/>
          <w:i/>
          <w:iCs/>
          <w:sz w:val="24"/>
          <w:szCs w:val="24"/>
        </w:rPr>
        <w:t>Adequação salarial à tabela proposta</w:t>
      </w:r>
      <w:r w:rsidRPr="1D48929D">
        <w:rPr>
          <w:rFonts w:cs="Arial"/>
          <w:sz w:val="24"/>
          <w:szCs w:val="24"/>
        </w:rPr>
        <w:t xml:space="preserve">: </w:t>
      </w:r>
      <w:r w:rsidR="27354065" w:rsidRPr="1D48929D">
        <w:rPr>
          <w:rFonts w:cs="Arial"/>
          <w:sz w:val="24"/>
          <w:szCs w:val="24"/>
        </w:rPr>
        <w:t>Pa</w:t>
      </w:r>
      <w:r w:rsidR="004020EC">
        <w:rPr>
          <w:rFonts w:cs="Arial"/>
          <w:sz w:val="24"/>
          <w:szCs w:val="24"/>
        </w:rPr>
        <w:t>ra o enquadramento inicial para entrada em</w:t>
      </w:r>
      <w:r w:rsidR="27354065" w:rsidRPr="1D48929D">
        <w:rPr>
          <w:rFonts w:cs="Arial"/>
          <w:sz w:val="24"/>
          <w:szCs w:val="24"/>
        </w:rPr>
        <w:t xml:space="preserve"> vigência deste PCCR, o CAU/RJ usará os salários dos empregados em 31/12/2022, o qual será enquadrado na tabela com os valores aprovados</w:t>
      </w:r>
      <w:r w:rsidR="004020EC">
        <w:rPr>
          <w:rFonts w:cs="Arial"/>
          <w:sz w:val="24"/>
          <w:szCs w:val="24"/>
        </w:rPr>
        <w:t xml:space="preserve"> em plenário</w:t>
      </w:r>
      <w:r w:rsidR="27354065" w:rsidRPr="1D48929D">
        <w:rPr>
          <w:rFonts w:cs="Arial"/>
          <w:sz w:val="24"/>
          <w:szCs w:val="24"/>
        </w:rPr>
        <w:t xml:space="preserve">, </w:t>
      </w:r>
      <w:r w:rsidR="004020EC">
        <w:rPr>
          <w:rFonts w:cs="Arial"/>
          <w:sz w:val="24"/>
          <w:szCs w:val="24"/>
        </w:rPr>
        <w:t>definindo</w:t>
      </w:r>
      <w:r w:rsidR="27354065" w:rsidRPr="1D48929D">
        <w:rPr>
          <w:rFonts w:cs="Arial"/>
          <w:sz w:val="24"/>
          <w:szCs w:val="24"/>
        </w:rPr>
        <w:t xml:space="preserve"> assim qual o nível e o degrau ao qual o empregado terá direito. </w:t>
      </w:r>
      <w:r w:rsidR="00CE5A6B" w:rsidRPr="1D48929D">
        <w:rPr>
          <w:rFonts w:cs="Arial"/>
          <w:sz w:val="24"/>
          <w:szCs w:val="24"/>
        </w:rPr>
        <w:t>Em virtude da necessidade de coincidência entre a tabela salarial a</w:t>
      </w:r>
      <w:r w:rsidR="37E9725F" w:rsidRPr="1D48929D">
        <w:rPr>
          <w:rFonts w:cs="Arial"/>
          <w:sz w:val="24"/>
          <w:szCs w:val="24"/>
        </w:rPr>
        <w:t>provada</w:t>
      </w:r>
      <w:r w:rsidR="00CE5A6B" w:rsidRPr="1D48929D">
        <w:rPr>
          <w:rFonts w:cs="Arial"/>
          <w:sz w:val="24"/>
          <w:szCs w:val="24"/>
        </w:rPr>
        <w:t xml:space="preserve"> e os salários vigentes e praticados no CAU/RJ, nos casos em que o valor do salário atual for inferior a um dos degraus propostos para a cada grupo salarial específico, o valor praticado deve ser ajustado para o primeiro degrau subsequente ao valor recebido atualmente. </w:t>
      </w:r>
      <w:r w:rsidR="005D2C3C" w:rsidRPr="1D48929D">
        <w:rPr>
          <w:rFonts w:cs="Arial"/>
          <w:sz w:val="24"/>
          <w:szCs w:val="24"/>
        </w:rPr>
        <w:t xml:space="preserve">Em razão do princípio </w:t>
      </w:r>
      <w:r w:rsidR="0020337B" w:rsidRPr="1D48929D">
        <w:rPr>
          <w:rFonts w:cs="Arial"/>
          <w:sz w:val="24"/>
          <w:szCs w:val="24"/>
        </w:rPr>
        <w:t xml:space="preserve">administrativo da razoabilidade </w:t>
      </w:r>
      <w:r w:rsidR="005D2C3C" w:rsidRPr="1D48929D">
        <w:rPr>
          <w:rFonts w:cs="Arial"/>
          <w:sz w:val="24"/>
          <w:szCs w:val="24"/>
        </w:rPr>
        <w:t>e, ainda da efetividade dos atos administrativos</w:t>
      </w:r>
      <w:r w:rsidR="0020337B" w:rsidRPr="1D48929D">
        <w:rPr>
          <w:rFonts w:cs="Arial"/>
          <w:sz w:val="24"/>
          <w:szCs w:val="24"/>
        </w:rPr>
        <w:t>, n</w:t>
      </w:r>
      <w:r w:rsidR="00CE5A6B" w:rsidRPr="1D48929D">
        <w:rPr>
          <w:rFonts w:cs="Arial"/>
          <w:sz w:val="24"/>
          <w:szCs w:val="24"/>
        </w:rPr>
        <w:t>os casos em que esta adequação à nova tabela importar em um ganho remuneratório inferior a 1%, estes serão enquadrados no próximo degrau imediatamente superior, ou seja, no segundo degrau subsequente ao valor recebido atualmente.</w:t>
      </w:r>
      <w:r w:rsidR="3A9FA7FC" w:rsidRPr="1D48929D">
        <w:rPr>
          <w:rFonts w:cs="Arial"/>
          <w:sz w:val="24"/>
          <w:szCs w:val="24"/>
        </w:rPr>
        <w:t xml:space="preserve"> </w:t>
      </w:r>
    </w:p>
    <w:p w14:paraId="5D6E84B1" w14:textId="77777777" w:rsidR="00AE518C" w:rsidRDefault="00DA53F9">
      <w:pPr>
        <w:pStyle w:val="PargrafodaLista"/>
        <w:numPr>
          <w:ilvl w:val="0"/>
          <w:numId w:val="8"/>
        </w:numPr>
        <w:spacing w:before="80" w:after="160" w:line="360" w:lineRule="auto"/>
        <w:jc w:val="both"/>
        <w:rPr>
          <w:rFonts w:cs="Arial"/>
          <w:color w:val="000000" w:themeColor="text1"/>
          <w:sz w:val="24"/>
          <w:szCs w:val="24"/>
        </w:rPr>
      </w:pPr>
      <w:r w:rsidRPr="1D48929D">
        <w:rPr>
          <w:rFonts w:cs="Arial"/>
          <w:b/>
          <w:bCs/>
          <w:i/>
          <w:iCs/>
          <w:color w:val="000000" w:themeColor="text1"/>
          <w:sz w:val="24"/>
          <w:szCs w:val="24"/>
        </w:rPr>
        <w:t>Evolução pela adesão ao PCCR</w:t>
      </w:r>
      <w:r w:rsidRPr="1D48929D">
        <w:rPr>
          <w:rFonts w:cs="Arial"/>
          <w:color w:val="000000" w:themeColor="text1"/>
          <w:sz w:val="24"/>
          <w:szCs w:val="24"/>
        </w:rPr>
        <w:t>: Cumulativamente ao processo de adequação salarial descrito no item 1 deste tópico, os funcionários que aderirem de forma irrestrita ao PCCR farão jus à evolução automática de um degrau adicional em seus salários.</w:t>
      </w:r>
    </w:p>
    <w:p w14:paraId="29D6B04F" w14:textId="77777777" w:rsidR="00AE518C" w:rsidRDefault="00DA53F9">
      <w:pPr>
        <w:pStyle w:val="PargrafodaLista"/>
        <w:spacing w:before="80" w:after="160" w:line="360" w:lineRule="auto"/>
        <w:jc w:val="both"/>
      </w:pPr>
      <w:r>
        <w:t xml:space="preserve"> </w:t>
      </w:r>
    </w:p>
    <w:p w14:paraId="62010A61" w14:textId="77777777" w:rsidR="00AE518C" w:rsidRDefault="1D4E54E0">
      <w:pPr>
        <w:pStyle w:val="Ttulo2"/>
        <w:spacing w:before="80" w:after="160" w:line="360" w:lineRule="auto"/>
      </w:pPr>
      <w:bookmarkStart w:id="63" w:name="_Toc122949152"/>
      <w:bookmarkStart w:id="64" w:name="_Toc127372194"/>
      <w:r>
        <w:t xml:space="preserve">3.4 DEMAIS </w:t>
      </w:r>
      <w:r w:rsidRPr="3CEFF4BA">
        <w:rPr>
          <w:i w:val="0"/>
          <w:iCs w:val="0"/>
        </w:rPr>
        <w:t>REMUNERAÇÕES</w:t>
      </w:r>
      <w:r>
        <w:t xml:space="preserve"> PREVISTAS:</w:t>
      </w:r>
      <w:bookmarkEnd w:id="63"/>
      <w:bookmarkEnd w:id="64"/>
      <w:r>
        <w:t xml:space="preserve"> </w:t>
      </w:r>
    </w:p>
    <w:p w14:paraId="02752DCA" w14:textId="77777777" w:rsidR="00AE518C" w:rsidRDefault="00DA53F9">
      <w:pPr>
        <w:spacing w:before="80" w:after="160" w:line="360" w:lineRule="auto"/>
        <w:jc w:val="both"/>
        <w:rPr>
          <w:rFonts w:ascii="Arial" w:hAnsi="Arial" w:cs="Arial"/>
        </w:rPr>
      </w:pPr>
      <w:r>
        <w:rPr>
          <w:rFonts w:ascii="Arial" w:hAnsi="Arial" w:cs="Arial"/>
        </w:rPr>
        <w:t>São ainda consideradas como remunerações previstas no âmbito deste Plano de cargos:</w:t>
      </w:r>
    </w:p>
    <w:p w14:paraId="390BB3F4" w14:textId="77777777" w:rsidR="00AE518C" w:rsidRDefault="00DA53F9">
      <w:pPr>
        <w:pStyle w:val="PargrafodaLista"/>
        <w:numPr>
          <w:ilvl w:val="0"/>
          <w:numId w:val="12"/>
        </w:numPr>
        <w:spacing w:before="80" w:after="160" w:line="360" w:lineRule="auto"/>
        <w:jc w:val="both"/>
        <w:rPr>
          <w:rFonts w:cs="Arial"/>
          <w:sz w:val="24"/>
          <w:szCs w:val="24"/>
        </w:rPr>
      </w:pPr>
      <w:r>
        <w:rPr>
          <w:rFonts w:cs="Arial"/>
          <w:sz w:val="24"/>
          <w:szCs w:val="24"/>
        </w:rPr>
        <w:t>Gratificações</w:t>
      </w:r>
    </w:p>
    <w:p w14:paraId="3FF96129" w14:textId="77777777" w:rsidR="00AE518C" w:rsidRDefault="00DA53F9">
      <w:pPr>
        <w:pStyle w:val="PargrafodaLista"/>
        <w:numPr>
          <w:ilvl w:val="0"/>
          <w:numId w:val="12"/>
        </w:numPr>
        <w:spacing w:before="80" w:after="160" w:line="360" w:lineRule="auto"/>
        <w:jc w:val="both"/>
        <w:rPr>
          <w:rFonts w:cs="Arial"/>
          <w:sz w:val="24"/>
          <w:szCs w:val="24"/>
        </w:rPr>
      </w:pPr>
      <w:r>
        <w:rPr>
          <w:rFonts w:cs="Arial"/>
          <w:color w:val="000000"/>
          <w:sz w:val="24"/>
          <w:szCs w:val="24"/>
        </w:rPr>
        <w:lastRenderedPageBreak/>
        <w:t>Auxílio alimentação e refeição</w:t>
      </w:r>
    </w:p>
    <w:p w14:paraId="24FEB964" w14:textId="77777777" w:rsidR="00AE518C" w:rsidRDefault="00DA53F9">
      <w:pPr>
        <w:pStyle w:val="PargrafodaLista"/>
        <w:numPr>
          <w:ilvl w:val="0"/>
          <w:numId w:val="12"/>
        </w:numPr>
        <w:spacing w:before="80" w:after="160" w:line="360" w:lineRule="auto"/>
        <w:jc w:val="both"/>
        <w:rPr>
          <w:rFonts w:cs="Arial"/>
          <w:sz w:val="24"/>
          <w:szCs w:val="24"/>
        </w:rPr>
      </w:pPr>
      <w:r>
        <w:rPr>
          <w:rFonts w:cs="Arial"/>
          <w:color w:val="000000"/>
          <w:sz w:val="24"/>
          <w:szCs w:val="24"/>
        </w:rPr>
        <w:t>Auxílio Creche/Escola</w:t>
      </w:r>
    </w:p>
    <w:p w14:paraId="1B84A5E9" w14:textId="77777777" w:rsidR="00AE518C" w:rsidRDefault="00DA53F9">
      <w:pPr>
        <w:pStyle w:val="PargrafodaLista"/>
        <w:numPr>
          <w:ilvl w:val="0"/>
          <w:numId w:val="12"/>
        </w:numPr>
        <w:spacing w:before="80" w:after="160" w:line="360" w:lineRule="auto"/>
        <w:jc w:val="both"/>
        <w:rPr>
          <w:rFonts w:cs="Arial"/>
          <w:sz w:val="24"/>
          <w:szCs w:val="24"/>
        </w:rPr>
      </w:pPr>
      <w:r>
        <w:rPr>
          <w:rFonts w:cs="Arial"/>
          <w:color w:val="000000"/>
          <w:sz w:val="24"/>
          <w:szCs w:val="24"/>
        </w:rPr>
        <w:t>Auxílio para Planos de Saúde</w:t>
      </w:r>
    </w:p>
    <w:p w14:paraId="0D6EABAD" w14:textId="77777777" w:rsidR="00AE518C" w:rsidRDefault="00DA53F9">
      <w:pPr>
        <w:pStyle w:val="PargrafodaLista"/>
        <w:numPr>
          <w:ilvl w:val="0"/>
          <w:numId w:val="12"/>
        </w:numPr>
        <w:spacing w:before="80" w:after="160" w:line="360" w:lineRule="auto"/>
        <w:jc w:val="both"/>
        <w:rPr>
          <w:rFonts w:cs="Arial"/>
          <w:sz w:val="24"/>
          <w:szCs w:val="24"/>
        </w:rPr>
      </w:pPr>
      <w:r>
        <w:rPr>
          <w:rFonts w:cs="Arial"/>
          <w:sz w:val="24"/>
          <w:szCs w:val="24"/>
        </w:rPr>
        <w:t>Demais remunerações previstas legalmente por normas federais ou portarias da instituição.</w:t>
      </w:r>
    </w:p>
    <w:p w14:paraId="40ECBCA4" w14:textId="77777777" w:rsidR="00AE518C" w:rsidRDefault="00DA53F9">
      <w:pPr>
        <w:spacing w:before="80" w:after="160" w:line="360" w:lineRule="auto"/>
        <w:jc w:val="both"/>
        <w:rPr>
          <w:rFonts w:ascii="Arial" w:hAnsi="Arial" w:cs="Arial"/>
        </w:rPr>
      </w:pPr>
      <w:r>
        <w:rPr>
          <w:rFonts w:ascii="Arial" w:hAnsi="Arial" w:cs="Arial"/>
        </w:rPr>
        <w:t>O regramento destes benefícios se dará de forma complementar a este PCCR via portarias institucionais.</w:t>
      </w:r>
    </w:p>
    <w:p w14:paraId="5A3B6398" w14:textId="5393F79A" w:rsidR="00AE518C" w:rsidRDefault="00DA53F9">
      <w:pPr>
        <w:spacing w:before="80" w:after="160" w:line="360" w:lineRule="auto"/>
        <w:jc w:val="both"/>
        <w:rPr>
          <w:rFonts w:ascii="Arial" w:hAnsi="Arial" w:cs="Arial"/>
        </w:rPr>
      </w:pPr>
      <w:r>
        <w:rPr>
          <w:rFonts w:ascii="Arial" w:hAnsi="Arial" w:cs="Arial"/>
        </w:rPr>
        <w:t>São também considerados como remunerações adicionais aquelas decorrentes do desempenho de atividades e funções que não fazem parte da missão dos cargos. São exemplos os casos de: (</w:t>
      </w:r>
      <w:r>
        <w:rPr>
          <w:rFonts w:ascii="Arial" w:hAnsi="Arial" w:cs="Arial"/>
          <w:b/>
          <w:bCs/>
        </w:rPr>
        <w:t>a</w:t>
      </w:r>
      <w:r>
        <w:rPr>
          <w:rFonts w:ascii="Arial" w:hAnsi="Arial" w:cs="Arial"/>
        </w:rPr>
        <w:t>) Adicional por exercício da função de Pregoeiro e (</w:t>
      </w:r>
      <w:r>
        <w:rPr>
          <w:rFonts w:ascii="Arial" w:hAnsi="Arial" w:cs="Arial"/>
          <w:b/>
          <w:bCs/>
        </w:rPr>
        <w:t>b</w:t>
      </w:r>
      <w:r>
        <w:rPr>
          <w:rFonts w:ascii="Arial" w:hAnsi="Arial" w:cs="Arial"/>
        </w:rPr>
        <w:t xml:space="preserve">) Adicional por exercício de função de auxiliar de fiscalização, e outros casos similares. </w:t>
      </w:r>
    </w:p>
    <w:p w14:paraId="5C9146B1" w14:textId="571CEB83" w:rsidR="00A63316" w:rsidRDefault="00DA53F9" w:rsidP="00A63316">
      <w:pPr>
        <w:pStyle w:val="PargrafodaLista"/>
        <w:numPr>
          <w:ilvl w:val="0"/>
          <w:numId w:val="15"/>
        </w:numPr>
        <w:spacing w:before="80" w:after="160" w:line="360" w:lineRule="auto"/>
        <w:jc w:val="both"/>
        <w:rPr>
          <w:rFonts w:cs="Arial"/>
          <w:sz w:val="24"/>
          <w:szCs w:val="24"/>
        </w:rPr>
      </w:pPr>
      <w:r>
        <w:rPr>
          <w:rFonts w:cs="Arial"/>
          <w:sz w:val="24"/>
          <w:szCs w:val="24"/>
        </w:rPr>
        <w:t>Não configura o exercício de função adicional aquelas situações onde a atividade é desenvolvida de forma pontual e esporádica.</w:t>
      </w:r>
    </w:p>
    <w:p w14:paraId="0E4294AE" w14:textId="77777777" w:rsidR="00AE518C" w:rsidRDefault="00DA53F9">
      <w:pPr>
        <w:spacing w:before="80" w:after="160" w:line="360" w:lineRule="auto"/>
        <w:jc w:val="both"/>
        <w:rPr>
          <w:rFonts w:ascii="Arial" w:hAnsi="Arial" w:cs="Arial"/>
          <w:b/>
          <w:smallCaps/>
          <w:sz w:val="26"/>
          <w:szCs w:val="26"/>
        </w:rPr>
      </w:pPr>
      <w:r>
        <w:rPr>
          <w:rFonts w:ascii="Arial" w:hAnsi="Arial" w:cs="Arial"/>
          <w:b/>
          <w:sz w:val="26"/>
          <w:szCs w:val="26"/>
        </w:rPr>
        <w:t xml:space="preserve"> </w:t>
      </w:r>
      <w:bookmarkStart w:id="65" w:name="_Toc122949153"/>
      <w:r>
        <w:rPr>
          <w:rFonts w:ascii="Arial" w:hAnsi="Arial" w:cs="Arial"/>
          <w:b/>
          <w:sz w:val="26"/>
          <w:szCs w:val="26"/>
        </w:rPr>
        <w:t xml:space="preserve">3.4.1 </w:t>
      </w:r>
      <w:r>
        <w:rPr>
          <w:rFonts w:ascii="Arial" w:hAnsi="Arial" w:cs="Arial"/>
          <w:b/>
          <w:smallCaps/>
          <w:sz w:val="26"/>
          <w:szCs w:val="26"/>
        </w:rPr>
        <w:t>Gratificações</w:t>
      </w:r>
      <w:bookmarkEnd w:id="65"/>
    </w:p>
    <w:p w14:paraId="13D1CEED" w14:textId="77777777" w:rsidR="00AE518C" w:rsidRDefault="00DA53F9">
      <w:pPr>
        <w:spacing w:before="80" w:after="160" w:line="360" w:lineRule="auto"/>
        <w:jc w:val="both"/>
        <w:rPr>
          <w:rFonts w:ascii="Arial" w:hAnsi="Arial" w:cs="Arial"/>
        </w:rPr>
      </w:pPr>
      <w:r>
        <w:rPr>
          <w:rFonts w:ascii="Arial" w:hAnsi="Arial" w:cs="Arial"/>
        </w:rPr>
        <w:t>A proposta para as gratificações apresenta-se descrita conforme abaixo:</w:t>
      </w:r>
    </w:p>
    <w:tbl>
      <w:tblPr>
        <w:tblStyle w:val="Tabelacomgrade"/>
        <w:tblW w:w="8953" w:type="dxa"/>
        <w:tblLook w:val="04A0" w:firstRow="1" w:lastRow="0" w:firstColumn="1" w:lastColumn="0" w:noHBand="0" w:noVBand="1"/>
      </w:tblPr>
      <w:tblGrid>
        <w:gridCol w:w="7226"/>
        <w:gridCol w:w="1727"/>
      </w:tblGrid>
      <w:tr w:rsidR="00AE518C" w14:paraId="0D43597E" w14:textId="77777777">
        <w:trPr>
          <w:trHeight w:val="686"/>
        </w:trPr>
        <w:tc>
          <w:tcPr>
            <w:tcW w:w="7225" w:type="dxa"/>
          </w:tcPr>
          <w:p w14:paraId="795F65C3" w14:textId="77777777" w:rsidR="00AE518C" w:rsidRDefault="00DA53F9">
            <w:pPr>
              <w:spacing w:before="80" w:after="160" w:line="360" w:lineRule="auto"/>
              <w:jc w:val="center"/>
              <w:rPr>
                <w:rFonts w:ascii="Arial" w:hAnsi="Arial" w:cs="Arial"/>
                <w:b/>
                <w:bCs/>
              </w:rPr>
            </w:pPr>
            <w:r>
              <w:rPr>
                <w:rFonts w:ascii="Arial" w:hAnsi="Arial" w:cs="Arial"/>
                <w:b/>
                <w:bCs/>
              </w:rPr>
              <w:t>GRATIFICAÇÃO</w:t>
            </w:r>
          </w:p>
        </w:tc>
        <w:tc>
          <w:tcPr>
            <w:tcW w:w="1727" w:type="dxa"/>
          </w:tcPr>
          <w:p w14:paraId="008F1408" w14:textId="77777777" w:rsidR="00AE518C" w:rsidRDefault="00DA53F9">
            <w:pPr>
              <w:spacing w:before="80" w:after="160" w:line="360" w:lineRule="auto"/>
              <w:jc w:val="center"/>
              <w:rPr>
                <w:rFonts w:ascii="Arial" w:hAnsi="Arial" w:cs="Arial"/>
                <w:b/>
                <w:bCs/>
              </w:rPr>
            </w:pPr>
            <w:r>
              <w:rPr>
                <w:rFonts w:ascii="Arial" w:hAnsi="Arial" w:cs="Arial"/>
                <w:b/>
                <w:bCs/>
              </w:rPr>
              <w:t>VALOR (R$)</w:t>
            </w:r>
          </w:p>
        </w:tc>
      </w:tr>
      <w:tr w:rsidR="00AE518C" w14:paraId="253BF27E" w14:textId="77777777">
        <w:trPr>
          <w:trHeight w:val="696"/>
        </w:trPr>
        <w:tc>
          <w:tcPr>
            <w:tcW w:w="7225" w:type="dxa"/>
          </w:tcPr>
          <w:p w14:paraId="00F18388" w14:textId="77777777" w:rsidR="00AE518C" w:rsidRDefault="00DA53F9">
            <w:pPr>
              <w:rPr>
                <w:rFonts w:ascii="Arial" w:hAnsi="Arial" w:cs="Arial"/>
                <w:b/>
                <w:bCs/>
              </w:rPr>
            </w:pPr>
            <w:r>
              <w:rPr>
                <w:rFonts w:ascii="Arial" w:hAnsi="Arial" w:cs="Arial"/>
                <w:b/>
                <w:bCs/>
              </w:rPr>
              <w:t>Gratificação por função de Supervisão.</w:t>
            </w:r>
          </w:p>
        </w:tc>
        <w:tc>
          <w:tcPr>
            <w:tcW w:w="1727" w:type="dxa"/>
          </w:tcPr>
          <w:p w14:paraId="7FE36F6C" w14:textId="77777777" w:rsidR="00AE518C" w:rsidRDefault="00DA53F9">
            <w:pPr>
              <w:spacing w:before="80" w:after="160" w:line="360" w:lineRule="auto"/>
              <w:rPr>
                <w:rFonts w:ascii="Arial" w:hAnsi="Arial" w:cs="Arial"/>
                <w:b/>
                <w:bCs/>
                <w:color w:val="000000" w:themeColor="text1"/>
              </w:rPr>
            </w:pPr>
            <w:r>
              <w:rPr>
                <w:rFonts w:ascii="Arial" w:hAnsi="Arial" w:cs="Arial"/>
                <w:b/>
                <w:bCs/>
                <w:color w:val="000000" w:themeColor="text1"/>
              </w:rPr>
              <w:t>R$ 1.696,00</w:t>
            </w:r>
          </w:p>
        </w:tc>
      </w:tr>
      <w:tr w:rsidR="00AE518C" w14:paraId="03D29025" w14:textId="77777777">
        <w:trPr>
          <w:trHeight w:val="851"/>
        </w:trPr>
        <w:tc>
          <w:tcPr>
            <w:tcW w:w="7225" w:type="dxa"/>
          </w:tcPr>
          <w:p w14:paraId="7B2353EF" w14:textId="77777777" w:rsidR="00AE518C" w:rsidRDefault="00DA53F9">
            <w:pPr>
              <w:spacing w:before="80" w:after="160" w:line="360" w:lineRule="auto"/>
              <w:jc w:val="both"/>
              <w:rPr>
                <w:rFonts w:ascii="Arial" w:hAnsi="Arial" w:cs="Arial"/>
                <w:b/>
                <w:bCs/>
              </w:rPr>
            </w:pPr>
            <w:r>
              <w:rPr>
                <w:rFonts w:ascii="Arial" w:hAnsi="Arial" w:cs="Arial"/>
                <w:b/>
                <w:bCs/>
              </w:rPr>
              <w:t>Gratificação por atendi</w:t>
            </w:r>
            <w:r>
              <w:rPr>
                <w:rFonts w:ascii="Arial" w:hAnsi="Arial" w:cs="Arial"/>
                <w:b/>
                <w:bCs/>
                <w:color w:val="000000"/>
              </w:rPr>
              <w:t>mento ou fiscalização externo com direção de veículo – GAEDV ou GFEDV</w:t>
            </w:r>
          </w:p>
        </w:tc>
        <w:tc>
          <w:tcPr>
            <w:tcW w:w="1727" w:type="dxa"/>
          </w:tcPr>
          <w:p w14:paraId="5650EC49" w14:textId="77777777" w:rsidR="00AE518C" w:rsidRDefault="00DA53F9">
            <w:pPr>
              <w:spacing w:before="80" w:after="160" w:line="360" w:lineRule="auto"/>
              <w:rPr>
                <w:rFonts w:ascii="Arial" w:hAnsi="Arial" w:cs="Arial"/>
                <w:b/>
                <w:bCs/>
                <w:color w:val="000000" w:themeColor="text1"/>
              </w:rPr>
            </w:pPr>
            <w:r>
              <w:rPr>
                <w:rFonts w:ascii="Arial" w:hAnsi="Arial" w:cs="Arial"/>
                <w:b/>
                <w:bCs/>
                <w:color w:val="000000" w:themeColor="text1"/>
              </w:rPr>
              <w:t>R$ 1.000,00</w:t>
            </w:r>
          </w:p>
        </w:tc>
      </w:tr>
      <w:tr w:rsidR="00AE518C" w14:paraId="7C123568" w14:textId="77777777">
        <w:trPr>
          <w:trHeight w:val="767"/>
        </w:trPr>
        <w:tc>
          <w:tcPr>
            <w:tcW w:w="7225" w:type="dxa"/>
          </w:tcPr>
          <w:p w14:paraId="421228E7" w14:textId="77777777" w:rsidR="00AE518C" w:rsidRDefault="00DA53F9">
            <w:pPr>
              <w:spacing w:before="80" w:after="160" w:line="360" w:lineRule="auto"/>
              <w:jc w:val="both"/>
              <w:rPr>
                <w:rFonts w:ascii="Arial" w:hAnsi="Arial" w:cs="Arial"/>
                <w:b/>
                <w:bCs/>
              </w:rPr>
            </w:pPr>
            <w:r>
              <w:rPr>
                <w:rFonts w:ascii="Arial" w:hAnsi="Arial" w:cs="Arial"/>
                <w:b/>
                <w:bCs/>
              </w:rPr>
              <w:t>Gratificação por atividade de Auxiliar de fiscalização externo com direção de veículo - GAAFEDV</w:t>
            </w:r>
          </w:p>
        </w:tc>
        <w:tc>
          <w:tcPr>
            <w:tcW w:w="1727" w:type="dxa"/>
          </w:tcPr>
          <w:p w14:paraId="7FAEA5AE" w14:textId="77777777" w:rsidR="00AE518C" w:rsidRDefault="00DA53F9">
            <w:pPr>
              <w:spacing w:before="80" w:after="160" w:line="360" w:lineRule="auto"/>
              <w:rPr>
                <w:rFonts w:ascii="Arial" w:hAnsi="Arial" w:cs="Arial"/>
                <w:b/>
                <w:bCs/>
                <w:color w:val="000000" w:themeColor="text1"/>
              </w:rPr>
            </w:pPr>
            <w:r>
              <w:rPr>
                <w:rFonts w:ascii="Arial" w:hAnsi="Arial" w:cs="Arial"/>
                <w:b/>
                <w:bCs/>
                <w:color w:val="000000" w:themeColor="text1"/>
              </w:rPr>
              <w:t>R$ 1.000,00</w:t>
            </w:r>
          </w:p>
        </w:tc>
      </w:tr>
      <w:tr w:rsidR="00AE518C" w14:paraId="111CC597" w14:textId="77777777">
        <w:trPr>
          <w:trHeight w:val="696"/>
        </w:trPr>
        <w:tc>
          <w:tcPr>
            <w:tcW w:w="7225" w:type="dxa"/>
          </w:tcPr>
          <w:p w14:paraId="356A0A80" w14:textId="77777777" w:rsidR="00AE518C" w:rsidRDefault="00DA53F9">
            <w:pPr>
              <w:spacing w:before="80" w:after="160" w:line="360" w:lineRule="auto"/>
              <w:jc w:val="both"/>
              <w:rPr>
                <w:rFonts w:ascii="Arial" w:hAnsi="Arial" w:cs="Arial"/>
                <w:b/>
                <w:bCs/>
              </w:rPr>
            </w:pPr>
            <w:r>
              <w:rPr>
                <w:rFonts w:ascii="Arial" w:hAnsi="Arial" w:cs="Arial"/>
                <w:b/>
                <w:bCs/>
              </w:rPr>
              <w:t>Gratificação pela atividade de pregoeiro</w:t>
            </w:r>
          </w:p>
        </w:tc>
        <w:tc>
          <w:tcPr>
            <w:tcW w:w="1727" w:type="dxa"/>
          </w:tcPr>
          <w:p w14:paraId="4F94C24F" w14:textId="77777777" w:rsidR="00AE518C" w:rsidRDefault="00DA53F9">
            <w:pPr>
              <w:spacing w:before="80" w:after="160" w:line="360" w:lineRule="auto"/>
              <w:rPr>
                <w:rFonts w:ascii="Arial" w:hAnsi="Arial" w:cs="Arial"/>
                <w:b/>
                <w:bCs/>
                <w:color w:val="000000" w:themeColor="text1"/>
              </w:rPr>
            </w:pPr>
            <w:r>
              <w:rPr>
                <w:rFonts w:ascii="Arial" w:hAnsi="Arial" w:cs="Arial"/>
                <w:b/>
                <w:bCs/>
                <w:color w:val="000000" w:themeColor="text1"/>
              </w:rPr>
              <w:t>R$ 1.000,00</w:t>
            </w:r>
          </w:p>
        </w:tc>
      </w:tr>
    </w:tbl>
    <w:p w14:paraId="4ED3444C" w14:textId="77777777" w:rsidR="00B13D45" w:rsidRDefault="00B13D45">
      <w:pPr>
        <w:pStyle w:val="Ttulo1"/>
        <w:spacing w:before="80" w:after="160" w:line="360" w:lineRule="auto"/>
      </w:pPr>
      <w:bookmarkStart w:id="66" w:name="_Toc122949154"/>
    </w:p>
    <w:p w14:paraId="232BB02E" w14:textId="77777777" w:rsidR="00B13D45" w:rsidRDefault="00B13D45">
      <w:pPr>
        <w:rPr>
          <w:rFonts w:ascii="Arial" w:hAnsi="Arial" w:cs="Arial"/>
          <w:b/>
          <w:bCs/>
          <w:kern w:val="2"/>
          <w:sz w:val="32"/>
          <w:szCs w:val="32"/>
        </w:rPr>
      </w:pPr>
      <w:r>
        <w:br w:type="page"/>
      </w:r>
    </w:p>
    <w:p w14:paraId="3F7EE13C" w14:textId="19EFE4DD" w:rsidR="00AE518C" w:rsidRDefault="1D4E54E0">
      <w:pPr>
        <w:pStyle w:val="Ttulo1"/>
        <w:spacing w:before="80" w:after="160" w:line="360" w:lineRule="auto"/>
      </w:pPr>
      <w:bookmarkStart w:id="67" w:name="_Toc127372195"/>
      <w:r>
        <w:lastRenderedPageBreak/>
        <w:t>4. CAPACITAÇÃO, TREINAMENTO &amp; PLANO DE DESENVOLVIMENTO INDIVIDUAL</w:t>
      </w:r>
      <w:bookmarkEnd w:id="66"/>
      <w:bookmarkEnd w:id="67"/>
    </w:p>
    <w:p w14:paraId="7386001A" w14:textId="77777777" w:rsidR="00AE518C" w:rsidRDefault="00DA53F9">
      <w:pPr>
        <w:spacing w:before="80" w:after="160" w:line="360" w:lineRule="auto"/>
        <w:jc w:val="both"/>
        <w:rPr>
          <w:rFonts w:ascii="Arial" w:hAnsi="Arial" w:cs="Arial"/>
        </w:rPr>
      </w:pPr>
      <w:r>
        <w:rPr>
          <w:rFonts w:ascii="Arial" w:hAnsi="Arial" w:cs="Arial"/>
        </w:rPr>
        <w:t>As políticas de capacitação e treinamento do CAU/RJ serão desenvolvidas através do plano de desenvolvimento individual – PDI.</w:t>
      </w:r>
    </w:p>
    <w:p w14:paraId="52DD270D" w14:textId="77777777" w:rsidR="00AE518C" w:rsidRDefault="00DA53F9">
      <w:pPr>
        <w:spacing w:before="80" w:after="160" w:line="360" w:lineRule="auto"/>
        <w:jc w:val="both"/>
        <w:rPr>
          <w:rFonts w:ascii="Arial" w:hAnsi="Arial" w:cs="Arial"/>
        </w:rPr>
      </w:pPr>
      <w:r>
        <w:rPr>
          <w:rFonts w:ascii="Arial" w:hAnsi="Arial" w:cs="Arial"/>
        </w:rPr>
        <w:t>O PDI, é uma ferramenta técnica de estímulo ao desenvolvimento e ao processo de formação técnica e comportamental do funcionário, ajudando no processo de ampliação dos conhecimentos, habilidades e atitudes dos profissionais, concursados ou de livre provimento, do CAU/RJ. Seus elementos se relacionam a adequada preparação do funcionário para o desempenho das funções desempenhadas por seu cargo.</w:t>
      </w:r>
    </w:p>
    <w:p w14:paraId="51E97E63" w14:textId="77777777" w:rsidR="00AE518C" w:rsidRDefault="00DA53F9">
      <w:pPr>
        <w:spacing w:before="80" w:after="160" w:line="360" w:lineRule="auto"/>
        <w:jc w:val="both"/>
        <w:rPr>
          <w:rFonts w:ascii="Arial" w:hAnsi="Arial" w:cs="Arial"/>
        </w:rPr>
      </w:pPr>
      <w:r>
        <w:rPr>
          <w:rFonts w:ascii="Arial" w:hAnsi="Arial" w:cs="Arial"/>
        </w:rPr>
        <w:t>O PDI consiste no mapeamento das oportunidades de formação e capacitação identificadas a partir das seguintes fontes: (</w:t>
      </w:r>
      <w:r>
        <w:rPr>
          <w:rFonts w:ascii="Arial" w:hAnsi="Arial" w:cs="Arial"/>
          <w:b/>
          <w:bCs/>
        </w:rPr>
        <w:t>a</w:t>
      </w:r>
      <w:r>
        <w:rPr>
          <w:rFonts w:ascii="Arial" w:hAnsi="Arial" w:cs="Arial"/>
        </w:rPr>
        <w:t>) Plano de cargos – Requisitos mínimos e desejáveis; (</w:t>
      </w:r>
      <w:r>
        <w:rPr>
          <w:rFonts w:ascii="Arial" w:hAnsi="Arial" w:cs="Arial"/>
          <w:b/>
          <w:bCs/>
        </w:rPr>
        <w:t>b</w:t>
      </w:r>
      <w:r>
        <w:rPr>
          <w:rFonts w:ascii="Arial" w:hAnsi="Arial" w:cs="Arial"/>
        </w:rPr>
        <w:t>) resultados da avaliação de desempenho; (</w:t>
      </w:r>
      <w:r>
        <w:rPr>
          <w:rFonts w:ascii="Arial" w:hAnsi="Arial" w:cs="Arial"/>
          <w:b/>
          <w:bCs/>
        </w:rPr>
        <w:t>c</w:t>
      </w:r>
      <w:r>
        <w:rPr>
          <w:rFonts w:ascii="Arial" w:hAnsi="Arial" w:cs="Arial"/>
        </w:rPr>
        <w:t>) Perfil do profissional e do cargo; (</w:t>
      </w:r>
      <w:r>
        <w:rPr>
          <w:rFonts w:ascii="Arial" w:hAnsi="Arial" w:cs="Arial"/>
          <w:b/>
          <w:bCs/>
        </w:rPr>
        <w:t>d</w:t>
      </w:r>
      <w:r>
        <w:rPr>
          <w:rFonts w:ascii="Arial" w:hAnsi="Arial" w:cs="Arial"/>
        </w:rPr>
        <w:t xml:space="preserve">) objetivos institucionais. </w:t>
      </w:r>
    </w:p>
    <w:p w14:paraId="17DC224D" w14:textId="77777777" w:rsidR="00AE518C" w:rsidRDefault="00DA53F9">
      <w:pPr>
        <w:spacing w:before="80" w:after="160" w:line="360" w:lineRule="auto"/>
        <w:jc w:val="both"/>
        <w:rPr>
          <w:rFonts w:ascii="Arial" w:hAnsi="Arial" w:cs="Arial"/>
        </w:rPr>
      </w:pPr>
      <w:r>
        <w:rPr>
          <w:rFonts w:ascii="Arial" w:hAnsi="Arial" w:cs="Arial"/>
        </w:rPr>
        <w:t>A construção do PDI leva em consideração o desenho de um plano de treinamento e desenvolvimento: (</w:t>
      </w:r>
      <w:r>
        <w:rPr>
          <w:rFonts w:ascii="Arial" w:hAnsi="Arial" w:cs="Arial"/>
          <w:b/>
          <w:bCs/>
        </w:rPr>
        <w:t>a</w:t>
      </w:r>
      <w:r>
        <w:rPr>
          <w:rFonts w:ascii="Arial" w:hAnsi="Arial" w:cs="Arial"/>
        </w:rPr>
        <w:t>) Por funcionário; (</w:t>
      </w:r>
      <w:r>
        <w:rPr>
          <w:rFonts w:ascii="Arial" w:hAnsi="Arial" w:cs="Arial"/>
          <w:b/>
          <w:bCs/>
        </w:rPr>
        <w:t>b</w:t>
      </w:r>
      <w:r>
        <w:rPr>
          <w:rFonts w:ascii="Arial" w:hAnsi="Arial" w:cs="Arial"/>
        </w:rPr>
        <w:t>) a partir das oportunidades de melhoria do perfil identificadas na avaliação de desempenho; (</w:t>
      </w:r>
      <w:r>
        <w:rPr>
          <w:rFonts w:ascii="Arial" w:hAnsi="Arial" w:cs="Arial"/>
          <w:b/>
          <w:bCs/>
        </w:rPr>
        <w:t>c</w:t>
      </w:r>
      <w:r>
        <w:rPr>
          <w:rFonts w:ascii="Arial" w:hAnsi="Arial" w:cs="Arial"/>
        </w:rPr>
        <w:t>) focado no desenvolvimento dos requisitos necessários para a ocupação do cargo.</w:t>
      </w:r>
    </w:p>
    <w:p w14:paraId="35AE506F" w14:textId="77777777" w:rsidR="00AE518C" w:rsidRDefault="00DA53F9">
      <w:pPr>
        <w:spacing w:before="80" w:after="160" w:line="360" w:lineRule="auto"/>
        <w:jc w:val="both"/>
        <w:rPr>
          <w:rFonts w:ascii="Arial" w:hAnsi="Arial" w:cs="Arial"/>
        </w:rPr>
      </w:pPr>
      <w:r>
        <w:rPr>
          <w:rFonts w:ascii="Arial" w:hAnsi="Arial" w:cs="Arial"/>
        </w:rPr>
        <w:t>O PDI é representado pelo programa anual de treinamento, construído com a participação do funcionário, do gestor da área e do comitê de gestão de pessoas, devendo ser validado pela gerência geral.</w:t>
      </w:r>
    </w:p>
    <w:p w14:paraId="2C5307CC" w14:textId="77777777" w:rsidR="00AE518C" w:rsidRDefault="00DA53F9">
      <w:pPr>
        <w:spacing w:before="80" w:after="160" w:line="360" w:lineRule="auto"/>
        <w:jc w:val="both"/>
        <w:rPr>
          <w:rFonts w:ascii="Arial" w:hAnsi="Arial" w:cs="Arial"/>
        </w:rPr>
      </w:pPr>
      <w:r>
        <w:rPr>
          <w:rFonts w:ascii="Arial" w:hAnsi="Arial" w:cs="Arial"/>
        </w:rPr>
        <w:t>O programa deve também ser avaliado periodicamente, tendo, entre seus indicadores: (</w:t>
      </w:r>
      <w:r>
        <w:rPr>
          <w:rFonts w:ascii="Arial" w:hAnsi="Arial" w:cs="Arial"/>
          <w:b/>
          <w:bCs/>
        </w:rPr>
        <w:t>a</w:t>
      </w:r>
      <w:r>
        <w:rPr>
          <w:rFonts w:ascii="Arial" w:hAnsi="Arial" w:cs="Arial"/>
        </w:rPr>
        <w:t>) o percentual de atendimento do plano por funcionário; (</w:t>
      </w:r>
      <w:r>
        <w:rPr>
          <w:rFonts w:ascii="Arial" w:hAnsi="Arial" w:cs="Arial"/>
          <w:b/>
          <w:bCs/>
        </w:rPr>
        <w:t>b</w:t>
      </w:r>
      <w:r>
        <w:rPr>
          <w:rFonts w:ascii="Arial" w:hAnsi="Arial" w:cs="Arial"/>
        </w:rPr>
        <w:t>) um elemento de comprovação de efetividade das capacitações efetuadas.</w:t>
      </w:r>
    </w:p>
    <w:p w14:paraId="5568678A" w14:textId="77777777" w:rsidR="00AE518C" w:rsidRDefault="00DA53F9">
      <w:pPr>
        <w:spacing w:before="80" w:after="160" w:line="360" w:lineRule="auto"/>
        <w:jc w:val="both"/>
        <w:rPr>
          <w:rFonts w:ascii="Arial" w:hAnsi="Arial" w:cs="Arial"/>
        </w:rPr>
      </w:pPr>
      <w:r>
        <w:rPr>
          <w:rFonts w:ascii="Arial" w:hAnsi="Arial" w:cs="Arial"/>
        </w:rPr>
        <w:t>São benefícios gerados no PDI</w:t>
      </w:r>
    </w:p>
    <w:p w14:paraId="638555B6" w14:textId="77777777" w:rsidR="00AE518C" w:rsidRDefault="00DA53F9">
      <w:pPr>
        <w:pStyle w:val="PargrafodaLista"/>
        <w:numPr>
          <w:ilvl w:val="0"/>
          <w:numId w:val="11"/>
        </w:numPr>
        <w:spacing w:before="80" w:after="160" w:line="360" w:lineRule="auto"/>
        <w:jc w:val="both"/>
        <w:rPr>
          <w:rFonts w:cs="Arial"/>
          <w:sz w:val="24"/>
          <w:szCs w:val="24"/>
        </w:rPr>
      </w:pPr>
      <w:r>
        <w:rPr>
          <w:rFonts w:cs="Arial"/>
          <w:sz w:val="24"/>
          <w:szCs w:val="24"/>
        </w:rPr>
        <w:t>Custeio, no todo ou em parte, dos treinamentos e capacitações técnicas ou comportamentais realizadas com base no plano institucional.</w:t>
      </w:r>
    </w:p>
    <w:p w14:paraId="3BFAB13D" w14:textId="77777777" w:rsidR="00AE518C" w:rsidRDefault="00DA53F9">
      <w:pPr>
        <w:pStyle w:val="PargrafodaLista"/>
        <w:numPr>
          <w:ilvl w:val="1"/>
          <w:numId w:val="11"/>
        </w:numPr>
        <w:spacing w:before="80" w:after="160" w:line="360" w:lineRule="auto"/>
        <w:jc w:val="both"/>
        <w:rPr>
          <w:rFonts w:cs="Arial"/>
          <w:sz w:val="24"/>
          <w:szCs w:val="24"/>
        </w:rPr>
      </w:pPr>
      <w:r>
        <w:rPr>
          <w:rFonts w:cs="Arial"/>
          <w:sz w:val="24"/>
          <w:szCs w:val="24"/>
        </w:rPr>
        <w:t xml:space="preserve">Para tanto o plano individual necessita ser aprovado pelo gerente de área, pelo comitê de gestão de pessoas e pela gerência geral. </w:t>
      </w:r>
    </w:p>
    <w:p w14:paraId="516C2971" w14:textId="77777777" w:rsidR="00AE518C" w:rsidRDefault="00DA53F9">
      <w:pPr>
        <w:pStyle w:val="PargrafodaLista"/>
        <w:numPr>
          <w:ilvl w:val="1"/>
          <w:numId w:val="11"/>
        </w:numPr>
        <w:spacing w:before="80" w:after="160" w:line="360" w:lineRule="auto"/>
        <w:jc w:val="both"/>
        <w:rPr>
          <w:rFonts w:cs="Arial"/>
          <w:sz w:val="24"/>
          <w:szCs w:val="24"/>
        </w:rPr>
      </w:pPr>
      <w:r>
        <w:rPr>
          <w:rFonts w:cs="Arial"/>
          <w:sz w:val="24"/>
          <w:szCs w:val="24"/>
        </w:rPr>
        <w:lastRenderedPageBreak/>
        <w:t>Possibilidade de uso carga horária desenvolvida em treinamentos e capacitações no âmbito da avaliação de desempenho.</w:t>
      </w:r>
    </w:p>
    <w:p w14:paraId="152A25BA" w14:textId="0CFFF394" w:rsidR="00AE518C" w:rsidRDefault="00DA53F9">
      <w:pPr>
        <w:pStyle w:val="PargrafodaLista"/>
        <w:numPr>
          <w:ilvl w:val="0"/>
          <w:numId w:val="11"/>
        </w:numPr>
        <w:spacing w:before="80" w:after="160" w:line="360" w:lineRule="auto"/>
        <w:jc w:val="both"/>
        <w:rPr>
          <w:rFonts w:cs="Arial"/>
          <w:sz w:val="24"/>
          <w:szCs w:val="24"/>
        </w:rPr>
      </w:pPr>
      <w:r>
        <w:rPr>
          <w:rFonts w:cs="Arial"/>
          <w:sz w:val="24"/>
          <w:szCs w:val="24"/>
        </w:rPr>
        <w:t>Possibilidade de uso de curso de 360 h como elemento da evolução por qualificação acadêmica.</w:t>
      </w:r>
    </w:p>
    <w:p w14:paraId="2D627F95" w14:textId="77777777" w:rsidR="00AE518C" w:rsidRDefault="00DA53F9">
      <w:pPr>
        <w:pStyle w:val="PargrafodaLista"/>
        <w:numPr>
          <w:ilvl w:val="0"/>
          <w:numId w:val="11"/>
        </w:numPr>
        <w:spacing w:before="80" w:after="160" w:line="360" w:lineRule="auto"/>
        <w:jc w:val="both"/>
        <w:rPr>
          <w:rFonts w:cs="Arial"/>
          <w:color w:val="FF0000"/>
          <w:sz w:val="24"/>
          <w:szCs w:val="24"/>
        </w:rPr>
      </w:pPr>
      <w:r>
        <w:rPr>
          <w:rFonts w:cs="Arial"/>
          <w:sz w:val="24"/>
          <w:szCs w:val="24"/>
        </w:rPr>
        <w:t xml:space="preserve">Medição de elementos do PDI nas avaliações de desempenho, que devem conter, ao menos:  </w:t>
      </w:r>
    </w:p>
    <w:p w14:paraId="21F9F270" w14:textId="77777777" w:rsidR="00AE518C" w:rsidRDefault="00DA53F9">
      <w:pPr>
        <w:pStyle w:val="PargrafodaLista"/>
        <w:numPr>
          <w:ilvl w:val="1"/>
          <w:numId w:val="11"/>
        </w:numPr>
        <w:spacing w:before="80" w:after="160" w:line="360" w:lineRule="auto"/>
        <w:jc w:val="both"/>
        <w:rPr>
          <w:rFonts w:cs="Arial"/>
          <w:color w:val="FF0000"/>
          <w:sz w:val="24"/>
          <w:szCs w:val="24"/>
        </w:rPr>
      </w:pPr>
      <w:r>
        <w:rPr>
          <w:rFonts w:cs="Arial"/>
          <w:sz w:val="24"/>
          <w:szCs w:val="24"/>
        </w:rPr>
        <w:t>Indicador para medição do percentual de cumprimento da carga horária de treinamento projetada (horas realizadas sobre horas previstas).</w:t>
      </w:r>
    </w:p>
    <w:p w14:paraId="12966FF2" w14:textId="77777777" w:rsidR="00AE518C" w:rsidRDefault="00DA53F9">
      <w:pPr>
        <w:pStyle w:val="PargrafodaLista"/>
        <w:numPr>
          <w:ilvl w:val="1"/>
          <w:numId w:val="11"/>
        </w:numPr>
        <w:spacing w:before="80" w:after="160" w:line="360" w:lineRule="auto"/>
        <w:jc w:val="both"/>
        <w:rPr>
          <w:rFonts w:cs="Arial"/>
          <w:sz w:val="24"/>
          <w:szCs w:val="24"/>
        </w:rPr>
      </w:pPr>
      <w:r>
        <w:rPr>
          <w:rFonts w:cs="Arial"/>
          <w:sz w:val="24"/>
          <w:szCs w:val="24"/>
        </w:rPr>
        <w:t xml:space="preserve">Indicador para medição do nível de formação do funcionário, por faixas de pontuação. </w:t>
      </w:r>
    </w:p>
    <w:p w14:paraId="69EA299E" w14:textId="77777777" w:rsidR="00AE518C" w:rsidRDefault="00DA53F9">
      <w:pPr>
        <w:pStyle w:val="PargrafodaLista"/>
        <w:numPr>
          <w:ilvl w:val="2"/>
          <w:numId w:val="11"/>
        </w:numPr>
        <w:spacing w:before="80" w:after="160" w:line="360" w:lineRule="auto"/>
        <w:jc w:val="both"/>
        <w:rPr>
          <w:rFonts w:cs="Arial"/>
          <w:sz w:val="24"/>
          <w:szCs w:val="24"/>
        </w:rPr>
      </w:pPr>
      <w:r>
        <w:rPr>
          <w:rFonts w:cs="Arial"/>
          <w:sz w:val="24"/>
          <w:szCs w:val="24"/>
        </w:rPr>
        <w:t>Este indicador deve considerar critérios distintos para o grupo de auxiliares, assistentes e técnicos por um lado e por outro, os profissionais graduados.</w:t>
      </w:r>
    </w:p>
    <w:p w14:paraId="62431CDC" w14:textId="77777777" w:rsidR="00AE518C" w:rsidRDefault="00DA53F9">
      <w:pPr>
        <w:rPr>
          <w:rFonts w:ascii="Arial" w:hAnsi="Arial" w:cs="Arial"/>
        </w:rPr>
      </w:pPr>
      <w:r>
        <w:br w:type="page"/>
      </w:r>
    </w:p>
    <w:p w14:paraId="3DA3720C" w14:textId="77777777" w:rsidR="00AE518C" w:rsidRDefault="1D4E54E0">
      <w:pPr>
        <w:pStyle w:val="Ttulo1"/>
        <w:spacing w:before="80" w:after="160" w:line="360" w:lineRule="auto"/>
      </w:pPr>
      <w:bookmarkStart w:id="68" w:name="_Toc122949155"/>
      <w:bookmarkStart w:id="69" w:name="_Toc127372196"/>
      <w:r>
        <w:lastRenderedPageBreak/>
        <w:t>5. AVALIAÇÃO DE DESEMPENHO E PROMOÇÕES</w:t>
      </w:r>
      <w:bookmarkEnd w:id="68"/>
      <w:bookmarkEnd w:id="69"/>
    </w:p>
    <w:p w14:paraId="58A06CF7" w14:textId="77777777" w:rsidR="00AE518C" w:rsidRDefault="00DA53F9">
      <w:pPr>
        <w:spacing w:before="80" w:after="160" w:line="360" w:lineRule="auto"/>
        <w:jc w:val="both"/>
        <w:rPr>
          <w:rFonts w:ascii="Arial" w:hAnsi="Arial" w:cs="Arial"/>
        </w:rPr>
      </w:pPr>
      <w:r>
        <w:rPr>
          <w:rFonts w:ascii="Arial" w:hAnsi="Arial" w:cs="Arial"/>
        </w:rPr>
        <w:t>A avaliação de desempenho é a ferramenta fundamental para a concessão dos critérios de evolução por mérito, adotados pelo CAU/RJ. Sua relevância está em permitir a observação do mérito de um funcionário a partir da análise de indicadores de resultado previamente definidos que sejam representativos das contribuições dele e da equipe à organização.</w:t>
      </w:r>
    </w:p>
    <w:p w14:paraId="552EA908" w14:textId="77777777" w:rsidR="00AE518C" w:rsidRDefault="00DA53F9">
      <w:pPr>
        <w:spacing w:before="80" w:after="160" w:line="360" w:lineRule="auto"/>
        <w:jc w:val="both"/>
        <w:rPr>
          <w:rFonts w:ascii="Arial" w:hAnsi="Arial" w:cs="Arial"/>
        </w:rPr>
      </w:pPr>
      <w:r>
        <w:rPr>
          <w:rFonts w:ascii="Arial" w:hAnsi="Arial" w:cs="Arial"/>
        </w:rPr>
        <w:t xml:space="preserve">São </w:t>
      </w:r>
      <w:r w:rsidRPr="00663DAF">
        <w:rPr>
          <w:rFonts w:ascii="Arial" w:hAnsi="Arial" w:cs="Arial"/>
          <w:b/>
          <w:bCs/>
          <w:iCs/>
        </w:rPr>
        <w:t>objetivos</w:t>
      </w:r>
      <w:r>
        <w:rPr>
          <w:rFonts w:ascii="Arial" w:hAnsi="Arial" w:cs="Arial"/>
        </w:rPr>
        <w:t xml:space="preserve"> da avaliação de desempenho:</w:t>
      </w:r>
    </w:p>
    <w:p w14:paraId="702A130A" w14:textId="77777777" w:rsidR="00AE518C" w:rsidRDefault="00DA53F9">
      <w:pPr>
        <w:pStyle w:val="PargrafodaLista"/>
        <w:numPr>
          <w:ilvl w:val="0"/>
          <w:numId w:val="22"/>
        </w:numPr>
        <w:spacing w:before="80" w:after="160" w:line="360" w:lineRule="auto"/>
        <w:jc w:val="both"/>
        <w:rPr>
          <w:rFonts w:cs="Arial"/>
          <w:sz w:val="24"/>
          <w:szCs w:val="24"/>
        </w:rPr>
      </w:pPr>
      <w:r>
        <w:rPr>
          <w:rFonts w:cs="Arial"/>
          <w:sz w:val="24"/>
          <w:szCs w:val="24"/>
        </w:rPr>
        <w:t>Representar as condições para plena demonstração e desenvolvimento das capacidades dos empregados no cargo e suas contribuições para a evolução da organização.</w:t>
      </w:r>
    </w:p>
    <w:p w14:paraId="5F859284" w14:textId="77777777" w:rsidR="00AE518C" w:rsidRDefault="00DA53F9">
      <w:pPr>
        <w:pStyle w:val="PargrafodaLista"/>
        <w:numPr>
          <w:ilvl w:val="0"/>
          <w:numId w:val="22"/>
        </w:numPr>
        <w:spacing w:before="80" w:after="160" w:line="360" w:lineRule="auto"/>
        <w:jc w:val="both"/>
        <w:rPr>
          <w:rFonts w:cs="Arial"/>
          <w:sz w:val="24"/>
          <w:szCs w:val="24"/>
        </w:rPr>
      </w:pPr>
      <w:r>
        <w:rPr>
          <w:rFonts w:cs="Arial"/>
          <w:sz w:val="24"/>
          <w:szCs w:val="24"/>
        </w:rPr>
        <w:t>Ser um sistema de caráter pedagógico que oriente o desenvolvimento das competências e habilidade necessárias ao exercício do cargo.</w:t>
      </w:r>
    </w:p>
    <w:p w14:paraId="3CEA3A3E" w14:textId="77777777" w:rsidR="00AE518C" w:rsidRDefault="00DA53F9">
      <w:pPr>
        <w:pStyle w:val="PargrafodaLista"/>
        <w:numPr>
          <w:ilvl w:val="0"/>
          <w:numId w:val="22"/>
        </w:numPr>
        <w:spacing w:before="80" w:after="160" w:line="360" w:lineRule="auto"/>
        <w:jc w:val="both"/>
        <w:rPr>
          <w:rFonts w:cs="Arial"/>
          <w:sz w:val="24"/>
          <w:szCs w:val="24"/>
        </w:rPr>
      </w:pPr>
      <w:r>
        <w:rPr>
          <w:rFonts w:cs="Arial"/>
          <w:sz w:val="24"/>
          <w:szCs w:val="24"/>
        </w:rPr>
        <w:t>Representar um sistema equitativo e participativo.</w:t>
      </w:r>
    </w:p>
    <w:p w14:paraId="146F8296" w14:textId="77777777" w:rsidR="00AE518C" w:rsidRDefault="00DA53F9">
      <w:pPr>
        <w:pStyle w:val="PargrafodaLista"/>
        <w:numPr>
          <w:ilvl w:val="0"/>
          <w:numId w:val="22"/>
        </w:numPr>
        <w:spacing w:before="80" w:after="160" w:line="360" w:lineRule="auto"/>
        <w:jc w:val="both"/>
        <w:rPr>
          <w:rFonts w:cs="Arial"/>
          <w:sz w:val="24"/>
          <w:szCs w:val="24"/>
        </w:rPr>
      </w:pPr>
      <w:r>
        <w:rPr>
          <w:rFonts w:cs="Arial"/>
          <w:sz w:val="24"/>
          <w:szCs w:val="24"/>
        </w:rPr>
        <w:t>Estabelecer os padrões de excelência com base em modelo meritocrático e objetivo.</w:t>
      </w:r>
    </w:p>
    <w:p w14:paraId="684A3FCB" w14:textId="77777777" w:rsidR="00AE518C" w:rsidRDefault="00DA53F9">
      <w:pPr>
        <w:spacing w:before="80" w:after="160" w:line="360" w:lineRule="auto"/>
        <w:jc w:val="both"/>
        <w:rPr>
          <w:rFonts w:ascii="Arial" w:hAnsi="Arial" w:cs="Arial"/>
        </w:rPr>
      </w:pPr>
      <w:r>
        <w:rPr>
          <w:rFonts w:ascii="Arial" w:hAnsi="Arial" w:cs="Arial"/>
        </w:rPr>
        <w:t xml:space="preserve">Quanto aos </w:t>
      </w:r>
      <w:r w:rsidRPr="00663DAF">
        <w:rPr>
          <w:rFonts w:ascii="Arial" w:hAnsi="Arial" w:cs="Arial"/>
          <w:b/>
          <w:bCs/>
          <w:iCs/>
        </w:rPr>
        <w:t>critérios</w:t>
      </w:r>
      <w:r>
        <w:rPr>
          <w:rFonts w:ascii="Arial" w:hAnsi="Arial" w:cs="Arial"/>
          <w:b/>
          <w:bCs/>
          <w:i/>
          <w:iCs/>
        </w:rPr>
        <w:t xml:space="preserve"> </w:t>
      </w:r>
      <w:r w:rsidRPr="00663DAF">
        <w:rPr>
          <w:rFonts w:ascii="Arial" w:hAnsi="Arial" w:cs="Arial"/>
          <w:b/>
          <w:bCs/>
          <w:iCs/>
        </w:rPr>
        <w:t>gerais</w:t>
      </w:r>
      <w:r>
        <w:rPr>
          <w:rFonts w:ascii="Arial" w:hAnsi="Arial" w:cs="Arial"/>
        </w:rPr>
        <w:t>, mencionam-se:</w:t>
      </w:r>
    </w:p>
    <w:p w14:paraId="40B4E45A" w14:textId="302A41F8" w:rsidR="00AE518C" w:rsidRDefault="00DA53F9">
      <w:pPr>
        <w:pStyle w:val="PargrafodaLista"/>
        <w:numPr>
          <w:ilvl w:val="0"/>
          <w:numId w:val="23"/>
        </w:numPr>
        <w:spacing w:before="80" w:after="160" w:line="360" w:lineRule="auto"/>
        <w:jc w:val="both"/>
        <w:rPr>
          <w:rFonts w:cs="Arial"/>
          <w:sz w:val="24"/>
          <w:szCs w:val="24"/>
        </w:rPr>
      </w:pPr>
      <w:r>
        <w:rPr>
          <w:rFonts w:cs="Arial"/>
          <w:sz w:val="24"/>
          <w:szCs w:val="24"/>
        </w:rPr>
        <w:t>As avaliações de desempenho são aplicadas anualmente a todos os funcionários da estrutura, inclusive</w:t>
      </w:r>
      <w:r w:rsidR="00CE0424">
        <w:rPr>
          <w:rFonts w:cs="Arial"/>
          <w:sz w:val="24"/>
          <w:szCs w:val="24"/>
        </w:rPr>
        <w:t xml:space="preserve"> de</w:t>
      </w:r>
      <w:r>
        <w:rPr>
          <w:rFonts w:cs="Arial"/>
          <w:sz w:val="24"/>
          <w:szCs w:val="24"/>
        </w:rPr>
        <w:t xml:space="preserve"> supervisores, coordenadores e demais cargos de livre provimento.</w:t>
      </w:r>
    </w:p>
    <w:p w14:paraId="6A1A60E2" w14:textId="77777777" w:rsidR="00AE518C" w:rsidRDefault="00DA53F9">
      <w:pPr>
        <w:pStyle w:val="PargrafodaLista"/>
        <w:numPr>
          <w:ilvl w:val="1"/>
          <w:numId w:val="23"/>
        </w:numPr>
        <w:spacing w:before="80" w:after="160" w:line="360" w:lineRule="auto"/>
        <w:jc w:val="both"/>
        <w:rPr>
          <w:rFonts w:cs="Arial"/>
          <w:sz w:val="24"/>
          <w:szCs w:val="24"/>
        </w:rPr>
      </w:pPr>
      <w:r>
        <w:rPr>
          <w:rFonts w:cs="Arial"/>
          <w:sz w:val="24"/>
          <w:szCs w:val="24"/>
        </w:rPr>
        <w:t xml:space="preserve">O modelo de avaliação aplicado aos funcionários operacionais (de carreira) e os gestores pode ser diferenciado em função das premissas e responsabilidades dos dois níveis de cargo. </w:t>
      </w:r>
    </w:p>
    <w:p w14:paraId="59DA4E77" w14:textId="77777777" w:rsidR="00AE518C" w:rsidRPr="009A2FD0" w:rsidRDefault="00DA53F9" w:rsidP="22E972AB">
      <w:pPr>
        <w:pStyle w:val="PargrafodaLista"/>
        <w:numPr>
          <w:ilvl w:val="1"/>
          <w:numId w:val="23"/>
        </w:numPr>
        <w:spacing w:before="80" w:after="160" w:line="360" w:lineRule="auto"/>
        <w:jc w:val="both"/>
        <w:rPr>
          <w:rFonts w:cs="Arial"/>
          <w:sz w:val="24"/>
          <w:szCs w:val="24"/>
        </w:rPr>
      </w:pPr>
      <w:r w:rsidRPr="22E972AB">
        <w:rPr>
          <w:rFonts w:cs="Arial"/>
          <w:sz w:val="24"/>
          <w:szCs w:val="24"/>
        </w:rPr>
        <w:t>O sistema de avaliação de desempenho (portaria normativa nº 001/2019) permanecerá em vigor até a publicação do novo sistema que o revogue.</w:t>
      </w:r>
    </w:p>
    <w:p w14:paraId="268717B1" w14:textId="6F0BBBA3" w:rsidR="00A24366" w:rsidRPr="009A2FD0" w:rsidRDefault="00A24366" w:rsidP="7E4487BD">
      <w:pPr>
        <w:pStyle w:val="PargrafodaLista"/>
        <w:numPr>
          <w:ilvl w:val="1"/>
          <w:numId w:val="23"/>
        </w:numPr>
        <w:spacing w:before="80" w:after="160" w:line="360" w:lineRule="auto"/>
        <w:jc w:val="both"/>
        <w:rPr>
          <w:rFonts w:cs="Arial"/>
          <w:sz w:val="24"/>
          <w:szCs w:val="24"/>
        </w:rPr>
      </w:pPr>
      <w:r w:rsidRPr="7E4487BD">
        <w:rPr>
          <w:rFonts w:cs="Arial"/>
          <w:sz w:val="24"/>
          <w:szCs w:val="24"/>
        </w:rPr>
        <w:t xml:space="preserve">Caso não seja realizada a avaliação de empregado apto a participar do </w:t>
      </w:r>
      <w:r w:rsidR="00021457" w:rsidRPr="7E4487BD">
        <w:rPr>
          <w:rFonts w:cs="Arial"/>
          <w:sz w:val="24"/>
          <w:szCs w:val="24"/>
        </w:rPr>
        <w:t>período previsto neste PCCR de 3 anos</w:t>
      </w:r>
      <w:r w:rsidRPr="7E4487BD">
        <w:rPr>
          <w:rFonts w:cs="Arial"/>
          <w:sz w:val="24"/>
          <w:szCs w:val="24"/>
        </w:rPr>
        <w:t>, este automaticamente perceberá a progressão de tal ciclo.</w:t>
      </w:r>
    </w:p>
    <w:p w14:paraId="0CF018E7" w14:textId="77777777" w:rsidR="00AE518C" w:rsidRDefault="00DA53F9">
      <w:pPr>
        <w:pStyle w:val="PargrafodaLista"/>
        <w:numPr>
          <w:ilvl w:val="0"/>
          <w:numId w:val="23"/>
        </w:numPr>
        <w:spacing w:before="80" w:after="160" w:line="360" w:lineRule="auto"/>
        <w:jc w:val="both"/>
        <w:rPr>
          <w:rFonts w:cs="Arial"/>
          <w:sz w:val="24"/>
          <w:szCs w:val="24"/>
        </w:rPr>
      </w:pPr>
      <w:r>
        <w:rPr>
          <w:rFonts w:cs="Arial"/>
          <w:sz w:val="24"/>
          <w:szCs w:val="24"/>
        </w:rPr>
        <w:t>Tanto o calendário anual de execução da avaliação por mérito quanto o acompanhamento de seu resultado serão coordenados pelo comitê de gestão de pessoas do CAU/RJ.</w:t>
      </w:r>
    </w:p>
    <w:p w14:paraId="08AEFF8D" w14:textId="77777777" w:rsidR="00AE518C" w:rsidRDefault="00DA53F9">
      <w:pPr>
        <w:pStyle w:val="PargrafodaLista"/>
        <w:numPr>
          <w:ilvl w:val="0"/>
          <w:numId w:val="23"/>
        </w:numPr>
        <w:spacing w:before="80" w:after="160" w:line="360" w:lineRule="auto"/>
        <w:jc w:val="both"/>
        <w:rPr>
          <w:rFonts w:cs="Arial"/>
          <w:sz w:val="24"/>
          <w:szCs w:val="24"/>
        </w:rPr>
      </w:pPr>
      <w:r>
        <w:rPr>
          <w:rFonts w:cs="Arial"/>
          <w:sz w:val="24"/>
          <w:szCs w:val="24"/>
        </w:rPr>
        <w:lastRenderedPageBreak/>
        <w:t>O resultado médio do conjunto de três avaliações anuais será utilizado como critério de acesso à evolução por mérito sempre que este resultado médio for coincidente com o ciclo trianual por mérito – definido anteriormente.</w:t>
      </w:r>
    </w:p>
    <w:p w14:paraId="33E0C181" w14:textId="77777777" w:rsidR="00AE518C" w:rsidRDefault="00DA53F9">
      <w:pPr>
        <w:pStyle w:val="PargrafodaLista"/>
        <w:numPr>
          <w:ilvl w:val="0"/>
          <w:numId w:val="23"/>
        </w:numPr>
        <w:spacing w:before="80" w:after="160" w:line="360" w:lineRule="auto"/>
        <w:jc w:val="both"/>
        <w:rPr>
          <w:rFonts w:cs="Arial"/>
          <w:sz w:val="24"/>
          <w:szCs w:val="24"/>
        </w:rPr>
      </w:pPr>
      <w:r>
        <w:rPr>
          <w:rFonts w:cs="Arial"/>
          <w:sz w:val="24"/>
          <w:szCs w:val="24"/>
        </w:rPr>
        <w:t>O funcionário deverá progredir de forma linear e sequencial, evoluindo um degrau por vez, mesmo que o desempenho apresentado esteja acima do perfil de seu cargo.</w:t>
      </w:r>
    </w:p>
    <w:p w14:paraId="45AE4A37" w14:textId="77777777" w:rsidR="00AE518C" w:rsidRDefault="00DA53F9">
      <w:pPr>
        <w:pStyle w:val="PargrafodaLista"/>
        <w:numPr>
          <w:ilvl w:val="0"/>
          <w:numId w:val="23"/>
        </w:numPr>
        <w:spacing w:before="80" w:after="160" w:line="360" w:lineRule="auto"/>
        <w:jc w:val="both"/>
        <w:rPr>
          <w:rFonts w:cs="Arial"/>
          <w:sz w:val="24"/>
          <w:szCs w:val="24"/>
        </w:rPr>
      </w:pPr>
      <w:r>
        <w:rPr>
          <w:rFonts w:cs="Arial"/>
          <w:sz w:val="24"/>
          <w:szCs w:val="24"/>
        </w:rPr>
        <w:t>A nota final do período trianual estabelecido para a evolução por mérito deve respeitar os pesos e fórmulas estabelecidos na mecânica da avaliação.</w:t>
      </w:r>
    </w:p>
    <w:p w14:paraId="16315E8A" w14:textId="77777777" w:rsidR="00AE518C" w:rsidRDefault="00DA53F9">
      <w:pPr>
        <w:pStyle w:val="PargrafodaLista"/>
        <w:numPr>
          <w:ilvl w:val="0"/>
          <w:numId w:val="23"/>
        </w:numPr>
        <w:spacing w:before="80" w:after="160" w:line="360" w:lineRule="auto"/>
        <w:jc w:val="both"/>
        <w:rPr>
          <w:rFonts w:cs="Arial"/>
          <w:sz w:val="24"/>
          <w:szCs w:val="24"/>
        </w:rPr>
      </w:pPr>
      <w:r>
        <w:rPr>
          <w:rFonts w:cs="Arial"/>
          <w:sz w:val="24"/>
          <w:szCs w:val="24"/>
        </w:rPr>
        <w:t>Para acesso à avaliação de desempenho de cada um dos anos do ciclo trianual o funcionário deve cumprir 75% da jornada de trabalho daquele ano específico.</w:t>
      </w:r>
    </w:p>
    <w:p w14:paraId="2E72CFA6" w14:textId="77777777" w:rsidR="00AE518C" w:rsidRDefault="00DA53F9">
      <w:pPr>
        <w:pStyle w:val="PargrafodaLista"/>
        <w:numPr>
          <w:ilvl w:val="1"/>
          <w:numId w:val="23"/>
        </w:numPr>
        <w:spacing w:before="80" w:after="160" w:line="360" w:lineRule="auto"/>
        <w:jc w:val="both"/>
        <w:rPr>
          <w:rFonts w:cs="Arial"/>
          <w:color w:val="000000" w:themeColor="text1"/>
          <w:sz w:val="24"/>
          <w:szCs w:val="24"/>
        </w:rPr>
      </w:pPr>
      <w:r>
        <w:rPr>
          <w:rFonts w:cs="Arial"/>
          <w:sz w:val="24"/>
          <w:szCs w:val="24"/>
        </w:rPr>
        <w:t xml:space="preserve">Neste critério devem ser observados os dizeres legais (Leis, normas e portarias) que identificam as situações de interrupção e de suspensão do contrato de trabalho, com seus respectivos impactos para a contagem de tempo.  </w:t>
      </w:r>
    </w:p>
    <w:p w14:paraId="6E6C79C0" w14:textId="0C688C2D" w:rsidR="00AE518C" w:rsidRDefault="00DA53F9">
      <w:pPr>
        <w:pStyle w:val="PargrafodaLista"/>
        <w:numPr>
          <w:ilvl w:val="0"/>
          <w:numId w:val="23"/>
        </w:numPr>
        <w:spacing w:before="80" w:after="160" w:line="360" w:lineRule="auto"/>
        <w:jc w:val="both"/>
        <w:rPr>
          <w:rFonts w:cs="Arial"/>
          <w:color w:val="FF0000"/>
          <w:sz w:val="24"/>
          <w:szCs w:val="24"/>
        </w:rPr>
      </w:pPr>
      <w:r>
        <w:rPr>
          <w:rFonts w:cs="Arial"/>
          <w:sz w:val="24"/>
          <w:szCs w:val="24"/>
        </w:rPr>
        <w:t>Para participar de uma evolução por mérito o fu</w:t>
      </w:r>
      <w:r w:rsidR="003B4864">
        <w:rPr>
          <w:rFonts w:cs="Arial"/>
          <w:sz w:val="24"/>
          <w:szCs w:val="24"/>
        </w:rPr>
        <w:t>ncionário deve completar um o c</w:t>
      </w:r>
      <w:r>
        <w:rPr>
          <w:rFonts w:cs="Arial"/>
          <w:sz w:val="24"/>
          <w:szCs w:val="24"/>
        </w:rPr>
        <w:t>ic</w:t>
      </w:r>
      <w:r w:rsidR="003B4864">
        <w:rPr>
          <w:rFonts w:cs="Arial"/>
          <w:sz w:val="24"/>
          <w:szCs w:val="24"/>
        </w:rPr>
        <w:t>l</w:t>
      </w:r>
      <w:r>
        <w:rPr>
          <w:rFonts w:cs="Arial"/>
          <w:sz w:val="24"/>
          <w:szCs w:val="24"/>
        </w:rPr>
        <w:t>o de 12 meses em seu cargo.</w:t>
      </w:r>
    </w:p>
    <w:p w14:paraId="6741FDFA" w14:textId="335241E6" w:rsidR="00AE518C" w:rsidRDefault="00DA53F9">
      <w:pPr>
        <w:pStyle w:val="PargrafodaLista"/>
        <w:numPr>
          <w:ilvl w:val="1"/>
          <w:numId w:val="23"/>
        </w:numPr>
        <w:spacing w:before="80" w:after="160" w:line="360" w:lineRule="auto"/>
        <w:jc w:val="both"/>
        <w:rPr>
          <w:rFonts w:cs="Arial"/>
          <w:color w:val="FF0000"/>
          <w:sz w:val="24"/>
          <w:szCs w:val="24"/>
        </w:rPr>
      </w:pPr>
      <w:r>
        <w:rPr>
          <w:rFonts w:cs="Arial"/>
          <w:sz w:val="24"/>
          <w:szCs w:val="24"/>
        </w:rPr>
        <w:t>Nas situações onde o funcionário tenha ocupado dois cargos distintos no mesmo ciclo anual ele</w:t>
      </w:r>
      <w:r w:rsidR="003B4864">
        <w:rPr>
          <w:rFonts w:cs="Arial"/>
          <w:sz w:val="24"/>
          <w:szCs w:val="24"/>
        </w:rPr>
        <w:t xml:space="preserve"> deverá ser avaliado para aquele</w:t>
      </w:r>
      <w:r>
        <w:rPr>
          <w:rFonts w:cs="Arial"/>
          <w:sz w:val="24"/>
          <w:szCs w:val="24"/>
        </w:rPr>
        <w:t xml:space="preserve"> onde passou o maior tempo.</w:t>
      </w:r>
    </w:p>
    <w:p w14:paraId="0DD66C28" w14:textId="77777777" w:rsidR="00AE518C" w:rsidRDefault="00DA53F9">
      <w:pPr>
        <w:pStyle w:val="PargrafodaLista"/>
        <w:numPr>
          <w:ilvl w:val="0"/>
          <w:numId w:val="23"/>
        </w:numPr>
        <w:spacing w:before="80" w:after="160" w:line="360" w:lineRule="auto"/>
        <w:jc w:val="both"/>
        <w:rPr>
          <w:rFonts w:cs="Arial"/>
          <w:color w:val="FF0000"/>
          <w:sz w:val="24"/>
          <w:szCs w:val="24"/>
        </w:rPr>
      </w:pPr>
      <w:r>
        <w:rPr>
          <w:rFonts w:cs="Arial"/>
          <w:sz w:val="24"/>
          <w:szCs w:val="24"/>
        </w:rPr>
        <w:t>Para participar como avaliador o funcionário deve ter, pelo menos, um ano exercício efetivo no CAU.</w:t>
      </w:r>
    </w:p>
    <w:p w14:paraId="2468D013" w14:textId="77777777" w:rsidR="00AE518C" w:rsidRDefault="00DA53F9">
      <w:pPr>
        <w:pStyle w:val="PargrafodaLista"/>
        <w:numPr>
          <w:ilvl w:val="0"/>
          <w:numId w:val="23"/>
        </w:numPr>
        <w:spacing w:before="80" w:after="160" w:line="360" w:lineRule="auto"/>
        <w:jc w:val="both"/>
        <w:rPr>
          <w:rFonts w:cs="Arial"/>
          <w:color w:val="FF0000"/>
          <w:sz w:val="24"/>
          <w:szCs w:val="24"/>
        </w:rPr>
      </w:pPr>
      <w:r>
        <w:rPr>
          <w:rFonts w:cs="Arial"/>
          <w:sz w:val="24"/>
          <w:szCs w:val="24"/>
        </w:rPr>
        <w:t>Valorização do PDI como elemento de política de estímulo ao funcionário:  os cursos realizados no âmbito do PDI assim como o grau da qualificação acadêmica obtida pelo funcionário, terão suas horas contadas através do resultado de indicadores dentro das avaliações de desempenho.</w:t>
      </w:r>
    </w:p>
    <w:p w14:paraId="2F66DD13" w14:textId="77777777" w:rsidR="00AE518C" w:rsidRDefault="00DA53F9">
      <w:pPr>
        <w:pStyle w:val="PargrafodaLista"/>
        <w:numPr>
          <w:ilvl w:val="1"/>
          <w:numId w:val="23"/>
        </w:numPr>
        <w:spacing w:before="80" w:after="160" w:line="360" w:lineRule="auto"/>
        <w:jc w:val="both"/>
        <w:rPr>
          <w:rFonts w:cs="Arial"/>
          <w:color w:val="FF0000"/>
          <w:sz w:val="24"/>
          <w:szCs w:val="24"/>
        </w:rPr>
      </w:pPr>
      <w:r>
        <w:rPr>
          <w:rFonts w:cs="Arial"/>
          <w:sz w:val="24"/>
          <w:szCs w:val="24"/>
        </w:rPr>
        <w:t>Para tanto a avaliação de desempenho deve conter critérios onde estes elementos possam ser medidos:</w:t>
      </w:r>
    </w:p>
    <w:p w14:paraId="12A48128" w14:textId="77777777" w:rsidR="00AE518C" w:rsidRDefault="00DA53F9">
      <w:pPr>
        <w:pStyle w:val="PargrafodaLista"/>
        <w:numPr>
          <w:ilvl w:val="2"/>
          <w:numId w:val="23"/>
        </w:numPr>
        <w:spacing w:before="80" w:after="160" w:line="360" w:lineRule="auto"/>
        <w:jc w:val="both"/>
        <w:rPr>
          <w:rFonts w:cs="Arial"/>
          <w:color w:val="FF0000"/>
          <w:sz w:val="24"/>
          <w:szCs w:val="24"/>
        </w:rPr>
      </w:pPr>
      <w:r>
        <w:rPr>
          <w:rFonts w:cs="Arial"/>
          <w:sz w:val="24"/>
          <w:szCs w:val="24"/>
        </w:rPr>
        <w:t>A avaliação de desempenho deve conter um critério que avalie o percentual de cumprimento da carga horária de treinamento projetada (horas realizadas sobre horas previstas).</w:t>
      </w:r>
    </w:p>
    <w:p w14:paraId="54560058" w14:textId="52A4BEBE" w:rsidR="00AE518C" w:rsidRDefault="00DA53F9">
      <w:pPr>
        <w:pStyle w:val="PargrafodaLista"/>
        <w:numPr>
          <w:ilvl w:val="2"/>
          <w:numId w:val="23"/>
        </w:numPr>
        <w:spacing w:before="80" w:after="160" w:line="360" w:lineRule="auto"/>
        <w:jc w:val="both"/>
        <w:rPr>
          <w:rFonts w:cs="Arial"/>
          <w:color w:val="FF0000"/>
          <w:sz w:val="24"/>
          <w:szCs w:val="24"/>
        </w:rPr>
      </w:pPr>
      <w:r>
        <w:rPr>
          <w:rFonts w:cs="Arial"/>
          <w:sz w:val="24"/>
          <w:szCs w:val="24"/>
        </w:rPr>
        <w:lastRenderedPageBreak/>
        <w:t>Para os casos</w:t>
      </w:r>
      <w:r w:rsidR="00D034EE">
        <w:rPr>
          <w:rFonts w:cs="Arial"/>
          <w:sz w:val="24"/>
          <w:szCs w:val="24"/>
        </w:rPr>
        <w:t xml:space="preserve"> de</w:t>
      </w:r>
      <w:r>
        <w:rPr>
          <w:rFonts w:cs="Arial"/>
          <w:sz w:val="24"/>
          <w:szCs w:val="24"/>
        </w:rPr>
        <w:t xml:space="preserve"> qualificação acadêmica, um segundo indicador de formação deve ser implantado, neste caso considerando a formação do funcionário e uma pontuação específica adequada à escala de qualificação do grupo de auxiliares, assistentes e técnicos por um lado, e por outro dos profissionais graduados.</w:t>
      </w:r>
    </w:p>
    <w:p w14:paraId="40B34191" w14:textId="77777777" w:rsidR="00AE518C" w:rsidRDefault="00DA53F9">
      <w:pPr>
        <w:pStyle w:val="PargrafodaLista"/>
        <w:numPr>
          <w:ilvl w:val="0"/>
          <w:numId w:val="23"/>
        </w:numPr>
        <w:spacing w:before="80" w:after="160" w:line="360" w:lineRule="auto"/>
        <w:jc w:val="both"/>
        <w:rPr>
          <w:rFonts w:cs="Arial"/>
          <w:color w:val="FF0000"/>
          <w:sz w:val="24"/>
          <w:szCs w:val="24"/>
        </w:rPr>
      </w:pPr>
      <w:r>
        <w:rPr>
          <w:rFonts w:cs="Arial"/>
          <w:sz w:val="24"/>
          <w:szCs w:val="24"/>
        </w:rPr>
        <w:t xml:space="preserve">As avaliações de desempenho devem ser estabelecidas com base nas competências e habilidades necessárias a cada perfil de cargo existe na estrutura do CAU. </w:t>
      </w:r>
    </w:p>
    <w:p w14:paraId="6FCBD48F" w14:textId="77777777" w:rsidR="00AE518C" w:rsidRDefault="00DA53F9">
      <w:pPr>
        <w:pStyle w:val="PargrafodaLista"/>
        <w:numPr>
          <w:ilvl w:val="0"/>
          <w:numId w:val="23"/>
        </w:numPr>
        <w:spacing w:before="80" w:after="160" w:line="360" w:lineRule="auto"/>
        <w:jc w:val="both"/>
        <w:rPr>
          <w:rFonts w:cs="Arial"/>
          <w:color w:val="000000" w:themeColor="text1"/>
          <w:sz w:val="24"/>
          <w:szCs w:val="24"/>
        </w:rPr>
      </w:pPr>
      <w:r>
        <w:rPr>
          <w:rFonts w:cs="Arial"/>
          <w:color w:val="000000" w:themeColor="text1"/>
          <w:sz w:val="24"/>
          <w:szCs w:val="24"/>
        </w:rPr>
        <w:t xml:space="preserve">Na avaliação de desempenho deverá constar, ao menos, um indicador associado ao percentual de horas de treinamento cumprido (horas realizadas sobre horas previstas). </w:t>
      </w:r>
    </w:p>
    <w:p w14:paraId="49E398E2" w14:textId="77777777" w:rsidR="00AE518C" w:rsidRDefault="00DA53F9">
      <w:pPr>
        <w:rPr>
          <w:rFonts w:ascii="Arial" w:hAnsi="Arial" w:cs="Arial"/>
          <w:color w:val="000000" w:themeColor="text1"/>
        </w:rPr>
      </w:pPr>
      <w:r>
        <w:br w:type="page"/>
      </w:r>
    </w:p>
    <w:p w14:paraId="727061F7" w14:textId="04737CF3" w:rsidR="00AE518C" w:rsidRDefault="1D4E54E0" w:rsidP="009A6809">
      <w:pPr>
        <w:pStyle w:val="Ttulo1"/>
      </w:pPr>
      <w:bookmarkStart w:id="70" w:name="_Toc127372197"/>
      <w:r>
        <w:lastRenderedPageBreak/>
        <w:t xml:space="preserve">6. </w:t>
      </w:r>
      <w:bookmarkStart w:id="71" w:name="_Toc122949156"/>
      <w:r>
        <w:t>MECÂNICA DA AVALIAÇÃO DE DESEMPENHO</w:t>
      </w:r>
      <w:bookmarkEnd w:id="70"/>
      <w:bookmarkEnd w:id="71"/>
    </w:p>
    <w:p w14:paraId="7C8F4102" w14:textId="77777777" w:rsidR="009A6809" w:rsidRPr="009A6809" w:rsidRDefault="009A6809" w:rsidP="009A6809"/>
    <w:p w14:paraId="29238A9C" w14:textId="77777777" w:rsidR="00AE518C" w:rsidRDefault="00DA53F9">
      <w:pPr>
        <w:spacing w:before="80" w:after="160" w:line="360" w:lineRule="auto"/>
        <w:jc w:val="both"/>
        <w:rPr>
          <w:rFonts w:ascii="Arial" w:hAnsi="Arial" w:cs="Arial"/>
        </w:rPr>
      </w:pPr>
      <w:r>
        <w:rPr>
          <w:rFonts w:ascii="Arial" w:hAnsi="Arial" w:cs="Arial"/>
        </w:rPr>
        <w:t>A mecânica do modelo de avaliação de desempenho a ser adotado pelo CAU/RJ deverá conter:</w:t>
      </w:r>
    </w:p>
    <w:p w14:paraId="14791BF7" w14:textId="77777777" w:rsidR="00AE518C" w:rsidRDefault="00DA53F9">
      <w:pPr>
        <w:pStyle w:val="PargrafodaLista"/>
        <w:numPr>
          <w:ilvl w:val="0"/>
          <w:numId w:val="18"/>
        </w:numPr>
        <w:spacing w:before="80" w:after="160" w:line="360" w:lineRule="auto"/>
        <w:jc w:val="both"/>
        <w:rPr>
          <w:rFonts w:cs="Arial"/>
          <w:sz w:val="24"/>
          <w:szCs w:val="24"/>
        </w:rPr>
      </w:pPr>
      <w:r>
        <w:rPr>
          <w:rFonts w:cs="Arial"/>
          <w:sz w:val="24"/>
          <w:szCs w:val="24"/>
        </w:rPr>
        <w:t>A observância de critérios Qualitativos e Quantitativos.</w:t>
      </w:r>
    </w:p>
    <w:p w14:paraId="0ACEE413" w14:textId="77777777" w:rsidR="00AE518C" w:rsidRDefault="00DA53F9">
      <w:pPr>
        <w:pStyle w:val="PargrafodaLista"/>
        <w:numPr>
          <w:ilvl w:val="1"/>
          <w:numId w:val="18"/>
        </w:numPr>
        <w:spacing w:before="80" w:after="160" w:line="360" w:lineRule="auto"/>
        <w:jc w:val="both"/>
        <w:rPr>
          <w:rFonts w:cs="Arial"/>
          <w:sz w:val="24"/>
          <w:szCs w:val="24"/>
        </w:rPr>
      </w:pPr>
      <w:r>
        <w:rPr>
          <w:rFonts w:cs="Arial"/>
          <w:sz w:val="24"/>
          <w:szCs w:val="24"/>
        </w:rPr>
        <w:t>O peso do critério qualitativo na avaliação será de 40%</w:t>
      </w:r>
    </w:p>
    <w:p w14:paraId="70D9ED3F" w14:textId="77777777" w:rsidR="00AE518C" w:rsidRDefault="00DA53F9">
      <w:pPr>
        <w:pStyle w:val="PargrafodaLista"/>
        <w:numPr>
          <w:ilvl w:val="1"/>
          <w:numId w:val="18"/>
        </w:numPr>
        <w:spacing w:before="80" w:after="160" w:line="360" w:lineRule="auto"/>
        <w:jc w:val="both"/>
        <w:rPr>
          <w:rFonts w:cs="Arial"/>
          <w:sz w:val="24"/>
          <w:szCs w:val="24"/>
        </w:rPr>
      </w:pPr>
      <w:r>
        <w:rPr>
          <w:rFonts w:cs="Arial"/>
          <w:sz w:val="24"/>
          <w:szCs w:val="24"/>
        </w:rPr>
        <w:t>O peso do critério quantitativo na avaliação será de 60%</w:t>
      </w:r>
    </w:p>
    <w:p w14:paraId="015AA08A" w14:textId="77777777" w:rsidR="00AE518C" w:rsidRDefault="00DA53F9">
      <w:pPr>
        <w:pStyle w:val="PargrafodaLista"/>
        <w:numPr>
          <w:ilvl w:val="1"/>
          <w:numId w:val="18"/>
        </w:numPr>
        <w:spacing w:before="80" w:after="160" w:line="360" w:lineRule="auto"/>
        <w:jc w:val="both"/>
        <w:rPr>
          <w:rFonts w:cs="Arial"/>
          <w:color w:val="000000" w:themeColor="text1"/>
          <w:sz w:val="24"/>
          <w:szCs w:val="24"/>
        </w:rPr>
      </w:pPr>
      <w:r>
        <w:rPr>
          <w:rFonts w:cs="Arial"/>
          <w:sz w:val="24"/>
          <w:szCs w:val="24"/>
        </w:rPr>
        <w:t xml:space="preserve">Estes pesos serão adotados tanto na </w:t>
      </w:r>
      <w:r>
        <w:rPr>
          <w:rFonts w:cs="Arial"/>
          <w:color w:val="000000" w:themeColor="text1"/>
          <w:sz w:val="24"/>
          <w:szCs w:val="24"/>
        </w:rPr>
        <w:t xml:space="preserve">avaliação dos funcionários concursados quanto para aqueles que ocupam cargos em comissão. </w:t>
      </w:r>
    </w:p>
    <w:p w14:paraId="1F0D16D5" w14:textId="77777777" w:rsidR="00AE518C" w:rsidRDefault="00DA53F9">
      <w:pPr>
        <w:pStyle w:val="PargrafodaLista"/>
        <w:numPr>
          <w:ilvl w:val="0"/>
          <w:numId w:val="18"/>
        </w:numPr>
        <w:spacing w:before="80" w:after="160" w:line="360" w:lineRule="auto"/>
        <w:jc w:val="both"/>
        <w:rPr>
          <w:rFonts w:cs="Arial"/>
          <w:color w:val="000000" w:themeColor="text1"/>
          <w:sz w:val="24"/>
          <w:szCs w:val="24"/>
        </w:rPr>
      </w:pPr>
      <w:r>
        <w:rPr>
          <w:rFonts w:cs="Arial"/>
          <w:color w:val="000000" w:themeColor="text1"/>
          <w:sz w:val="24"/>
          <w:szCs w:val="24"/>
        </w:rPr>
        <w:t>A avaliação de desempenho dos funcionários concursados deve ser realizada considerando:</w:t>
      </w:r>
    </w:p>
    <w:p w14:paraId="5F6932DE" w14:textId="77777777" w:rsidR="00AE518C" w:rsidRDefault="00DA53F9">
      <w:pPr>
        <w:pStyle w:val="PargrafodaLista"/>
        <w:numPr>
          <w:ilvl w:val="1"/>
          <w:numId w:val="18"/>
        </w:numPr>
        <w:spacing w:before="80" w:after="160" w:line="360" w:lineRule="auto"/>
        <w:jc w:val="both"/>
        <w:rPr>
          <w:rFonts w:cs="Arial"/>
          <w:color w:val="000000" w:themeColor="text1"/>
          <w:sz w:val="24"/>
          <w:szCs w:val="24"/>
        </w:rPr>
      </w:pPr>
      <w:r>
        <w:rPr>
          <w:rFonts w:cs="Arial"/>
          <w:color w:val="000000" w:themeColor="text1"/>
          <w:sz w:val="24"/>
          <w:szCs w:val="24"/>
        </w:rPr>
        <w:t>A Autoavaliação do funcionário – com peso de 10% da nota total</w:t>
      </w:r>
    </w:p>
    <w:p w14:paraId="798AEF5C" w14:textId="77777777" w:rsidR="00AE518C" w:rsidRDefault="00DA53F9">
      <w:pPr>
        <w:pStyle w:val="PargrafodaLista"/>
        <w:numPr>
          <w:ilvl w:val="1"/>
          <w:numId w:val="18"/>
        </w:numPr>
        <w:spacing w:before="80" w:after="160" w:line="360" w:lineRule="auto"/>
        <w:jc w:val="both"/>
        <w:rPr>
          <w:rFonts w:cs="Arial"/>
          <w:color w:val="000000" w:themeColor="text1"/>
          <w:sz w:val="24"/>
          <w:szCs w:val="24"/>
        </w:rPr>
      </w:pPr>
      <w:r>
        <w:rPr>
          <w:rFonts w:cs="Arial"/>
          <w:color w:val="000000" w:themeColor="text1"/>
          <w:sz w:val="24"/>
          <w:szCs w:val="24"/>
        </w:rPr>
        <w:t>A Avaliação dos pares com mais de 1 (um) ano de CAU – Com peso de 10% da nota total.</w:t>
      </w:r>
    </w:p>
    <w:p w14:paraId="4CA58C53" w14:textId="77777777" w:rsidR="00AE518C" w:rsidRDefault="00DA53F9">
      <w:pPr>
        <w:pStyle w:val="PargrafodaLista"/>
        <w:numPr>
          <w:ilvl w:val="1"/>
          <w:numId w:val="18"/>
        </w:numPr>
        <w:spacing w:before="80" w:after="160" w:line="360" w:lineRule="auto"/>
        <w:jc w:val="both"/>
        <w:rPr>
          <w:rFonts w:cs="Arial"/>
          <w:color w:val="000000" w:themeColor="text1"/>
          <w:sz w:val="24"/>
          <w:szCs w:val="24"/>
        </w:rPr>
      </w:pPr>
      <w:r>
        <w:rPr>
          <w:rFonts w:cs="Arial"/>
          <w:color w:val="000000" w:themeColor="text1"/>
          <w:sz w:val="24"/>
          <w:szCs w:val="24"/>
        </w:rPr>
        <w:t>A Avaliação do superior imediato com mais de 1(um) ano no exercício da função – com peso de 80% da nota final.</w:t>
      </w:r>
    </w:p>
    <w:p w14:paraId="6E7D418F" w14:textId="77777777" w:rsidR="00AE518C" w:rsidRDefault="00DA53F9">
      <w:pPr>
        <w:pStyle w:val="PargrafodaLista"/>
        <w:numPr>
          <w:ilvl w:val="2"/>
          <w:numId w:val="18"/>
        </w:numPr>
        <w:spacing w:before="80" w:after="160" w:line="360" w:lineRule="auto"/>
        <w:jc w:val="both"/>
        <w:rPr>
          <w:rFonts w:cs="Arial"/>
          <w:color w:val="000000" w:themeColor="text1"/>
          <w:sz w:val="24"/>
          <w:szCs w:val="24"/>
        </w:rPr>
      </w:pPr>
      <w:r>
        <w:rPr>
          <w:rFonts w:cs="Arial"/>
          <w:color w:val="000000" w:themeColor="text1"/>
          <w:sz w:val="24"/>
          <w:szCs w:val="24"/>
        </w:rPr>
        <w:t>Caso o superior imediato tenha menos que um ano de casa será substituído pelo gerente geral ou por outro membro da equipe indicado por este.</w:t>
      </w:r>
    </w:p>
    <w:p w14:paraId="4CAE016A" w14:textId="026F1233" w:rsidR="00AE518C" w:rsidRDefault="00DA53F9">
      <w:pPr>
        <w:pStyle w:val="PargrafodaLista"/>
        <w:numPr>
          <w:ilvl w:val="0"/>
          <w:numId w:val="18"/>
        </w:numPr>
        <w:spacing w:before="80" w:after="160" w:line="360" w:lineRule="auto"/>
        <w:jc w:val="both"/>
        <w:rPr>
          <w:rFonts w:cs="Arial"/>
          <w:color w:val="000000" w:themeColor="text1"/>
          <w:sz w:val="24"/>
          <w:szCs w:val="24"/>
        </w:rPr>
      </w:pPr>
      <w:r>
        <w:rPr>
          <w:rFonts w:cs="Arial"/>
          <w:color w:val="000000" w:themeColor="text1"/>
          <w:sz w:val="24"/>
          <w:szCs w:val="24"/>
        </w:rPr>
        <w:t>A avaliação de desempenho dos funcionários</w:t>
      </w:r>
      <w:r w:rsidR="003B4864">
        <w:rPr>
          <w:rFonts w:cs="Arial"/>
          <w:color w:val="000000" w:themeColor="text1"/>
          <w:sz w:val="24"/>
          <w:szCs w:val="24"/>
        </w:rPr>
        <w:t xml:space="preserve"> que</w:t>
      </w:r>
      <w:r w:rsidR="00021457">
        <w:rPr>
          <w:rFonts w:cs="Arial"/>
          <w:color w:val="000000" w:themeColor="text1"/>
          <w:sz w:val="24"/>
          <w:szCs w:val="24"/>
        </w:rPr>
        <w:t xml:space="preserve"> </w:t>
      </w:r>
      <w:r>
        <w:rPr>
          <w:rFonts w:cs="Arial"/>
          <w:color w:val="000000" w:themeColor="text1"/>
          <w:sz w:val="24"/>
          <w:szCs w:val="24"/>
        </w:rPr>
        <w:t>ocupa</w:t>
      </w:r>
      <w:r w:rsidR="00AB3285">
        <w:rPr>
          <w:rFonts w:cs="Arial"/>
          <w:color w:val="000000" w:themeColor="text1"/>
          <w:sz w:val="24"/>
          <w:szCs w:val="24"/>
        </w:rPr>
        <w:t>m</w:t>
      </w:r>
      <w:r>
        <w:rPr>
          <w:rFonts w:cs="Arial"/>
          <w:color w:val="000000" w:themeColor="text1"/>
          <w:sz w:val="24"/>
          <w:szCs w:val="24"/>
        </w:rPr>
        <w:t xml:space="preserve"> cargos comissionados - livre provimento ou funções gratificadas – deve ser realizada considerando:</w:t>
      </w:r>
    </w:p>
    <w:p w14:paraId="54BBBAA5" w14:textId="77777777" w:rsidR="00AE518C" w:rsidRDefault="00DA53F9">
      <w:pPr>
        <w:pStyle w:val="PargrafodaLista"/>
        <w:numPr>
          <w:ilvl w:val="1"/>
          <w:numId w:val="18"/>
        </w:numPr>
        <w:spacing w:before="80" w:after="160" w:line="360" w:lineRule="auto"/>
        <w:jc w:val="both"/>
        <w:rPr>
          <w:rFonts w:cs="Arial"/>
          <w:color w:val="000000" w:themeColor="text1"/>
          <w:sz w:val="24"/>
          <w:szCs w:val="24"/>
        </w:rPr>
      </w:pPr>
      <w:r>
        <w:rPr>
          <w:rFonts w:cs="Arial"/>
          <w:color w:val="000000" w:themeColor="text1"/>
          <w:sz w:val="24"/>
          <w:szCs w:val="24"/>
        </w:rPr>
        <w:t>A Autoavaliação do funcionário – com peso de 10% da nota total</w:t>
      </w:r>
    </w:p>
    <w:p w14:paraId="6DB1DDB3" w14:textId="77777777" w:rsidR="00AE518C" w:rsidRDefault="00DA53F9">
      <w:pPr>
        <w:pStyle w:val="PargrafodaLista"/>
        <w:numPr>
          <w:ilvl w:val="1"/>
          <w:numId w:val="18"/>
        </w:numPr>
        <w:spacing w:before="80" w:after="160" w:line="360" w:lineRule="auto"/>
        <w:jc w:val="both"/>
        <w:rPr>
          <w:rFonts w:cs="Arial"/>
          <w:color w:val="000000" w:themeColor="text1"/>
          <w:sz w:val="24"/>
          <w:szCs w:val="24"/>
        </w:rPr>
      </w:pPr>
      <w:r>
        <w:rPr>
          <w:rFonts w:cs="Arial"/>
          <w:color w:val="000000" w:themeColor="text1"/>
          <w:sz w:val="24"/>
          <w:szCs w:val="24"/>
        </w:rPr>
        <w:t>A avaliação dos subordinados com mais de 1(um) ano de CAU – com peso 10%</w:t>
      </w:r>
    </w:p>
    <w:p w14:paraId="5C3BAA4B" w14:textId="77777777" w:rsidR="00AE518C" w:rsidRDefault="00DA53F9">
      <w:pPr>
        <w:pStyle w:val="PargrafodaLista"/>
        <w:numPr>
          <w:ilvl w:val="1"/>
          <w:numId w:val="18"/>
        </w:numPr>
        <w:spacing w:before="80" w:after="160" w:line="360" w:lineRule="auto"/>
        <w:jc w:val="both"/>
        <w:rPr>
          <w:rFonts w:cs="Arial"/>
          <w:color w:val="000000" w:themeColor="text1"/>
          <w:sz w:val="24"/>
          <w:szCs w:val="24"/>
        </w:rPr>
      </w:pPr>
      <w:r>
        <w:rPr>
          <w:rFonts w:cs="Arial"/>
          <w:color w:val="000000" w:themeColor="text1"/>
          <w:sz w:val="24"/>
          <w:szCs w:val="24"/>
        </w:rPr>
        <w:t>A Avaliação dos pares com mais de 1 (um) ano de CAU – Com peso de 10% da nota total.</w:t>
      </w:r>
    </w:p>
    <w:p w14:paraId="1B18E639" w14:textId="77777777" w:rsidR="00AE518C" w:rsidRDefault="00DA53F9">
      <w:pPr>
        <w:pStyle w:val="PargrafodaLista"/>
        <w:numPr>
          <w:ilvl w:val="1"/>
          <w:numId w:val="18"/>
        </w:numPr>
        <w:spacing w:before="80" w:after="160" w:line="360" w:lineRule="auto"/>
        <w:jc w:val="both"/>
        <w:rPr>
          <w:rFonts w:cs="Arial"/>
          <w:color w:val="000000" w:themeColor="text1"/>
          <w:sz w:val="24"/>
          <w:szCs w:val="24"/>
        </w:rPr>
      </w:pPr>
      <w:r>
        <w:rPr>
          <w:rFonts w:cs="Arial"/>
          <w:color w:val="000000" w:themeColor="text1"/>
          <w:sz w:val="24"/>
          <w:szCs w:val="24"/>
        </w:rPr>
        <w:t>A Avaliação do superior imediato com mais de 1(um) ano no exercício da função – com peso de 70% da nota final.</w:t>
      </w:r>
    </w:p>
    <w:p w14:paraId="400FB453" w14:textId="77777777" w:rsidR="00AE518C" w:rsidRDefault="00DA53F9">
      <w:pPr>
        <w:pStyle w:val="PargrafodaLista"/>
        <w:numPr>
          <w:ilvl w:val="2"/>
          <w:numId w:val="18"/>
        </w:numPr>
        <w:spacing w:before="80" w:after="160" w:line="360" w:lineRule="auto"/>
        <w:jc w:val="both"/>
        <w:rPr>
          <w:rFonts w:cs="Arial"/>
          <w:color w:val="000000" w:themeColor="text1"/>
          <w:sz w:val="24"/>
          <w:szCs w:val="24"/>
        </w:rPr>
      </w:pPr>
      <w:r>
        <w:rPr>
          <w:rFonts w:cs="Arial"/>
          <w:color w:val="000000" w:themeColor="text1"/>
          <w:sz w:val="24"/>
          <w:szCs w:val="24"/>
        </w:rPr>
        <w:t xml:space="preserve">Caso onde os pares (gerentes, assessores, coordenadores, supervisores) ou o superior imediato tenham menos que um </w:t>
      </w:r>
      <w:r>
        <w:rPr>
          <w:rFonts w:cs="Arial"/>
          <w:color w:val="000000" w:themeColor="text1"/>
          <w:sz w:val="24"/>
          <w:szCs w:val="24"/>
        </w:rPr>
        <w:lastRenderedPageBreak/>
        <w:t>ano de casa, ocorrerá a indicação de um substituto indicado pelo gerente geral ou pela presidência.</w:t>
      </w:r>
    </w:p>
    <w:p w14:paraId="56339E99" w14:textId="77777777" w:rsidR="00AE518C" w:rsidRDefault="00DA53F9">
      <w:pPr>
        <w:pStyle w:val="PargrafodaLista"/>
        <w:numPr>
          <w:ilvl w:val="0"/>
          <w:numId w:val="18"/>
        </w:numPr>
        <w:spacing w:before="80" w:after="160" w:line="360" w:lineRule="auto"/>
        <w:jc w:val="both"/>
        <w:rPr>
          <w:rFonts w:cs="Arial"/>
          <w:color w:val="000000" w:themeColor="text1"/>
          <w:sz w:val="24"/>
          <w:szCs w:val="24"/>
        </w:rPr>
      </w:pPr>
      <w:r>
        <w:rPr>
          <w:rFonts w:cs="Arial"/>
          <w:color w:val="000000" w:themeColor="text1"/>
          <w:sz w:val="24"/>
          <w:szCs w:val="24"/>
        </w:rPr>
        <w:t>Cada um dos indicadores componentes da avaliação de desempenho deve ter pontuação indicada entre 1 (um) e 5 (cinco).</w:t>
      </w:r>
    </w:p>
    <w:p w14:paraId="1110201D" w14:textId="77777777" w:rsidR="00AE518C" w:rsidRDefault="00DA53F9">
      <w:pPr>
        <w:pStyle w:val="PargrafodaLista"/>
        <w:numPr>
          <w:ilvl w:val="0"/>
          <w:numId w:val="18"/>
        </w:numPr>
        <w:spacing w:before="80" w:after="160" w:line="360" w:lineRule="auto"/>
        <w:jc w:val="both"/>
      </w:pPr>
      <w:r>
        <w:rPr>
          <w:rFonts w:cs="Arial"/>
          <w:color w:val="000000" w:themeColor="text1"/>
          <w:sz w:val="24"/>
          <w:szCs w:val="24"/>
        </w:rPr>
        <w:t>A nota mínima necessária para o acesso à evolução por mérito, decorrente da média trianual das avaliações, é 4 (quatro), indicando rendimento de 80% do avaliado aos pontos estabelecidos na avaliação.</w:t>
      </w:r>
      <w:r>
        <w:rPr>
          <w:rFonts w:cs="Arial"/>
          <w:sz w:val="24"/>
          <w:szCs w:val="24"/>
        </w:rPr>
        <w:t xml:space="preserve"> </w:t>
      </w:r>
      <w:r>
        <w:br w:type="page"/>
      </w:r>
    </w:p>
    <w:p w14:paraId="04CCEF25" w14:textId="77777777" w:rsidR="00AE518C" w:rsidRDefault="1D4E54E0">
      <w:pPr>
        <w:pStyle w:val="Ttulo1"/>
        <w:spacing w:before="80" w:after="160" w:line="360" w:lineRule="auto"/>
      </w:pPr>
      <w:bookmarkStart w:id="72" w:name="_Toc122949157"/>
      <w:bookmarkStart w:id="73" w:name="_Toc127372198"/>
      <w:r>
        <w:lastRenderedPageBreak/>
        <w:t>7. REVISÃO PERIÓDICA DO PLANO PROPOSTO</w:t>
      </w:r>
      <w:bookmarkEnd w:id="72"/>
      <w:bookmarkEnd w:id="73"/>
    </w:p>
    <w:p w14:paraId="3F2E5C94" w14:textId="77777777" w:rsidR="00AE518C" w:rsidRDefault="00DA53F9">
      <w:pPr>
        <w:spacing w:before="80" w:after="160" w:line="360" w:lineRule="auto"/>
        <w:jc w:val="both"/>
        <w:rPr>
          <w:rFonts w:ascii="Arial" w:hAnsi="Arial" w:cs="Arial"/>
        </w:rPr>
      </w:pPr>
      <w:r>
        <w:rPr>
          <w:rFonts w:ascii="Arial" w:hAnsi="Arial" w:cs="Arial"/>
        </w:rPr>
        <w:t xml:space="preserve">Em virtude dos princípios de melhoria contínua, amplamente validados através do PDCA e dos ciclos de gestão, recomenda-se que este plano seja revisado e atualizado pelo menos a cada 3 anos. </w:t>
      </w:r>
    </w:p>
    <w:p w14:paraId="16287F21" w14:textId="77777777" w:rsidR="00AE518C" w:rsidRDefault="00AE518C">
      <w:pPr>
        <w:spacing w:before="80" w:after="160" w:line="360" w:lineRule="auto"/>
        <w:jc w:val="both"/>
        <w:rPr>
          <w:color w:val="000000" w:themeColor="text1"/>
        </w:rPr>
      </w:pPr>
    </w:p>
    <w:p w14:paraId="5BE93A62" w14:textId="77777777" w:rsidR="00AE518C" w:rsidRDefault="00AE518C">
      <w:pPr>
        <w:spacing w:before="80" w:after="160" w:line="360" w:lineRule="auto"/>
        <w:jc w:val="both"/>
        <w:rPr>
          <w:color w:val="000000" w:themeColor="text1"/>
        </w:rPr>
      </w:pPr>
    </w:p>
    <w:p w14:paraId="384BA73E" w14:textId="77777777" w:rsidR="00AE518C" w:rsidRDefault="00AE518C">
      <w:pPr>
        <w:spacing w:before="80" w:after="160" w:line="360" w:lineRule="auto"/>
        <w:jc w:val="both"/>
        <w:rPr>
          <w:color w:val="000000" w:themeColor="text1"/>
        </w:rPr>
      </w:pPr>
    </w:p>
    <w:p w14:paraId="34B3F2EB" w14:textId="77777777" w:rsidR="00AE518C" w:rsidRDefault="00AE518C">
      <w:pPr>
        <w:spacing w:before="80" w:after="160" w:line="360" w:lineRule="auto"/>
        <w:jc w:val="both"/>
        <w:rPr>
          <w:color w:val="000000" w:themeColor="text1"/>
        </w:rPr>
      </w:pPr>
    </w:p>
    <w:p w14:paraId="7D34F5C7" w14:textId="77777777" w:rsidR="00AE518C" w:rsidRDefault="00AE518C">
      <w:pPr>
        <w:spacing w:before="80" w:after="160" w:line="360" w:lineRule="auto"/>
        <w:jc w:val="both"/>
        <w:rPr>
          <w:color w:val="000000" w:themeColor="text1"/>
        </w:rPr>
      </w:pPr>
    </w:p>
    <w:p w14:paraId="0B4020A7" w14:textId="77777777" w:rsidR="00AE518C" w:rsidRDefault="00AE518C">
      <w:pPr>
        <w:spacing w:before="80" w:after="160" w:line="360" w:lineRule="auto"/>
        <w:jc w:val="both"/>
        <w:rPr>
          <w:color w:val="000000" w:themeColor="text1"/>
        </w:rPr>
      </w:pPr>
    </w:p>
    <w:p w14:paraId="1D7B270A" w14:textId="77777777" w:rsidR="00AE518C" w:rsidRDefault="00AE518C">
      <w:pPr>
        <w:spacing w:before="80" w:after="160" w:line="360" w:lineRule="auto"/>
        <w:jc w:val="both"/>
        <w:rPr>
          <w:color w:val="000000" w:themeColor="text1"/>
        </w:rPr>
      </w:pPr>
    </w:p>
    <w:p w14:paraId="4F904CB7" w14:textId="77777777" w:rsidR="00AE518C" w:rsidRDefault="00AE518C">
      <w:pPr>
        <w:spacing w:before="80" w:after="160" w:line="360" w:lineRule="auto"/>
        <w:jc w:val="both"/>
        <w:rPr>
          <w:color w:val="000000" w:themeColor="text1"/>
        </w:rPr>
      </w:pPr>
    </w:p>
    <w:p w14:paraId="06971CD3" w14:textId="77777777" w:rsidR="00AE518C" w:rsidRDefault="00AE518C">
      <w:pPr>
        <w:spacing w:before="80" w:after="160" w:line="360" w:lineRule="auto"/>
        <w:jc w:val="both"/>
        <w:rPr>
          <w:color w:val="000000" w:themeColor="text1"/>
        </w:rPr>
      </w:pPr>
    </w:p>
    <w:p w14:paraId="2A1F701D" w14:textId="77777777" w:rsidR="00AE518C" w:rsidRDefault="00AE518C">
      <w:pPr>
        <w:spacing w:before="80" w:after="160" w:line="360" w:lineRule="auto"/>
        <w:jc w:val="both"/>
        <w:rPr>
          <w:color w:val="000000" w:themeColor="text1"/>
        </w:rPr>
      </w:pPr>
    </w:p>
    <w:p w14:paraId="03EFCA41" w14:textId="77777777" w:rsidR="00AE518C" w:rsidRDefault="00AE518C">
      <w:pPr>
        <w:spacing w:before="80" w:after="160" w:line="360" w:lineRule="auto"/>
        <w:jc w:val="both"/>
        <w:rPr>
          <w:color w:val="000000" w:themeColor="text1"/>
        </w:rPr>
      </w:pPr>
    </w:p>
    <w:p w14:paraId="5F96A722" w14:textId="77777777" w:rsidR="00AE518C" w:rsidRDefault="00DA53F9">
      <w:pPr>
        <w:rPr>
          <w:color w:val="000000" w:themeColor="text1"/>
        </w:rPr>
      </w:pPr>
      <w:r>
        <w:br w:type="page"/>
      </w:r>
    </w:p>
    <w:p w14:paraId="5B95CD12" w14:textId="77777777" w:rsidR="00AE518C" w:rsidRDefault="00AE518C"/>
    <w:p w14:paraId="343E7937" w14:textId="77777777" w:rsidR="00AE518C" w:rsidRDefault="1D4E54E0">
      <w:pPr>
        <w:pStyle w:val="Ttulo1"/>
        <w:spacing w:before="80" w:after="160" w:line="360" w:lineRule="auto"/>
        <w:jc w:val="center"/>
      </w:pPr>
      <w:bookmarkStart w:id="74" w:name="_Toc122949158"/>
      <w:bookmarkStart w:id="75" w:name="_Toc127372199"/>
      <w:r>
        <w:t xml:space="preserve">ANEXO I: </w:t>
      </w:r>
      <w:bookmarkEnd w:id="74"/>
      <w:r>
        <w:t>FORMULÁRIO DE ADESÃO</w:t>
      </w:r>
      <w:bookmarkEnd w:id="75"/>
    </w:p>
    <w:tbl>
      <w:tblPr>
        <w:tblW w:w="8556" w:type="dxa"/>
        <w:tblCellMar>
          <w:left w:w="5" w:type="dxa"/>
          <w:right w:w="5" w:type="dxa"/>
        </w:tblCellMar>
        <w:tblLook w:val="01E0" w:firstRow="1" w:lastRow="1" w:firstColumn="1" w:lastColumn="1" w:noHBand="0" w:noVBand="0"/>
      </w:tblPr>
      <w:tblGrid>
        <w:gridCol w:w="2952"/>
        <w:gridCol w:w="1863"/>
        <w:gridCol w:w="3741"/>
      </w:tblGrid>
      <w:tr w:rsidR="00AE518C" w14:paraId="277015A4" w14:textId="77777777" w:rsidTr="00181740">
        <w:trPr>
          <w:trHeight w:val="566"/>
        </w:trPr>
        <w:tc>
          <w:tcPr>
            <w:tcW w:w="8556" w:type="dxa"/>
            <w:gridSpan w:val="3"/>
            <w:tcBorders>
              <w:top w:val="single" w:sz="4" w:space="0" w:color="000000"/>
              <w:left w:val="single" w:sz="4" w:space="0" w:color="000000"/>
              <w:bottom w:val="single" w:sz="4" w:space="0" w:color="000000"/>
              <w:right w:val="single" w:sz="4" w:space="0" w:color="000000"/>
            </w:tcBorders>
          </w:tcPr>
          <w:p w14:paraId="14F2539E" w14:textId="77777777" w:rsidR="00AE518C" w:rsidRPr="00181740" w:rsidRDefault="00DA53F9">
            <w:pPr>
              <w:pStyle w:val="TableParagraph"/>
              <w:spacing w:before="126"/>
              <w:ind w:left="0" w:right="57"/>
              <w:jc w:val="center"/>
              <w:rPr>
                <w:rFonts w:ascii="Arial" w:hAnsi="Arial" w:cs="Arial"/>
                <w:b/>
              </w:rPr>
            </w:pPr>
            <w:r w:rsidRPr="00181740">
              <w:rPr>
                <w:rFonts w:ascii="Arial" w:hAnsi="Arial" w:cs="Arial"/>
                <w:b/>
              </w:rPr>
              <w:t>FORMULÁRIO</w:t>
            </w:r>
            <w:r w:rsidRPr="00181740">
              <w:rPr>
                <w:rFonts w:ascii="Arial" w:hAnsi="Arial" w:cs="Arial"/>
                <w:b/>
                <w:spacing w:val="-2"/>
              </w:rPr>
              <w:t xml:space="preserve"> </w:t>
            </w:r>
            <w:r w:rsidRPr="00181740">
              <w:rPr>
                <w:rFonts w:ascii="Arial" w:hAnsi="Arial" w:cs="Arial"/>
                <w:b/>
              </w:rPr>
              <w:t>DE</w:t>
            </w:r>
            <w:r w:rsidRPr="00181740">
              <w:rPr>
                <w:rFonts w:ascii="Arial" w:hAnsi="Arial" w:cs="Arial"/>
                <w:b/>
                <w:spacing w:val="-1"/>
              </w:rPr>
              <w:t xml:space="preserve"> </w:t>
            </w:r>
            <w:r w:rsidRPr="00181740">
              <w:rPr>
                <w:rFonts w:ascii="Arial" w:hAnsi="Arial" w:cs="Arial"/>
                <w:b/>
              </w:rPr>
              <w:t>ADESÃO</w:t>
            </w:r>
            <w:r w:rsidRPr="00181740">
              <w:rPr>
                <w:rFonts w:ascii="Arial" w:hAnsi="Arial" w:cs="Arial"/>
                <w:b/>
                <w:spacing w:val="-4"/>
              </w:rPr>
              <w:t xml:space="preserve"> AO</w:t>
            </w:r>
            <w:r w:rsidRPr="00181740">
              <w:rPr>
                <w:rFonts w:ascii="Arial" w:hAnsi="Arial" w:cs="Arial"/>
                <w:b/>
                <w:spacing w:val="-1"/>
              </w:rPr>
              <w:t xml:space="preserve"> </w:t>
            </w:r>
            <w:r w:rsidRPr="00181740">
              <w:rPr>
                <w:rFonts w:ascii="Arial" w:hAnsi="Arial" w:cs="Arial"/>
                <w:b/>
              </w:rPr>
              <w:t>PLANO</w:t>
            </w:r>
            <w:r w:rsidRPr="00181740">
              <w:rPr>
                <w:rFonts w:ascii="Arial" w:hAnsi="Arial" w:cs="Arial"/>
                <w:b/>
                <w:spacing w:val="-1"/>
              </w:rPr>
              <w:t xml:space="preserve"> </w:t>
            </w:r>
            <w:r w:rsidRPr="00181740">
              <w:rPr>
                <w:rFonts w:ascii="Arial" w:hAnsi="Arial" w:cs="Arial"/>
                <w:b/>
              </w:rPr>
              <w:t>DE</w:t>
            </w:r>
            <w:r w:rsidRPr="00181740">
              <w:rPr>
                <w:rFonts w:ascii="Arial" w:hAnsi="Arial" w:cs="Arial"/>
                <w:b/>
                <w:spacing w:val="-2"/>
              </w:rPr>
              <w:t xml:space="preserve"> </w:t>
            </w:r>
            <w:r w:rsidRPr="00181740">
              <w:rPr>
                <w:rFonts w:ascii="Arial" w:hAnsi="Arial" w:cs="Arial"/>
                <w:b/>
              </w:rPr>
              <w:t>CARGOS, CARREIRAS</w:t>
            </w:r>
            <w:r w:rsidRPr="00181740">
              <w:rPr>
                <w:rFonts w:ascii="Arial" w:hAnsi="Arial" w:cs="Arial"/>
                <w:b/>
                <w:spacing w:val="-4"/>
              </w:rPr>
              <w:t xml:space="preserve"> </w:t>
            </w:r>
            <w:r w:rsidRPr="00181740">
              <w:rPr>
                <w:rFonts w:ascii="Arial" w:hAnsi="Arial" w:cs="Arial"/>
                <w:b/>
              </w:rPr>
              <w:t>E</w:t>
            </w:r>
            <w:r w:rsidRPr="00181740">
              <w:rPr>
                <w:rFonts w:ascii="Arial" w:hAnsi="Arial" w:cs="Arial"/>
                <w:b/>
                <w:spacing w:val="-2"/>
              </w:rPr>
              <w:t xml:space="preserve"> REMUNERAÇÕES</w:t>
            </w:r>
          </w:p>
        </w:tc>
      </w:tr>
      <w:tr w:rsidR="00AE518C" w14:paraId="52D499DD" w14:textId="77777777" w:rsidTr="00181740">
        <w:trPr>
          <w:trHeight w:val="568"/>
        </w:trPr>
        <w:tc>
          <w:tcPr>
            <w:tcW w:w="8556" w:type="dxa"/>
            <w:gridSpan w:val="3"/>
            <w:tcBorders>
              <w:top w:val="single" w:sz="4" w:space="0" w:color="000000"/>
              <w:left w:val="single" w:sz="4" w:space="0" w:color="000000"/>
              <w:bottom w:val="single" w:sz="4" w:space="0" w:color="000000"/>
              <w:right w:val="single" w:sz="4" w:space="0" w:color="000000"/>
            </w:tcBorders>
          </w:tcPr>
          <w:p w14:paraId="5B49AC52" w14:textId="77777777" w:rsidR="00AE518C" w:rsidRPr="00181740" w:rsidRDefault="00DA53F9">
            <w:pPr>
              <w:pStyle w:val="TableParagraph"/>
              <w:spacing w:before="126"/>
              <w:rPr>
                <w:rFonts w:ascii="Arial" w:hAnsi="Arial" w:cs="Arial"/>
                <w:b/>
              </w:rPr>
            </w:pPr>
            <w:r w:rsidRPr="00181740">
              <w:rPr>
                <w:rFonts w:ascii="Arial" w:hAnsi="Arial" w:cs="Arial"/>
                <w:b/>
              </w:rPr>
              <w:t>Nome:</w:t>
            </w:r>
          </w:p>
        </w:tc>
      </w:tr>
      <w:tr w:rsidR="00AE518C" w14:paraId="4363E8F1" w14:textId="77777777" w:rsidTr="002B2B93">
        <w:trPr>
          <w:trHeight w:val="565"/>
        </w:trPr>
        <w:tc>
          <w:tcPr>
            <w:tcW w:w="4815" w:type="dxa"/>
            <w:gridSpan w:val="2"/>
            <w:tcBorders>
              <w:top w:val="single" w:sz="4" w:space="0" w:color="000000"/>
              <w:left w:val="single" w:sz="4" w:space="0" w:color="000000"/>
              <w:bottom w:val="single" w:sz="4" w:space="0" w:color="000000"/>
              <w:right w:val="single" w:sz="4" w:space="0" w:color="000000"/>
            </w:tcBorders>
          </w:tcPr>
          <w:p w14:paraId="31E09210" w14:textId="7146032B" w:rsidR="00AE518C" w:rsidRPr="00181740" w:rsidRDefault="002B2B93">
            <w:pPr>
              <w:pStyle w:val="TableParagraph"/>
              <w:spacing w:before="126"/>
              <w:rPr>
                <w:rFonts w:ascii="Arial" w:hAnsi="Arial" w:cs="Arial"/>
                <w:b/>
              </w:rPr>
            </w:pPr>
            <w:r>
              <w:rPr>
                <w:rFonts w:ascii="Arial" w:hAnsi="Arial" w:cs="Arial"/>
                <w:b/>
              </w:rPr>
              <w:t>Lotação:</w:t>
            </w:r>
          </w:p>
        </w:tc>
        <w:tc>
          <w:tcPr>
            <w:tcW w:w="3741" w:type="dxa"/>
            <w:tcBorders>
              <w:top w:val="single" w:sz="4" w:space="0" w:color="000000"/>
              <w:left w:val="single" w:sz="4" w:space="0" w:color="000000"/>
              <w:bottom w:val="single" w:sz="4" w:space="0" w:color="000000"/>
              <w:right w:val="single" w:sz="4" w:space="0" w:color="000000"/>
            </w:tcBorders>
          </w:tcPr>
          <w:p w14:paraId="4DA119DD" w14:textId="77777777" w:rsidR="00AE518C" w:rsidRPr="00181740" w:rsidRDefault="00DA53F9">
            <w:pPr>
              <w:pStyle w:val="TableParagraph"/>
              <w:spacing w:before="126"/>
              <w:ind w:left="113" w:right="1304"/>
              <w:rPr>
                <w:rFonts w:ascii="Arial" w:hAnsi="Arial" w:cs="Arial"/>
                <w:b/>
              </w:rPr>
            </w:pPr>
            <w:r w:rsidRPr="00181740">
              <w:rPr>
                <w:rFonts w:ascii="Arial" w:hAnsi="Arial" w:cs="Arial"/>
                <w:b/>
              </w:rPr>
              <w:t>Matrícula:</w:t>
            </w:r>
          </w:p>
        </w:tc>
      </w:tr>
      <w:tr w:rsidR="002B2B93" w14:paraId="1E95CA01" w14:textId="77777777" w:rsidTr="002B2B93">
        <w:trPr>
          <w:trHeight w:val="568"/>
        </w:trPr>
        <w:tc>
          <w:tcPr>
            <w:tcW w:w="4815" w:type="dxa"/>
            <w:gridSpan w:val="2"/>
            <w:tcBorders>
              <w:top w:val="single" w:sz="4" w:space="0" w:color="000000"/>
              <w:left w:val="single" w:sz="4" w:space="0" w:color="000000"/>
              <w:bottom w:val="single" w:sz="4" w:space="0" w:color="000000"/>
              <w:right w:val="single" w:sz="4" w:space="0" w:color="000000"/>
            </w:tcBorders>
          </w:tcPr>
          <w:p w14:paraId="3E20776A" w14:textId="77777777" w:rsidR="002B2B93" w:rsidRPr="00181740" w:rsidRDefault="002B2B93">
            <w:pPr>
              <w:pStyle w:val="TableParagraph"/>
              <w:spacing w:before="126"/>
              <w:rPr>
                <w:rFonts w:ascii="Arial" w:hAnsi="Arial" w:cs="Arial"/>
                <w:b/>
              </w:rPr>
            </w:pPr>
            <w:r w:rsidRPr="00181740">
              <w:rPr>
                <w:rFonts w:ascii="Arial" w:hAnsi="Arial" w:cs="Arial"/>
                <w:b/>
              </w:rPr>
              <w:t>Cargo aderido:</w:t>
            </w:r>
          </w:p>
        </w:tc>
        <w:tc>
          <w:tcPr>
            <w:tcW w:w="3741" w:type="dxa"/>
            <w:tcBorders>
              <w:top w:val="single" w:sz="4" w:space="0" w:color="000000"/>
              <w:left w:val="single" w:sz="4" w:space="0" w:color="000000"/>
              <w:bottom w:val="single" w:sz="4" w:space="0" w:color="000000"/>
              <w:right w:val="single" w:sz="4" w:space="0" w:color="000000"/>
            </w:tcBorders>
          </w:tcPr>
          <w:p w14:paraId="4CEACB44" w14:textId="1875F515" w:rsidR="002B2B93" w:rsidRPr="00181740" w:rsidRDefault="002B2B93">
            <w:pPr>
              <w:pStyle w:val="TableParagraph"/>
              <w:spacing w:before="126"/>
              <w:rPr>
                <w:rFonts w:ascii="Arial" w:hAnsi="Arial" w:cs="Arial"/>
                <w:b/>
              </w:rPr>
            </w:pPr>
            <w:r>
              <w:rPr>
                <w:rFonts w:ascii="Arial" w:hAnsi="Arial" w:cs="Arial"/>
                <w:b/>
              </w:rPr>
              <w:t>Degrau Final</w:t>
            </w:r>
            <w:r w:rsidR="006E78D9">
              <w:rPr>
                <w:rFonts w:ascii="Arial" w:hAnsi="Arial" w:cs="Arial"/>
                <w:b/>
              </w:rPr>
              <w:t>*</w:t>
            </w:r>
            <w:r>
              <w:rPr>
                <w:rFonts w:ascii="Arial" w:hAnsi="Arial" w:cs="Arial"/>
                <w:b/>
              </w:rPr>
              <w:t>:</w:t>
            </w:r>
          </w:p>
        </w:tc>
      </w:tr>
      <w:tr w:rsidR="00AE518C" w14:paraId="697FA3CD" w14:textId="77777777" w:rsidTr="00181740">
        <w:trPr>
          <w:trHeight w:val="616"/>
        </w:trPr>
        <w:tc>
          <w:tcPr>
            <w:tcW w:w="8556" w:type="dxa"/>
            <w:gridSpan w:val="3"/>
            <w:tcBorders>
              <w:top w:val="single" w:sz="4" w:space="0" w:color="000000"/>
              <w:left w:val="single" w:sz="4" w:space="0" w:color="000000"/>
              <w:bottom w:val="single" w:sz="4" w:space="0" w:color="000000"/>
              <w:right w:val="single" w:sz="4" w:space="0" w:color="000000"/>
            </w:tcBorders>
          </w:tcPr>
          <w:p w14:paraId="5A3DB85F" w14:textId="77777777" w:rsidR="00AE518C" w:rsidRPr="00181740" w:rsidRDefault="00DA53F9" w:rsidP="00181740">
            <w:pPr>
              <w:pStyle w:val="TableParagraph"/>
              <w:spacing w:line="265" w:lineRule="exact"/>
              <w:jc w:val="both"/>
              <w:rPr>
                <w:rFonts w:ascii="Arial" w:hAnsi="Arial" w:cs="Arial"/>
              </w:rPr>
            </w:pPr>
            <w:r w:rsidRPr="00181740">
              <w:rPr>
                <w:rFonts w:ascii="Arial" w:hAnsi="Arial" w:cs="Arial"/>
              </w:rPr>
              <w:t>Venho,</w:t>
            </w:r>
            <w:r w:rsidRPr="00181740">
              <w:rPr>
                <w:rFonts w:ascii="Arial" w:hAnsi="Arial" w:cs="Arial"/>
                <w:spacing w:val="-7"/>
              </w:rPr>
              <w:t xml:space="preserve"> </w:t>
            </w:r>
            <w:r w:rsidRPr="00181740">
              <w:rPr>
                <w:rFonts w:ascii="Arial" w:hAnsi="Arial" w:cs="Arial"/>
              </w:rPr>
              <w:t>observando</w:t>
            </w:r>
            <w:r w:rsidRPr="00181740">
              <w:rPr>
                <w:rFonts w:ascii="Arial" w:hAnsi="Arial" w:cs="Arial"/>
                <w:spacing w:val="-7"/>
              </w:rPr>
              <w:t xml:space="preserve"> </w:t>
            </w:r>
            <w:r w:rsidRPr="00181740">
              <w:rPr>
                <w:rFonts w:ascii="Arial" w:hAnsi="Arial" w:cs="Arial"/>
              </w:rPr>
              <w:t>os</w:t>
            </w:r>
            <w:r w:rsidRPr="00181740">
              <w:rPr>
                <w:rFonts w:ascii="Arial" w:hAnsi="Arial" w:cs="Arial"/>
                <w:spacing w:val="-9"/>
              </w:rPr>
              <w:t xml:space="preserve"> </w:t>
            </w:r>
            <w:r w:rsidRPr="00181740">
              <w:rPr>
                <w:rFonts w:ascii="Arial" w:hAnsi="Arial" w:cs="Arial"/>
              </w:rPr>
              <w:t>critérios</w:t>
            </w:r>
            <w:r w:rsidRPr="00181740">
              <w:rPr>
                <w:rFonts w:ascii="Arial" w:hAnsi="Arial" w:cs="Arial"/>
                <w:spacing w:val="-6"/>
              </w:rPr>
              <w:t xml:space="preserve"> </w:t>
            </w:r>
            <w:r w:rsidRPr="00181740">
              <w:rPr>
                <w:rFonts w:ascii="Arial" w:hAnsi="Arial" w:cs="Arial"/>
              </w:rPr>
              <w:t>estabelecidos</w:t>
            </w:r>
            <w:r w:rsidRPr="00181740">
              <w:rPr>
                <w:rFonts w:ascii="Arial" w:hAnsi="Arial" w:cs="Arial"/>
                <w:spacing w:val="-6"/>
              </w:rPr>
              <w:t xml:space="preserve"> </w:t>
            </w:r>
            <w:r w:rsidRPr="00181740">
              <w:rPr>
                <w:rFonts w:ascii="Arial" w:hAnsi="Arial" w:cs="Arial"/>
              </w:rPr>
              <w:t>para</w:t>
            </w:r>
            <w:r w:rsidRPr="00181740">
              <w:rPr>
                <w:rFonts w:ascii="Arial" w:hAnsi="Arial" w:cs="Arial"/>
                <w:spacing w:val="-6"/>
              </w:rPr>
              <w:t xml:space="preserve"> </w:t>
            </w:r>
            <w:r w:rsidRPr="00181740">
              <w:rPr>
                <w:rFonts w:ascii="Arial" w:hAnsi="Arial" w:cs="Arial"/>
              </w:rPr>
              <w:t>enquadramento</w:t>
            </w:r>
            <w:r w:rsidRPr="00181740">
              <w:rPr>
                <w:rFonts w:ascii="Arial" w:hAnsi="Arial" w:cs="Arial"/>
                <w:spacing w:val="-8"/>
              </w:rPr>
              <w:t xml:space="preserve"> </w:t>
            </w:r>
            <w:r w:rsidRPr="00181740">
              <w:rPr>
                <w:rFonts w:ascii="Arial" w:hAnsi="Arial" w:cs="Arial"/>
              </w:rPr>
              <w:t>e</w:t>
            </w:r>
            <w:r w:rsidRPr="00181740">
              <w:rPr>
                <w:rFonts w:ascii="Arial" w:hAnsi="Arial" w:cs="Arial"/>
                <w:spacing w:val="-8"/>
              </w:rPr>
              <w:t xml:space="preserve"> </w:t>
            </w:r>
            <w:r w:rsidRPr="00181740">
              <w:rPr>
                <w:rFonts w:ascii="Arial" w:hAnsi="Arial" w:cs="Arial"/>
              </w:rPr>
              <w:t>remuneração,</w:t>
            </w:r>
            <w:r w:rsidRPr="00181740">
              <w:rPr>
                <w:rFonts w:ascii="Arial" w:hAnsi="Arial" w:cs="Arial"/>
                <w:spacing w:val="-6"/>
              </w:rPr>
              <w:t xml:space="preserve"> </w:t>
            </w:r>
            <w:r w:rsidRPr="00181740">
              <w:rPr>
                <w:rFonts w:ascii="Arial" w:hAnsi="Arial" w:cs="Arial"/>
              </w:rPr>
              <w:t>optar</w:t>
            </w:r>
            <w:r w:rsidRPr="00181740">
              <w:rPr>
                <w:rFonts w:ascii="Arial" w:hAnsi="Arial" w:cs="Arial"/>
                <w:spacing w:val="-6"/>
              </w:rPr>
              <w:t xml:space="preserve"> </w:t>
            </w:r>
            <w:r w:rsidRPr="00181740">
              <w:rPr>
                <w:rFonts w:ascii="Arial" w:hAnsi="Arial" w:cs="Arial"/>
              </w:rPr>
              <w:t>por</w:t>
            </w:r>
            <w:r w:rsidRPr="00181740">
              <w:rPr>
                <w:rFonts w:ascii="Arial" w:hAnsi="Arial" w:cs="Arial"/>
                <w:spacing w:val="-4"/>
              </w:rPr>
              <w:t xml:space="preserve"> aderir o novo Plano de </w:t>
            </w:r>
            <w:r w:rsidRPr="00181740">
              <w:rPr>
                <w:rFonts w:ascii="Arial" w:hAnsi="Arial" w:cs="Arial"/>
              </w:rPr>
              <w:t>de</w:t>
            </w:r>
            <w:r w:rsidRPr="00181740">
              <w:rPr>
                <w:rFonts w:ascii="Arial" w:hAnsi="Arial" w:cs="Arial"/>
                <w:spacing w:val="-4"/>
              </w:rPr>
              <w:t xml:space="preserve"> </w:t>
            </w:r>
            <w:r w:rsidRPr="00181740">
              <w:rPr>
                <w:rFonts w:ascii="Arial" w:hAnsi="Arial" w:cs="Arial"/>
              </w:rPr>
              <w:t>Cargos, Carreiras</w:t>
            </w:r>
            <w:r w:rsidRPr="00181740">
              <w:rPr>
                <w:rFonts w:ascii="Arial" w:hAnsi="Arial" w:cs="Arial"/>
                <w:spacing w:val="-5"/>
              </w:rPr>
              <w:t xml:space="preserve"> </w:t>
            </w:r>
            <w:r w:rsidRPr="00181740">
              <w:rPr>
                <w:rFonts w:ascii="Arial" w:hAnsi="Arial" w:cs="Arial"/>
              </w:rPr>
              <w:t>e</w:t>
            </w:r>
            <w:r w:rsidRPr="00181740">
              <w:rPr>
                <w:rFonts w:ascii="Arial" w:hAnsi="Arial" w:cs="Arial"/>
                <w:spacing w:val="-3"/>
              </w:rPr>
              <w:t xml:space="preserve"> Remunerações</w:t>
            </w:r>
            <w:r w:rsidRPr="00181740">
              <w:rPr>
                <w:rFonts w:ascii="Arial" w:hAnsi="Arial" w:cs="Arial"/>
                <w:spacing w:val="-2"/>
              </w:rPr>
              <w:t xml:space="preserve"> </w:t>
            </w:r>
            <w:r w:rsidRPr="00181740">
              <w:rPr>
                <w:rFonts w:ascii="Arial" w:hAnsi="Arial" w:cs="Arial"/>
              </w:rPr>
              <w:t>do</w:t>
            </w:r>
            <w:r w:rsidRPr="00181740">
              <w:rPr>
                <w:rFonts w:ascii="Arial" w:hAnsi="Arial" w:cs="Arial"/>
                <w:spacing w:val="-1"/>
              </w:rPr>
              <w:t xml:space="preserve"> </w:t>
            </w:r>
            <w:r w:rsidRPr="00181740">
              <w:rPr>
                <w:rFonts w:ascii="Arial" w:hAnsi="Arial" w:cs="Arial"/>
              </w:rPr>
              <w:t>CAU/RJ.</w:t>
            </w:r>
          </w:p>
        </w:tc>
      </w:tr>
      <w:tr w:rsidR="00AE518C" w14:paraId="2DD37011" w14:textId="77777777" w:rsidTr="00181740">
        <w:trPr>
          <w:trHeight w:val="309"/>
        </w:trPr>
        <w:tc>
          <w:tcPr>
            <w:tcW w:w="2952" w:type="dxa"/>
            <w:tcBorders>
              <w:top w:val="single" w:sz="4" w:space="0" w:color="000000"/>
              <w:left w:val="single" w:sz="4" w:space="0" w:color="000000"/>
              <w:bottom w:val="single" w:sz="4" w:space="0" w:color="000000"/>
              <w:right w:val="single" w:sz="4" w:space="0" w:color="000000"/>
            </w:tcBorders>
          </w:tcPr>
          <w:p w14:paraId="51A59785" w14:textId="77777777" w:rsidR="00AE518C" w:rsidRPr="00181740" w:rsidRDefault="00DA53F9">
            <w:pPr>
              <w:pStyle w:val="TableParagraph"/>
              <w:spacing w:line="265" w:lineRule="exact"/>
              <w:ind w:left="0"/>
              <w:jc w:val="center"/>
              <w:rPr>
                <w:rFonts w:ascii="Arial" w:hAnsi="Arial" w:cs="Arial"/>
                <w:b/>
              </w:rPr>
            </w:pPr>
            <w:r w:rsidRPr="00181740">
              <w:rPr>
                <w:rFonts w:ascii="Arial" w:hAnsi="Arial" w:cs="Arial"/>
                <w:b/>
              </w:rPr>
              <w:t>Data</w:t>
            </w:r>
          </w:p>
        </w:tc>
        <w:tc>
          <w:tcPr>
            <w:tcW w:w="5604" w:type="dxa"/>
            <w:gridSpan w:val="2"/>
            <w:tcBorders>
              <w:top w:val="single" w:sz="4" w:space="0" w:color="000000"/>
              <w:left w:val="single" w:sz="4" w:space="0" w:color="000000"/>
              <w:bottom w:val="single" w:sz="4" w:space="0" w:color="000000"/>
              <w:right w:val="single" w:sz="4" w:space="0" w:color="000000"/>
            </w:tcBorders>
          </w:tcPr>
          <w:p w14:paraId="349DF824" w14:textId="77777777" w:rsidR="00AE518C" w:rsidRPr="00181740" w:rsidRDefault="00DA53F9">
            <w:pPr>
              <w:pStyle w:val="TableParagraph"/>
              <w:spacing w:line="265" w:lineRule="exact"/>
              <w:ind w:left="0"/>
              <w:jc w:val="center"/>
              <w:rPr>
                <w:rFonts w:ascii="Arial" w:hAnsi="Arial" w:cs="Arial"/>
                <w:b/>
              </w:rPr>
            </w:pPr>
            <w:r w:rsidRPr="00181740">
              <w:rPr>
                <w:rFonts w:ascii="Arial" w:hAnsi="Arial" w:cs="Arial"/>
                <w:b/>
              </w:rPr>
              <w:t>Assinatura</w:t>
            </w:r>
            <w:r w:rsidRPr="00181740">
              <w:rPr>
                <w:rFonts w:ascii="Arial" w:hAnsi="Arial" w:cs="Arial"/>
                <w:b/>
                <w:spacing w:val="-4"/>
              </w:rPr>
              <w:t xml:space="preserve"> </w:t>
            </w:r>
            <w:r w:rsidRPr="00181740">
              <w:rPr>
                <w:rFonts w:ascii="Arial" w:hAnsi="Arial" w:cs="Arial"/>
                <w:b/>
              </w:rPr>
              <w:t>do</w:t>
            </w:r>
            <w:r w:rsidRPr="00181740">
              <w:rPr>
                <w:rFonts w:ascii="Arial" w:hAnsi="Arial" w:cs="Arial"/>
                <w:b/>
                <w:spacing w:val="-5"/>
              </w:rPr>
              <w:t xml:space="preserve"> </w:t>
            </w:r>
            <w:r w:rsidRPr="00181740">
              <w:rPr>
                <w:rFonts w:ascii="Arial" w:hAnsi="Arial" w:cs="Arial"/>
                <w:b/>
              </w:rPr>
              <w:t>Servidor</w:t>
            </w:r>
          </w:p>
        </w:tc>
      </w:tr>
      <w:tr w:rsidR="00AE518C" w14:paraId="13CB595B" w14:textId="77777777" w:rsidTr="00181740">
        <w:trPr>
          <w:trHeight w:val="926"/>
        </w:trPr>
        <w:tc>
          <w:tcPr>
            <w:tcW w:w="2952" w:type="dxa"/>
            <w:tcBorders>
              <w:top w:val="single" w:sz="4" w:space="0" w:color="000000"/>
              <w:left w:val="single" w:sz="4" w:space="0" w:color="000000"/>
              <w:bottom w:val="single" w:sz="4" w:space="0" w:color="000000"/>
              <w:right w:val="single" w:sz="4" w:space="0" w:color="000000"/>
            </w:tcBorders>
          </w:tcPr>
          <w:p w14:paraId="6D9C8D39" w14:textId="77777777" w:rsidR="00AE518C" w:rsidRPr="00181740" w:rsidRDefault="00AE518C">
            <w:pPr>
              <w:pStyle w:val="TableParagraph"/>
              <w:ind w:left="0"/>
              <w:rPr>
                <w:rFonts w:ascii="Arial" w:hAnsi="Arial" w:cs="Arial"/>
              </w:rPr>
            </w:pPr>
          </w:p>
        </w:tc>
        <w:tc>
          <w:tcPr>
            <w:tcW w:w="5604" w:type="dxa"/>
            <w:gridSpan w:val="2"/>
            <w:tcBorders>
              <w:top w:val="single" w:sz="4" w:space="0" w:color="000000"/>
              <w:left w:val="single" w:sz="4" w:space="0" w:color="000000"/>
              <w:bottom w:val="single" w:sz="4" w:space="0" w:color="000000"/>
              <w:right w:val="single" w:sz="4" w:space="0" w:color="000000"/>
            </w:tcBorders>
          </w:tcPr>
          <w:p w14:paraId="675E05EE" w14:textId="77777777" w:rsidR="00AE518C" w:rsidRPr="00181740" w:rsidRDefault="00AE518C">
            <w:pPr>
              <w:pStyle w:val="TableParagraph"/>
              <w:ind w:left="0"/>
              <w:rPr>
                <w:rFonts w:ascii="Arial" w:hAnsi="Arial" w:cs="Arial"/>
              </w:rPr>
            </w:pPr>
          </w:p>
        </w:tc>
      </w:tr>
      <w:tr w:rsidR="00AE518C" w14:paraId="795683F1" w14:textId="77777777" w:rsidTr="00181740">
        <w:trPr>
          <w:trHeight w:val="309"/>
        </w:trPr>
        <w:tc>
          <w:tcPr>
            <w:tcW w:w="2952" w:type="dxa"/>
            <w:tcBorders>
              <w:top w:val="single" w:sz="4" w:space="0" w:color="000000"/>
              <w:left w:val="single" w:sz="4" w:space="0" w:color="000000"/>
              <w:bottom w:val="single" w:sz="4" w:space="0" w:color="000000"/>
              <w:right w:val="single" w:sz="4" w:space="0" w:color="000000"/>
            </w:tcBorders>
          </w:tcPr>
          <w:p w14:paraId="6D3409F8" w14:textId="77777777" w:rsidR="00AE518C" w:rsidRPr="00181740" w:rsidRDefault="00DA53F9">
            <w:pPr>
              <w:pStyle w:val="TableParagraph"/>
              <w:spacing w:line="265" w:lineRule="exact"/>
              <w:ind w:left="0"/>
              <w:jc w:val="center"/>
              <w:rPr>
                <w:rFonts w:ascii="Arial" w:hAnsi="Arial" w:cs="Arial"/>
                <w:b/>
              </w:rPr>
            </w:pPr>
            <w:r w:rsidRPr="00181740">
              <w:rPr>
                <w:rFonts w:ascii="Arial" w:hAnsi="Arial" w:cs="Arial"/>
                <w:b/>
              </w:rPr>
              <w:t>Recebido</w:t>
            </w:r>
            <w:r w:rsidRPr="00181740">
              <w:rPr>
                <w:rFonts w:ascii="Arial" w:hAnsi="Arial" w:cs="Arial"/>
                <w:b/>
                <w:spacing w:val="-3"/>
              </w:rPr>
              <w:t xml:space="preserve"> </w:t>
            </w:r>
            <w:r w:rsidRPr="00181740">
              <w:rPr>
                <w:rFonts w:ascii="Arial" w:hAnsi="Arial" w:cs="Arial"/>
                <w:b/>
              </w:rPr>
              <w:t>Em:</w:t>
            </w:r>
          </w:p>
        </w:tc>
        <w:tc>
          <w:tcPr>
            <w:tcW w:w="5604" w:type="dxa"/>
            <w:gridSpan w:val="2"/>
            <w:tcBorders>
              <w:top w:val="single" w:sz="4" w:space="0" w:color="000000"/>
              <w:left w:val="single" w:sz="4" w:space="0" w:color="000000"/>
              <w:bottom w:val="single" w:sz="4" w:space="0" w:color="000000"/>
              <w:right w:val="single" w:sz="4" w:space="0" w:color="000000"/>
            </w:tcBorders>
          </w:tcPr>
          <w:p w14:paraId="1486153A" w14:textId="77777777" w:rsidR="00AE518C" w:rsidRPr="00181740" w:rsidRDefault="00DA53F9">
            <w:pPr>
              <w:pStyle w:val="TableParagraph"/>
              <w:spacing w:line="265" w:lineRule="exact"/>
              <w:ind w:left="57"/>
              <w:jc w:val="center"/>
              <w:rPr>
                <w:rFonts w:ascii="Arial" w:hAnsi="Arial" w:cs="Arial"/>
                <w:b/>
              </w:rPr>
            </w:pPr>
            <w:r w:rsidRPr="00181740">
              <w:rPr>
                <w:rFonts w:ascii="Arial" w:hAnsi="Arial" w:cs="Arial"/>
                <w:b/>
              </w:rPr>
              <w:t>Assinatura</w:t>
            </w:r>
            <w:r w:rsidRPr="00181740">
              <w:rPr>
                <w:rFonts w:ascii="Arial" w:hAnsi="Arial" w:cs="Arial"/>
                <w:b/>
                <w:spacing w:val="-9"/>
              </w:rPr>
              <w:t xml:space="preserve"> </w:t>
            </w:r>
            <w:r w:rsidRPr="00181740">
              <w:rPr>
                <w:rFonts w:ascii="Arial" w:hAnsi="Arial" w:cs="Arial"/>
                <w:b/>
              </w:rPr>
              <w:t>do</w:t>
            </w:r>
            <w:r w:rsidRPr="00181740">
              <w:rPr>
                <w:rFonts w:ascii="Arial" w:hAnsi="Arial" w:cs="Arial"/>
                <w:b/>
                <w:spacing w:val="-11"/>
              </w:rPr>
              <w:t xml:space="preserve"> </w:t>
            </w:r>
            <w:r w:rsidRPr="00181740">
              <w:rPr>
                <w:rFonts w:ascii="Arial" w:hAnsi="Arial" w:cs="Arial"/>
                <w:b/>
              </w:rPr>
              <w:t>Gerente</w:t>
            </w:r>
            <w:r w:rsidRPr="00181740">
              <w:rPr>
                <w:rFonts w:ascii="Arial" w:hAnsi="Arial" w:cs="Arial"/>
                <w:b/>
                <w:spacing w:val="-8"/>
              </w:rPr>
              <w:t xml:space="preserve"> </w:t>
            </w:r>
            <w:r w:rsidRPr="00181740">
              <w:rPr>
                <w:rFonts w:ascii="Arial" w:hAnsi="Arial" w:cs="Arial"/>
                <w:b/>
              </w:rPr>
              <w:t>Administrativo</w:t>
            </w:r>
          </w:p>
        </w:tc>
      </w:tr>
      <w:tr w:rsidR="00AE518C" w14:paraId="2FC17F8B" w14:textId="77777777" w:rsidTr="00181740">
        <w:trPr>
          <w:trHeight w:val="925"/>
        </w:trPr>
        <w:tc>
          <w:tcPr>
            <w:tcW w:w="2952" w:type="dxa"/>
            <w:tcBorders>
              <w:top w:val="single" w:sz="4" w:space="0" w:color="000000"/>
              <w:left w:val="single" w:sz="4" w:space="0" w:color="000000"/>
              <w:bottom w:val="single" w:sz="4" w:space="0" w:color="000000"/>
              <w:right w:val="single" w:sz="4" w:space="0" w:color="000000"/>
            </w:tcBorders>
          </w:tcPr>
          <w:p w14:paraId="0A4F7224" w14:textId="77777777" w:rsidR="00AE518C" w:rsidRPr="00181740" w:rsidRDefault="00AE518C">
            <w:pPr>
              <w:pStyle w:val="TableParagraph"/>
              <w:ind w:left="0"/>
              <w:rPr>
                <w:rFonts w:ascii="Arial" w:hAnsi="Arial" w:cs="Arial"/>
              </w:rPr>
            </w:pPr>
          </w:p>
        </w:tc>
        <w:tc>
          <w:tcPr>
            <w:tcW w:w="5604" w:type="dxa"/>
            <w:gridSpan w:val="2"/>
            <w:tcBorders>
              <w:top w:val="single" w:sz="4" w:space="0" w:color="000000"/>
              <w:left w:val="single" w:sz="4" w:space="0" w:color="000000"/>
              <w:bottom w:val="single" w:sz="4" w:space="0" w:color="000000"/>
              <w:right w:val="single" w:sz="4" w:space="0" w:color="000000"/>
            </w:tcBorders>
          </w:tcPr>
          <w:p w14:paraId="5AE48A43" w14:textId="77777777" w:rsidR="00AE518C" w:rsidRPr="00181740" w:rsidRDefault="00AE518C">
            <w:pPr>
              <w:pStyle w:val="TableParagraph"/>
              <w:ind w:left="0"/>
              <w:rPr>
                <w:rFonts w:ascii="Arial" w:hAnsi="Arial" w:cs="Arial"/>
              </w:rPr>
            </w:pPr>
          </w:p>
        </w:tc>
      </w:tr>
    </w:tbl>
    <w:p w14:paraId="77A52294" w14:textId="79043B9C" w:rsidR="00AE518C" w:rsidRDefault="006E78D9">
      <w:r>
        <w:t xml:space="preserve">*Enquadramento inicial acrescido de eventuais degraus extras aos quais o servidor fizer jus. </w:t>
      </w:r>
    </w:p>
    <w:p w14:paraId="007DCDA8" w14:textId="77777777" w:rsidR="00AE518C" w:rsidRDefault="00AE518C"/>
    <w:tbl>
      <w:tblPr>
        <w:tblW w:w="8508" w:type="dxa"/>
        <w:tblCellMar>
          <w:left w:w="5" w:type="dxa"/>
          <w:right w:w="5" w:type="dxa"/>
        </w:tblCellMar>
        <w:tblLook w:val="01E0" w:firstRow="1" w:lastRow="1" w:firstColumn="1" w:lastColumn="1" w:noHBand="0" w:noVBand="0"/>
      </w:tblPr>
      <w:tblGrid>
        <w:gridCol w:w="2953"/>
        <w:gridCol w:w="1862"/>
        <w:gridCol w:w="3693"/>
      </w:tblGrid>
      <w:tr w:rsidR="00AE518C" w14:paraId="6EA88FFC" w14:textId="77777777" w:rsidTr="002B2B93">
        <w:trPr>
          <w:trHeight w:val="565"/>
        </w:trPr>
        <w:tc>
          <w:tcPr>
            <w:tcW w:w="8508" w:type="dxa"/>
            <w:gridSpan w:val="3"/>
            <w:tcBorders>
              <w:top w:val="single" w:sz="4" w:space="0" w:color="000000"/>
              <w:left w:val="single" w:sz="4" w:space="0" w:color="000000"/>
              <w:bottom w:val="single" w:sz="4" w:space="0" w:color="000000"/>
              <w:right w:val="single" w:sz="4" w:space="0" w:color="000000"/>
            </w:tcBorders>
          </w:tcPr>
          <w:p w14:paraId="0CA781AC" w14:textId="77777777" w:rsidR="00AE518C" w:rsidRPr="00181740" w:rsidRDefault="00DA53F9">
            <w:pPr>
              <w:pStyle w:val="TableParagraph"/>
              <w:spacing w:before="126"/>
              <w:ind w:left="0" w:right="57"/>
              <w:jc w:val="center"/>
              <w:rPr>
                <w:rFonts w:ascii="Arial" w:hAnsi="Arial" w:cs="Arial"/>
                <w:b/>
              </w:rPr>
            </w:pPr>
            <w:r w:rsidRPr="00181740">
              <w:rPr>
                <w:rFonts w:ascii="Arial" w:hAnsi="Arial" w:cs="Arial"/>
                <w:b/>
              </w:rPr>
              <w:t>FORMULÁRIO</w:t>
            </w:r>
            <w:r w:rsidRPr="00181740">
              <w:rPr>
                <w:rFonts w:ascii="Arial" w:hAnsi="Arial" w:cs="Arial"/>
                <w:b/>
                <w:spacing w:val="-2"/>
              </w:rPr>
              <w:t xml:space="preserve"> </w:t>
            </w:r>
            <w:r w:rsidRPr="00181740">
              <w:rPr>
                <w:rFonts w:ascii="Arial" w:hAnsi="Arial" w:cs="Arial"/>
                <w:b/>
              </w:rPr>
              <w:t>DE</w:t>
            </w:r>
            <w:r w:rsidRPr="00181740">
              <w:rPr>
                <w:rFonts w:ascii="Arial" w:hAnsi="Arial" w:cs="Arial"/>
                <w:b/>
                <w:spacing w:val="-1"/>
              </w:rPr>
              <w:t xml:space="preserve"> </w:t>
            </w:r>
            <w:r w:rsidRPr="00181740">
              <w:rPr>
                <w:rFonts w:ascii="Arial" w:hAnsi="Arial" w:cs="Arial"/>
                <w:b/>
              </w:rPr>
              <w:t>ADESÃO</w:t>
            </w:r>
            <w:r w:rsidRPr="00181740">
              <w:rPr>
                <w:rFonts w:ascii="Arial" w:hAnsi="Arial" w:cs="Arial"/>
                <w:b/>
                <w:spacing w:val="-4"/>
              </w:rPr>
              <w:t xml:space="preserve"> AO</w:t>
            </w:r>
            <w:r w:rsidRPr="00181740">
              <w:rPr>
                <w:rFonts w:ascii="Arial" w:hAnsi="Arial" w:cs="Arial"/>
                <w:b/>
                <w:spacing w:val="-1"/>
              </w:rPr>
              <w:t xml:space="preserve"> </w:t>
            </w:r>
            <w:r w:rsidRPr="00181740">
              <w:rPr>
                <w:rFonts w:ascii="Arial" w:hAnsi="Arial" w:cs="Arial"/>
                <w:b/>
              </w:rPr>
              <w:t>PLANO</w:t>
            </w:r>
            <w:r w:rsidRPr="00181740">
              <w:rPr>
                <w:rFonts w:ascii="Arial" w:hAnsi="Arial" w:cs="Arial"/>
                <w:b/>
                <w:spacing w:val="-1"/>
              </w:rPr>
              <w:t xml:space="preserve"> </w:t>
            </w:r>
            <w:r w:rsidRPr="00181740">
              <w:rPr>
                <w:rFonts w:ascii="Arial" w:hAnsi="Arial" w:cs="Arial"/>
                <w:b/>
              </w:rPr>
              <w:t>DE</w:t>
            </w:r>
            <w:r w:rsidRPr="00181740">
              <w:rPr>
                <w:rFonts w:ascii="Arial" w:hAnsi="Arial" w:cs="Arial"/>
                <w:b/>
                <w:spacing w:val="-2"/>
              </w:rPr>
              <w:t xml:space="preserve"> </w:t>
            </w:r>
            <w:r w:rsidRPr="00181740">
              <w:rPr>
                <w:rFonts w:ascii="Arial" w:hAnsi="Arial" w:cs="Arial"/>
                <w:b/>
              </w:rPr>
              <w:t>CARGOS, CARREIRAS</w:t>
            </w:r>
            <w:r w:rsidRPr="00181740">
              <w:rPr>
                <w:rFonts w:ascii="Arial" w:hAnsi="Arial" w:cs="Arial"/>
                <w:b/>
                <w:spacing w:val="-4"/>
              </w:rPr>
              <w:t xml:space="preserve"> </w:t>
            </w:r>
            <w:r w:rsidRPr="00181740">
              <w:rPr>
                <w:rFonts w:ascii="Arial" w:hAnsi="Arial" w:cs="Arial"/>
                <w:b/>
              </w:rPr>
              <w:t>E</w:t>
            </w:r>
            <w:r w:rsidRPr="00181740">
              <w:rPr>
                <w:rFonts w:ascii="Arial" w:hAnsi="Arial" w:cs="Arial"/>
                <w:b/>
                <w:spacing w:val="-2"/>
              </w:rPr>
              <w:t xml:space="preserve"> REMUNERAÇÕES</w:t>
            </w:r>
          </w:p>
        </w:tc>
      </w:tr>
      <w:tr w:rsidR="00AE518C" w14:paraId="3AC9E5CB" w14:textId="77777777" w:rsidTr="002B2B93">
        <w:trPr>
          <w:trHeight w:val="566"/>
        </w:trPr>
        <w:tc>
          <w:tcPr>
            <w:tcW w:w="8508" w:type="dxa"/>
            <w:gridSpan w:val="3"/>
            <w:tcBorders>
              <w:top w:val="single" w:sz="4" w:space="0" w:color="000000"/>
              <w:left w:val="single" w:sz="4" w:space="0" w:color="000000"/>
              <w:bottom w:val="single" w:sz="4" w:space="0" w:color="000000"/>
              <w:right w:val="single" w:sz="4" w:space="0" w:color="000000"/>
            </w:tcBorders>
          </w:tcPr>
          <w:p w14:paraId="2B948BD3" w14:textId="77777777" w:rsidR="00AE518C" w:rsidRPr="00181740" w:rsidRDefault="00DA53F9">
            <w:pPr>
              <w:pStyle w:val="TableParagraph"/>
              <w:spacing w:before="126"/>
              <w:rPr>
                <w:rFonts w:ascii="Arial" w:hAnsi="Arial" w:cs="Arial"/>
                <w:b/>
              </w:rPr>
            </w:pPr>
            <w:r w:rsidRPr="00181740">
              <w:rPr>
                <w:rFonts w:ascii="Arial" w:hAnsi="Arial" w:cs="Arial"/>
                <w:b/>
              </w:rPr>
              <w:t>Nome:</w:t>
            </w:r>
          </w:p>
        </w:tc>
      </w:tr>
      <w:tr w:rsidR="00AE518C" w14:paraId="08CAA344" w14:textId="77777777" w:rsidTr="002B2B93">
        <w:trPr>
          <w:trHeight w:val="568"/>
        </w:trPr>
        <w:tc>
          <w:tcPr>
            <w:tcW w:w="4815" w:type="dxa"/>
            <w:gridSpan w:val="2"/>
            <w:tcBorders>
              <w:top w:val="single" w:sz="4" w:space="0" w:color="000000"/>
              <w:left w:val="single" w:sz="4" w:space="0" w:color="000000"/>
              <w:bottom w:val="single" w:sz="4" w:space="0" w:color="000000"/>
              <w:right w:val="single" w:sz="4" w:space="0" w:color="000000"/>
            </w:tcBorders>
          </w:tcPr>
          <w:p w14:paraId="0DA16146" w14:textId="77777777" w:rsidR="00AE518C" w:rsidRPr="00181740" w:rsidRDefault="00DA53F9">
            <w:pPr>
              <w:pStyle w:val="TableParagraph"/>
              <w:spacing w:before="126"/>
              <w:rPr>
                <w:rFonts w:ascii="Arial" w:hAnsi="Arial" w:cs="Arial"/>
                <w:b/>
              </w:rPr>
            </w:pPr>
            <w:r w:rsidRPr="00181740">
              <w:rPr>
                <w:rFonts w:ascii="Arial" w:hAnsi="Arial" w:cs="Arial"/>
                <w:b/>
              </w:rPr>
              <w:t>Cargo atual:</w:t>
            </w:r>
          </w:p>
        </w:tc>
        <w:tc>
          <w:tcPr>
            <w:tcW w:w="3693" w:type="dxa"/>
            <w:tcBorders>
              <w:top w:val="single" w:sz="4" w:space="0" w:color="000000"/>
              <w:left w:val="single" w:sz="4" w:space="0" w:color="000000"/>
              <w:bottom w:val="single" w:sz="4" w:space="0" w:color="000000"/>
              <w:right w:val="single" w:sz="4" w:space="0" w:color="000000"/>
            </w:tcBorders>
          </w:tcPr>
          <w:p w14:paraId="593E56E1" w14:textId="77777777" w:rsidR="00AE518C" w:rsidRPr="00181740" w:rsidRDefault="00DA53F9">
            <w:pPr>
              <w:pStyle w:val="TableParagraph"/>
              <w:spacing w:before="126"/>
              <w:ind w:left="104"/>
              <w:rPr>
                <w:rFonts w:ascii="Arial" w:hAnsi="Arial" w:cs="Arial"/>
                <w:b/>
              </w:rPr>
            </w:pPr>
            <w:r w:rsidRPr="00181740">
              <w:rPr>
                <w:rFonts w:ascii="Arial" w:hAnsi="Arial" w:cs="Arial"/>
                <w:b/>
              </w:rPr>
              <w:t>Matrícula:</w:t>
            </w:r>
          </w:p>
        </w:tc>
      </w:tr>
      <w:tr w:rsidR="00AE518C" w14:paraId="6E28C639" w14:textId="77777777" w:rsidTr="002B2B93">
        <w:trPr>
          <w:trHeight w:val="566"/>
        </w:trPr>
        <w:tc>
          <w:tcPr>
            <w:tcW w:w="8508" w:type="dxa"/>
            <w:gridSpan w:val="3"/>
            <w:tcBorders>
              <w:top w:val="single" w:sz="4" w:space="0" w:color="000000"/>
              <w:left w:val="single" w:sz="4" w:space="0" w:color="000000"/>
              <w:bottom w:val="single" w:sz="4" w:space="0" w:color="000000"/>
              <w:right w:val="single" w:sz="4" w:space="0" w:color="000000"/>
            </w:tcBorders>
          </w:tcPr>
          <w:p w14:paraId="72D88989" w14:textId="77777777" w:rsidR="00AE518C" w:rsidRPr="00181740" w:rsidRDefault="00DA53F9">
            <w:pPr>
              <w:pStyle w:val="TableParagraph"/>
              <w:spacing w:before="126"/>
              <w:rPr>
                <w:rFonts w:ascii="Arial" w:hAnsi="Arial" w:cs="Arial"/>
                <w:b/>
              </w:rPr>
            </w:pPr>
            <w:r w:rsidRPr="00181740">
              <w:rPr>
                <w:rFonts w:ascii="Arial" w:hAnsi="Arial" w:cs="Arial"/>
                <w:b/>
              </w:rPr>
              <w:t>Lotação:</w:t>
            </w:r>
          </w:p>
        </w:tc>
      </w:tr>
      <w:tr w:rsidR="00AE518C" w14:paraId="55DEADC2" w14:textId="77777777" w:rsidTr="002B2B93">
        <w:trPr>
          <w:trHeight w:val="568"/>
        </w:trPr>
        <w:tc>
          <w:tcPr>
            <w:tcW w:w="8508" w:type="dxa"/>
            <w:gridSpan w:val="3"/>
            <w:tcBorders>
              <w:top w:val="single" w:sz="4" w:space="0" w:color="000000"/>
              <w:left w:val="single" w:sz="4" w:space="0" w:color="000000"/>
              <w:bottom w:val="single" w:sz="4" w:space="0" w:color="000000"/>
              <w:right w:val="single" w:sz="4" w:space="0" w:color="000000"/>
            </w:tcBorders>
          </w:tcPr>
          <w:p w14:paraId="4BC9135A" w14:textId="642BBF99" w:rsidR="00AE518C" w:rsidRPr="00181740" w:rsidRDefault="00DA53F9" w:rsidP="00181740">
            <w:pPr>
              <w:pStyle w:val="TableParagraph"/>
              <w:jc w:val="both"/>
              <w:rPr>
                <w:rFonts w:ascii="Arial" w:hAnsi="Arial" w:cs="Arial"/>
              </w:rPr>
            </w:pPr>
            <w:r w:rsidRPr="00181740">
              <w:rPr>
                <w:rFonts w:ascii="Arial" w:hAnsi="Arial" w:cs="Arial"/>
              </w:rPr>
              <w:t>Venho</w:t>
            </w:r>
            <w:r w:rsidRPr="00181740">
              <w:rPr>
                <w:rFonts w:ascii="Arial" w:hAnsi="Arial" w:cs="Arial"/>
                <w:spacing w:val="-3"/>
              </w:rPr>
              <w:t xml:space="preserve"> </w:t>
            </w:r>
            <w:r w:rsidRPr="00181740">
              <w:rPr>
                <w:rFonts w:ascii="Arial" w:hAnsi="Arial" w:cs="Arial"/>
              </w:rPr>
              <w:t>optar</w:t>
            </w:r>
            <w:r w:rsidRPr="00181740">
              <w:rPr>
                <w:rFonts w:ascii="Arial" w:hAnsi="Arial" w:cs="Arial"/>
                <w:spacing w:val="-5"/>
              </w:rPr>
              <w:t xml:space="preserve"> </w:t>
            </w:r>
            <w:r w:rsidRPr="00181740">
              <w:rPr>
                <w:rFonts w:ascii="Arial" w:hAnsi="Arial" w:cs="Arial"/>
              </w:rPr>
              <w:t>por</w:t>
            </w:r>
            <w:r w:rsidRPr="00181740">
              <w:rPr>
                <w:rFonts w:ascii="Arial" w:hAnsi="Arial" w:cs="Arial"/>
                <w:spacing w:val="-5"/>
              </w:rPr>
              <w:t xml:space="preserve"> </w:t>
            </w:r>
            <w:r w:rsidRPr="00181740">
              <w:rPr>
                <w:rFonts w:ascii="Arial" w:hAnsi="Arial" w:cs="Arial"/>
              </w:rPr>
              <w:t>NÃO</w:t>
            </w:r>
            <w:r w:rsidRPr="00181740">
              <w:rPr>
                <w:rFonts w:ascii="Arial" w:hAnsi="Arial" w:cs="Arial"/>
                <w:spacing w:val="-5"/>
              </w:rPr>
              <w:t xml:space="preserve"> </w:t>
            </w:r>
            <w:r w:rsidRPr="00181740">
              <w:rPr>
                <w:rFonts w:ascii="Arial" w:hAnsi="Arial" w:cs="Arial"/>
              </w:rPr>
              <w:t>integrar</w:t>
            </w:r>
            <w:r w:rsidRPr="00181740">
              <w:rPr>
                <w:rFonts w:ascii="Arial" w:hAnsi="Arial" w:cs="Arial"/>
                <w:spacing w:val="-5"/>
              </w:rPr>
              <w:t xml:space="preserve"> </w:t>
            </w:r>
            <w:r w:rsidRPr="00181740">
              <w:rPr>
                <w:rFonts w:ascii="Arial" w:hAnsi="Arial" w:cs="Arial"/>
                <w:spacing w:val="-4"/>
              </w:rPr>
              <w:t xml:space="preserve">o novo Plano de </w:t>
            </w:r>
            <w:r w:rsidRPr="00181740">
              <w:rPr>
                <w:rFonts w:ascii="Arial" w:hAnsi="Arial" w:cs="Arial"/>
                <w:spacing w:val="-5"/>
              </w:rPr>
              <w:t>de</w:t>
            </w:r>
            <w:r w:rsidRPr="00181740">
              <w:rPr>
                <w:rFonts w:ascii="Arial" w:hAnsi="Arial" w:cs="Arial"/>
                <w:spacing w:val="-4"/>
              </w:rPr>
              <w:t xml:space="preserve"> </w:t>
            </w:r>
            <w:r w:rsidRPr="00181740">
              <w:rPr>
                <w:rFonts w:ascii="Arial" w:hAnsi="Arial" w:cs="Arial"/>
                <w:spacing w:val="-5"/>
              </w:rPr>
              <w:t>Cargos, Carreiras e</w:t>
            </w:r>
            <w:r w:rsidRPr="00181740">
              <w:rPr>
                <w:rFonts w:ascii="Arial" w:hAnsi="Arial" w:cs="Arial"/>
                <w:spacing w:val="-3"/>
              </w:rPr>
              <w:t xml:space="preserve"> Remunerações</w:t>
            </w:r>
            <w:r w:rsidRPr="00181740">
              <w:rPr>
                <w:rFonts w:ascii="Arial" w:hAnsi="Arial" w:cs="Arial"/>
                <w:spacing w:val="-2"/>
              </w:rPr>
              <w:t xml:space="preserve"> </w:t>
            </w:r>
            <w:r w:rsidRPr="00181740">
              <w:rPr>
                <w:rFonts w:ascii="Arial" w:hAnsi="Arial" w:cs="Arial"/>
                <w:spacing w:val="-5"/>
              </w:rPr>
              <w:t>do</w:t>
            </w:r>
            <w:r w:rsidRPr="00181740">
              <w:rPr>
                <w:rFonts w:ascii="Arial" w:hAnsi="Arial" w:cs="Arial"/>
                <w:spacing w:val="-1"/>
              </w:rPr>
              <w:t xml:space="preserve"> </w:t>
            </w:r>
            <w:r w:rsidRPr="00181740">
              <w:rPr>
                <w:rFonts w:ascii="Arial" w:hAnsi="Arial" w:cs="Arial"/>
                <w:spacing w:val="-5"/>
              </w:rPr>
              <w:t>CAU/RJ, permanecendo no antigo PCS</w:t>
            </w:r>
            <w:r w:rsidR="00181740" w:rsidRPr="00181740">
              <w:rPr>
                <w:rFonts w:ascii="Arial" w:hAnsi="Arial" w:cs="Arial"/>
                <w:spacing w:val="-5"/>
              </w:rPr>
              <w:t xml:space="preserve"> (</w:t>
            </w:r>
            <w:r w:rsidR="00181740" w:rsidRPr="00181740">
              <w:rPr>
                <w:rFonts w:ascii="Arial" w:hAnsi="Arial" w:cs="Arial"/>
              </w:rPr>
              <w:t>Instrução Normativa Nº 010/2015)</w:t>
            </w:r>
            <w:r w:rsidRPr="00181740">
              <w:rPr>
                <w:rFonts w:ascii="Arial" w:hAnsi="Arial" w:cs="Arial"/>
                <w:spacing w:val="-5"/>
              </w:rPr>
              <w:t>.</w:t>
            </w:r>
          </w:p>
        </w:tc>
      </w:tr>
      <w:tr w:rsidR="00AE518C" w14:paraId="68CF508E" w14:textId="77777777" w:rsidTr="002B2B93">
        <w:trPr>
          <w:trHeight w:val="309"/>
        </w:trPr>
        <w:tc>
          <w:tcPr>
            <w:tcW w:w="2953" w:type="dxa"/>
            <w:tcBorders>
              <w:top w:val="single" w:sz="4" w:space="0" w:color="000000"/>
              <w:left w:val="single" w:sz="4" w:space="0" w:color="000000"/>
              <w:bottom w:val="single" w:sz="4" w:space="0" w:color="000000"/>
            </w:tcBorders>
          </w:tcPr>
          <w:p w14:paraId="2D67A478" w14:textId="77777777" w:rsidR="00AE518C" w:rsidRPr="00181740" w:rsidRDefault="00DA53F9">
            <w:pPr>
              <w:pStyle w:val="TableParagraph"/>
              <w:spacing w:line="265" w:lineRule="exact"/>
              <w:ind w:left="0"/>
              <w:jc w:val="center"/>
              <w:rPr>
                <w:rFonts w:ascii="Arial" w:hAnsi="Arial" w:cs="Arial"/>
                <w:b/>
              </w:rPr>
            </w:pPr>
            <w:r w:rsidRPr="00181740">
              <w:rPr>
                <w:rFonts w:ascii="Arial" w:hAnsi="Arial" w:cs="Arial"/>
                <w:b/>
              </w:rPr>
              <w:t>Data</w:t>
            </w:r>
          </w:p>
        </w:tc>
        <w:tc>
          <w:tcPr>
            <w:tcW w:w="5555" w:type="dxa"/>
            <w:gridSpan w:val="2"/>
            <w:tcBorders>
              <w:top w:val="single" w:sz="4" w:space="0" w:color="000000"/>
              <w:left w:val="single" w:sz="4" w:space="0" w:color="000000"/>
              <w:bottom w:val="single" w:sz="4" w:space="0" w:color="000000"/>
              <w:right w:val="single" w:sz="4" w:space="0" w:color="000000"/>
            </w:tcBorders>
          </w:tcPr>
          <w:p w14:paraId="6A675144" w14:textId="77777777" w:rsidR="00AE518C" w:rsidRPr="00181740" w:rsidRDefault="00DA53F9">
            <w:pPr>
              <w:pStyle w:val="TableParagraph"/>
              <w:spacing w:line="265" w:lineRule="exact"/>
              <w:ind w:left="1550"/>
              <w:rPr>
                <w:rFonts w:ascii="Arial" w:hAnsi="Arial" w:cs="Arial"/>
                <w:b/>
              </w:rPr>
            </w:pPr>
            <w:r w:rsidRPr="00181740">
              <w:rPr>
                <w:rFonts w:ascii="Arial" w:hAnsi="Arial" w:cs="Arial"/>
                <w:b/>
              </w:rPr>
              <w:t>Assinatura</w:t>
            </w:r>
            <w:r w:rsidRPr="00181740">
              <w:rPr>
                <w:rFonts w:ascii="Arial" w:hAnsi="Arial" w:cs="Arial"/>
                <w:b/>
                <w:spacing w:val="-5"/>
              </w:rPr>
              <w:t xml:space="preserve"> </w:t>
            </w:r>
            <w:r w:rsidRPr="00181740">
              <w:rPr>
                <w:rFonts w:ascii="Arial" w:hAnsi="Arial" w:cs="Arial"/>
                <w:b/>
              </w:rPr>
              <w:t>do</w:t>
            </w:r>
            <w:r w:rsidRPr="00181740">
              <w:rPr>
                <w:rFonts w:ascii="Arial" w:hAnsi="Arial" w:cs="Arial"/>
                <w:b/>
                <w:spacing w:val="-4"/>
              </w:rPr>
              <w:t xml:space="preserve"> </w:t>
            </w:r>
            <w:r w:rsidRPr="00181740">
              <w:rPr>
                <w:rFonts w:ascii="Arial" w:hAnsi="Arial" w:cs="Arial"/>
                <w:b/>
              </w:rPr>
              <w:t>Servidor</w:t>
            </w:r>
          </w:p>
        </w:tc>
      </w:tr>
      <w:tr w:rsidR="00AE518C" w14:paraId="450EA2D7" w14:textId="77777777" w:rsidTr="002B2B93">
        <w:trPr>
          <w:trHeight w:val="926"/>
        </w:trPr>
        <w:tc>
          <w:tcPr>
            <w:tcW w:w="2953" w:type="dxa"/>
            <w:tcBorders>
              <w:left w:val="single" w:sz="4" w:space="0" w:color="000000"/>
              <w:bottom w:val="single" w:sz="4" w:space="0" w:color="000000"/>
            </w:tcBorders>
          </w:tcPr>
          <w:p w14:paraId="3DD355C9" w14:textId="77777777" w:rsidR="00AE518C" w:rsidRPr="00181740" w:rsidRDefault="00AE518C">
            <w:pPr>
              <w:pStyle w:val="TableParagraph"/>
              <w:ind w:left="0"/>
              <w:rPr>
                <w:rFonts w:ascii="Arial" w:hAnsi="Arial" w:cs="Arial"/>
              </w:rPr>
            </w:pPr>
          </w:p>
        </w:tc>
        <w:tc>
          <w:tcPr>
            <w:tcW w:w="5555" w:type="dxa"/>
            <w:gridSpan w:val="2"/>
            <w:tcBorders>
              <w:left w:val="single" w:sz="4" w:space="0" w:color="000000"/>
              <w:bottom w:val="single" w:sz="4" w:space="0" w:color="000000"/>
              <w:right w:val="single" w:sz="4" w:space="0" w:color="000000"/>
            </w:tcBorders>
          </w:tcPr>
          <w:p w14:paraId="1A81F0B1" w14:textId="77777777" w:rsidR="00AE518C" w:rsidRPr="00181740" w:rsidRDefault="00AE518C">
            <w:pPr>
              <w:pStyle w:val="TableParagraph"/>
              <w:ind w:left="0"/>
              <w:rPr>
                <w:rFonts w:ascii="Arial" w:hAnsi="Arial" w:cs="Arial"/>
              </w:rPr>
            </w:pPr>
          </w:p>
        </w:tc>
      </w:tr>
      <w:tr w:rsidR="00AE518C" w14:paraId="7ACA5950" w14:textId="77777777" w:rsidTr="002B2B93">
        <w:trPr>
          <w:trHeight w:val="309"/>
        </w:trPr>
        <w:tc>
          <w:tcPr>
            <w:tcW w:w="2953" w:type="dxa"/>
            <w:tcBorders>
              <w:left w:val="single" w:sz="4" w:space="0" w:color="000000"/>
              <w:bottom w:val="single" w:sz="4" w:space="0" w:color="000000"/>
            </w:tcBorders>
          </w:tcPr>
          <w:p w14:paraId="1F05E502" w14:textId="77777777" w:rsidR="00AE518C" w:rsidRPr="00181740" w:rsidRDefault="00DA53F9">
            <w:pPr>
              <w:pStyle w:val="TableParagraph"/>
              <w:spacing w:line="265" w:lineRule="exact"/>
              <w:ind w:left="0"/>
              <w:jc w:val="center"/>
              <w:rPr>
                <w:rFonts w:ascii="Arial" w:hAnsi="Arial" w:cs="Arial"/>
                <w:b/>
              </w:rPr>
            </w:pPr>
            <w:r w:rsidRPr="00181740">
              <w:rPr>
                <w:rFonts w:ascii="Arial" w:hAnsi="Arial" w:cs="Arial"/>
                <w:b/>
              </w:rPr>
              <w:t>Recebido</w:t>
            </w:r>
            <w:r w:rsidRPr="00181740">
              <w:rPr>
                <w:rFonts w:ascii="Arial" w:hAnsi="Arial" w:cs="Arial"/>
                <w:b/>
                <w:spacing w:val="-3"/>
              </w:rPr>
              <w:t xml:space="preserve"> </w:t>
            </w:r>
            <w:r w:rsidRPr="00181740">
              <w:rPr>
                <w:rFonts w:ascii="Arial" w:hAnsi="Arial" w:cs="Arial"/>
                <w:b/>
              </w:rPr>
              <w:t>Em:</w:t>
            </w:r>
          </w:p>
        </w:tc>
        <w:tc>
          <w:tcPr>
            <w:tcW w:w="5555" w:type="dxa"/>
            <w:gridSpan w:val="2"/>
            <w:tcBorders>
              <w:left w:val="single" w:sz="4" w:space="0" w:color="000000"/>
              <w:bottom w:val="single" w:sz="4" w:space="0" w:color="000000"/>
              <w:right w:val="single" w:sz="4" w:space="0" w:color="000000"/>
            </w:tcBorders>
          </w:tcPr>
          <w:p w14:paraId="1E134053" w14:textId="77777777" w:rsidR="00AE518C" w:rsidRPr="00181740" w:rsidRDefault="00DA53F9">
            <w:pPr>
              <w:pStyle w:val="TableParagraph"/>
              <w:spacing w:line="265" w:lineRule="exact"/>
              <w:ind w:left="57"/>
              <w:jc w:val="center"/>
              <w:rPr>
                <w:rFonts w:ascii="Arial" w:hAnsi="Arial" w:cs="Arial"/>
                <w:b/>
              </w:rPr>
            </w:pPr>
            <w:r w:rsidRPr="00181740">
              <w:rPr>
                <w:rFonts w:ascii="Arial" w:hAnsi="Arial" w:cs="Arial"/>
                <w:b/>
              </w:rPr>
              <w:t>Assinatura</w:t>
            </w:r>
            <w:r w:rsidRPr="00181740">
              <w:rPr>
                <w:rFonts w:ascii="Arial" w:hAnsi="Arial" w:cs="Arial"/>
                <w:b/>
                <w:spacing w:val="-9"/>
              </w:rPr>
              <w:t xml:space="preserve"> </w:t>
            </w:r>
            <w:r w:rsidRPr="00181740">
              <w:rPr>
                <w:rFonts w:ascii="Arial" w:hAnsi="Arial" w:cs="Arial"/>
                <w:b/>
              </w:rPr>
              <w:t>do</w:t>
            </w:r>
            <w:r w:rsidRPr="00181740">
              <w:rPr>
                <w:rFonts w:ascii="Arial" w:hAnsi="Arial" w:cs="Arial"/>
                <w:b/>
                <w:spacing w:val="-11"/>
              </w:rPr>
              <w:t xml:space="preserve"> </w:t>
            </w:r>
            <w:r w:rsidRPr="00181740">
              <w:rPr>
                <w:rFonts w:ascii="Arial" w:hAnsi="Arial" w:cs="Arial"/>
                <w:b/>
              </w:rPr>
              <w:t>Gerente</w:t>
            </w:r>
            <w:r w:rsidRPr="00181740">
              <w:rPr>
                <w:rFonts w:ascii="Arial" w:hAnsi="Arial" w:cs="Arial"/>
                <w:b/>
                <w:spacing w:val="-8"/>
              </w:rPr>
              <w:t xml:space="preserve"> </w:t>
            </w:r>
            <w:r w:rsidRPr="00181740">
              <w:rPr>
                <w:rFonts w:ascii="Arial" w:hAnsi="Arial" w:cs="Arial"/>
                <w:b/>
              </w:rPr>
              <w:t>Administrativo</w:t>
            </w:r>
          </w:p>
        </w:tc>
      </w:tr>
      <w:tr w:rsidR="00AE518C" w14:paraId="717AAFBA" w14:textId="77777777" w:rsidTr="002B2B93">
        <w:trPr>
          <w:trHeight w:val="925"/>
        </w:trPr>
        <w:tc>
          <w:tcPr>
            <w:tcW w:w="2953" w:type="dxa"/>
            <w:tcBorders>
              <w:left w:val="single" w:sz="4" w:space="0" w:color="000000"/>
              <w:bottom w:val="single" w:sz="4" w:space="0" w:color="000000"/>
            </w:tcBorders>
          </w:tcPr>
          <w:p w14:paraId="56EE48EE" w14:textId="77777777" w:rsidR="00AE518C" w:rsidRDefault="00AE518C">
            <w:pPr>
              <w:pStyle w:val="TableParagraph"/>
              <w:ind w:left="0"/>
              <w:rPr>
                <w:rFonts w:ascii="Times New Roman" w:hAnsi="Times New Roman"/>
                <w:sz w:val="22"/>
              </w:rPr>
            </w:pPr>
          </w:p>
        </w:tc>
        <w:tc>
          <w:tcPr>
            <w:tcW w:w="5555" w:type="dxa"/>
            <w:gridSpan w:val="2"/>
            <w:tcBorders>
              <w:left w:val="single" w:sz="4" w:space="0" w:color="000000"/>
              <w:bottom w:val="single" w:sz="4" w:space="0" w:color="000000"/>
              <w:right w:val="single" w:sz="4" w:space="0" w:color="000000"/>
            </w:tcBorders>
          </w:tcPr>
          <w:p w14:paraId="2908EB2C" w14:textId="77777777" w:rsidR="00AE518C" w:rsidRPr="00181740" w:rsidRDefault="00AE518C">
            <w:pPr>
              <w:pStyle w:val="TableParagraph"/>
              <w:ind w:left="0"/>
              <w:rPr>
                <w:rFonts w:ascii="Arial" w:hAnsi="Arial" w:cs="Arial"/>
              </w:rPr>
            </w:pPr>
          </w:p>
        </w:tc>
      </w:tr>
    </w:tbl>
    <w:p w14:paraId="121FD38A" w14:textId="77777777" w:rsidR="00AE518C" w:rsidRDefault="00AE518C"/>
    <w:p w14:paraId="2916C19D" w14:textId="77777777" w:rsidR="00AE518C" w:rsidRDefault="00AE518C">
      <w:pPr>
        <w:pStyle w:val="Ttulo1"/>
        <w:spacing w:before="80" w:after="160" w:line="360" w:lineRule="auto"/>
        <w:jc w:val="center"/>
      </w:pPr>
    </w:p>
    <w:p w14:paraId="74869460" w14:textId="77777777" w:rsidR="00AE518C" w:rsidRDefault="00AE518C">
      <w:pPr>
        <w:pStyle w:val="Ttulo1"/>
        <w:spacing w:before="80" w:after="160" w:line="360" w:lineRule="auto"/>
        <w:jc w:val="center"/>
      </w:pPr>
    </w:p>
    <w:p w14:paraId="187F57B8" w14:textId="77777777" w:rsidR="00AE518C" w:rsidRDefault="00AE518C">
      <w:pPr>
        <w:pStyle w:val="Ttulo1"/>
        <w:spacing w:before="80" w:after="160" w:line="360" w:lineRule="auto"/>
        <w:jc w:val="center"/>
      </w:pPr>
    </w:p>
    <w:p w14:paraId="54738AF4" w14:textId="77777777" w:rsidR="00AE518C" w:rsidRDefault="00AE518C">
      <w:pPr>
        <w:pStyle w:val="Ttulo1"/>
        <w:spacing w:before="80" w:after="160" w:line="360" w:lineRule="auto"/>
        <w:jc w:val="center"/>
      </w:pPr>
    </w:p>
    <w:p w14:paraId="46ABBD8F" w14:textId="77777777" w:rsidR="00AE518C" w:rsidRDefault="00AE518C">
      <w:pPr>
        <w:pStyle w:val="Ttulo1"/>
        <w:spacing w:before="80" w:after="160" w:line="360" w:lineRule="auto"/>
        <w:jc w:val="center"/>
      </w:pPr>
    </w:p>
    <w:p w14:paraId="06BBA33E" w14:textId="77777777" w:rsidR="00AE518C" w:rsidRDefault="00AE518C">
      <w:pPr>
        <w:pStyle w:val="Ttulo1"/>
        <w:spacing w:before="80" w:after="160" w:line="360" w:lineRule="auto"/>
        <w:jc w:val="center"/>
      </w:pPr>
    </w:p>
    <w:p w14:paraId="464FCBC1" w14:textId="77777777" w:rsidR="00AE518C" w:rsidRDefault="00AE518C">
      <w:pPr>
        <w:pStyle w:val="Ttulo1"/>
        <w:spacing w:before="80" w:after="160" w:line="360" w:lineRule="auto"/>
        <w:jc w:val="center"/>
      </w:pPr>
    </w:p>
    <w:p w14:paraId="5C8C6B09" w14:textId="77777777" w:rsidR="00AE518C" w:rsidRDefault="00AE518C">
      <w:pPr>
        <w:pStyle w:val="Ttulo1"/>
        <w:spacing w:before="80" w:after="160" w:line="360" w:lineRule="auto"/>
        <w:jc w:val="center"/>
      </w:pPr>
    </w:p>
    <w:p w14:paraId="3CEA4E26" w14:textId="77777777" w:rsidR="00AE518C" w:rsidRDefault="1D4E54E0">
      <w:pPr>
        <w:pStyle w:val="Ttulo1"/>
        <w:spacing w:before="80" w:after="160" w:line="360" w:lineRule="auto"/>
        <w:jc w:val="center"/>
      </w:pPr>
      <w:bookmarkStart w:id="76" w:name="_Toc1229491581"/>
      <w:bookmarkStart w:id="77" w:name="_Toc127372200"/>
      <w:r>
        <w:t xml:space="preserve">ANEXO II: </w:t>
      </w:r>
      <w:bookmarkEnd w:id="76"/>
      <w:r>
        <w:t>DESCRIÇÃO DOS CARGOS E ATIVIDADES</w:t>
      </w:r>
      <w:bookmarkEnd w:id="77"/>
    </w:p>
    <w:sectPr w:rsidR="00AE518C">
      <w:headerReference w:type="default" r:id="rId20"/>
      <w:footerReference w:type="default" r:id="rId21"/>
      <w:pgSz w:w="11906" w:h="16838"/>
      <w:pgMar w:top="1417" w:right="1701" w:bottom="1417" w:left="1701" w:header="709" w:footer="70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E97B75" w14:textId="77777777" w:rsidR="00387889" w:rsidRDefault="00387889">
      <w:r>
        <w:separator/>
      </w:r>
    </w:p>
  </w:endnote>
  <w:endnote w:type="continuationSeparator" w:id="0">
    <w:p w14:paraId="46BB8D17" w14:textId="77777777" w:rsidR="00387889" w:rsidRDefault="00387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98A47" w14:textId="77777777" w:rsidR="00B661AF" w:rsidRDefault="00B661AF">
    <w:pPr>
      <w:pStyle w:val="Rodap"/>
      <w:jc w:val="center"/>
    </w:pPr>
    <w:r>
      <w:rPr>
        <w:noProof/>
      </w:rPr>
      <mc:AlternateContent>
        <mc:Choice Requires="wps">
          <w:drawing>
            <wp:anchor distT="0" distB="0" distL="0" distR="0" simplePos="0" relativeHeight="138" behindDoc="1" locked="0" layoutInCell="1" allowOverlap="1" wp14:anchorId="6DFEEF8C" wp14:editId="07777777">
              <wp:simplePos x="0" y="0"/>
              <wp:positionH relativeFrom="margin">
                <wp:align>right</wp:align>
              </wp:positionH>
              <wp:positionV relativeFrom="paragraph">
                <wp:posOffset>635</wp:posOffset>
              </wp:positionV>
              <wp:extent cx="153670" cy="174625"/>
              <wp:effectExtent l="0" t="0" r="0" b="0"/>
              <wp:wrapSquare wrapText="largest"/>
              <wp:docPr id="24" name="Quadro5"/>
              <wp:cNvGraphicFramePr/>
              <a:graphic xmlns:a="http://schemas.openxmlformats.org/drawingml/2006/main">
                <a:graphicData uri="http://schemas.microsoft.com/office/word/2010/wordprocessingShape">
                  <wps:wsp>
                    <wps:cNvSpPr/>
                    <wps:spPr>
                      <a:xfrm>
                        <a:off x="0" y="0"/>
                        <a:ext cx="153000" cy="173880"/>
                      </a:xfrm>
                      <a:prstGeom prst="rect">
                        <a:avLst/>
                      </a:prstGeom>
                      <a:noFill/>
                      <a:ln>
                        <a:noFill/>
                      </a:ln>
                    </wps:spPr>
                    <wps:style>
                      <a:lnRef idx="0">
                        <a:scrgbClr r="0" g="0" b="0"/>
                      </a:lnRef>
                      <a:fillRef idx="0">
                        <a:scrgbClr r="0" g="0" b="0"/>
                      </a:fillRef>
                      <a:effectRef idx="0">
                        <a:scrgbClr r="0" g="0" b="0"/>
                      </a:effectRef>
                      <a:fontRef idx="minor"/>
                    </wps:style>
                    <wps:txbx>
                      <w:txbxContent>
                        <w:p w14:paraId="4590CB77" w14:textId="77777777" w:rsidR="00B661AF" w:rsidRDefault="00B661AF">
                          <w:pPr>
                            <w:pStyle w:val="Rodap"/>
                          </w:pPr>
                          <w:r>
                            <w:rPr>
                              <w:rStyle w:val="Nmerodepgina"/>
                            </w:rPr>
                            <w:fldChar w:fldCharType="begin"/>
                          </w:r>
                          <w:r>
                            <w:rPr>
                              <w:rStyle w:val="Nmerodepgina"/>
                            </w:rPr>
                            <w:instrText>PAGE</w:instrText>
                          </w:r>
                          <w:r>
                            <w:rPr>
                              <w:rStyle w:val="Nmerodepgina"/>
                            </w:rPr>
                            <w:fldChar w:fldCharType="separate"/>
                          </w:r>
                          <w:r w:rsidR="00D02BEF">
                            <w:rPr>
                              <w:rStyle w:val="Nmerodepgina"/>
                              <w:noProof/>
                            </w:rPr>
                            <w:t>23</w:t>
                          </w:r>
                          <w:r>
                            <w:rPr>
                              <w:rStyle w:val="Nmerodepgina"/>
                            </w:rPr>
                            <w:fldChar w:fldCharType="end"/>
                          </w:r>
                        </w:p>
                      </w:txbxContent>
                    </wps:txbx>
                    <wps:bodyPr lIns="0" tIns="0" rIns="0" bIns="0">
                      <a:spAutoFit/>
                    </wps:bodyPr>
                  </wps:wsp>
                </a:graphicData>
              </a:graphic>
            </wp:anchor>
          </w:drawing>
        </mc:Choice>
        <mc:Fallback>
          <w:pict>
            <v:rect w14:anchorId="6DFEEF8C" id="Quadro5" o:spid="_x0000_s1026" style="position:absolute;left:0;text-align:left;margin-left:-39.1pt;margin-top:.05pt;width:12.1pt;height:13.75pt;z-index:-50331634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" filled="f" stroked="f">
              <v:textbox style="mso-fit-shape-to-text:t" inset="0,0,0,0">
                <w:txbxContent>
                  <w:p w14:paraId="4590CB77" w14:textId="77777777" w:rsidR="00B661AF" w:rsidRDefault="00B661AF">
                    <w:pPr>
                      <w:pStyle w:val="Rodap"/>
                    </w:pPr>
                    <w:r>
                      <w:rPr>
                        <w:rStyle w:val="Nmerodepgina"/>
                      </w:rPr>
                      <w:fldChar w:fldCharType="begin"/>
                    </w:r>
                    <w:r>
                      <w:rPr>
                        <w:rStyle w:val="Nmerodepgina"/>
                      </w:rPr>
                      <w:instrText>PAGE</w:instrText>
                    </w:r>
                    <w:r>
                      <w:rPr>
                        <w:rStyle w:val="Nmerodepgina"/>
                      </w:rPr>
                      <w:fldChar w:fldCharType="separate"/>
                    </w:r>
                    <w:r w:rsidR="00D02BEF">
                      <w:rPr>
                        <w:rStyle w:val="Nmerodepgina"/>
                        <w:noProof/>
                      </w:rPr>
                      <w:t>23</w:t>
                    </w:r>
                    <w:r>
                      <w:rPr>
                        <w:rStyle w:val="Nmerodepgina"/>
                      </w:rP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5E5534" w14:textId="77777777" w:rsidR="00387889" w:rsidRDefault="00387889">
      <w:r>
        <w:separator/>
      </w:r>
    </w:p>
  </w:footnote>
  <w:footnote w:type="continuationSeparator" w:id="0">
    <w:p w14:paraId="305A7319" w14:textId="77777777" w:rsidR="00387889" w:rsidRDefault="003878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3FDA1" w14:textId="77777777" w:rsidR="00B661AF" w:rsidRDefault="00B661AF">
    <w:pPr>
      <w:tabs>
        <w:tab w:val="left" w:pos="885"/>
      </w:tabs>
    </w:pPr>
    <w:r>
      <w:rPr>
        <w:noProof/>
      </w:rPr>
      <mc:AlternateContent>
        <mc:Choice Requires="wps">
          <w:drawing>
            <wp:anchor distT="0" distB="0" distL="0" distR="0" simplePos="0" relativeHeight="43" behindDoc="1" locked="0" layoutInCell="1" allowOverlap="1" wp14:anchorId="764A2CBE" wp14:editId="07777777">
              <wp:simplePos x="0" y="0"/>
              <wp:positionH relativeFrom="column">
                <wp:posOffset>4514850</wp:posOffset>
              </wp:positionH>
              <wp:positionV relativeFrom="paragraph">
                <wp:posOffset>-345440</wp:posOffset>
              </wp:positionV>
              <wp:extent cx="246380" cy="213995"/>
              <wp:effectExtent l="0" t="6985" r="2540" b="8890"/>
              <wp:wrapNone/>
              <wp:docPr id="5" name="Freeform 1"/>
              <wp:cNvGraphicFramePr/>
              <a:graphic xmlns:a="http://schemas.openxmlformats.org/drawingml/2006/main">
                <a:graphicData uri="http://schemas.microsoft.com/office/word/2010/wordprocessingShape">
                  <wps:wsp>
                    <wps:cNvSpPr/>
                    <wps:spPr>
                      <a:xfrm>
                        <a:off x="0" y="0"/>
                        <a:ext cx="245880" cy="213480"/>
                      </a:xfrm>
                      <a:custGeom>
                        <a:avLst/>
                        <a:gdLst/>
                        <a:ahLst/>
                        <a:cxnLst/>
                        <a:rect l="l" t="t" r="r" b="b"/>
                        <a:pathLst>
                          <a:path w="386" h="335">
                            <a:moveTo>
                              <a:pt x="194" y="0"/>
                            </a:moveTo>
                            <a:lnTo>
                              <a:pt x="212" y="2"/>
                            </a:lnTo>
                            <a:lnTo>
                              <a:pt x="231" y="5"/>
                            </a:lnTo>
                            <a:lnTo>
                              <a:pt x="250" y="9"/>
                            </a:lnTo>
                            <a:lnTo>
                              <a:pt x="268" y="15"/>
                            </a:lnTo>
                            <a:lnTo>
                              <a:pt x="284" y="22"/>
                            </a:lnTo>
                            <a:lnTo>
                              <a:pt x="300" y="30"/>
                            </a:lnTo>
                            <a:lnTo>
                              <a:pt x="315" y="39"/>
                            </a:lnTo>
                            <a:lnTo>
                              <a:pt x="328" y="50"/>
                            </a:lnTo>
                            <a:lnTo>
                              <a:pt x="342" y="62"/>
                            </a:lnTo>
                            <a:lnTo>
                              <a:pt x="353" y="74"/>
                            </a:lnTo>
                            <a:lnTo>
                              <a:pt x="363" y="89"/>
                            </a:lnTo>
                            <a:lnTo>
                              <a:pt x="371" y="104"/>
                            </a:lnTo>
                            <a:lnTo>
                              <a:pt x="376" y="119"/>
                            </a:lnTo>
                            <a:lnTo>
                              <a:pt x="381" y="136"/>
                            </a:lnTo>
                            <a:lnTo>
                              <a:pt x="384" y="151"/>
                            </a:lnTo>
                            <a:lnTo>
                              <a:pt x="386" y="169"/>
                            </a:lnTo>
                            <a:lnTo>
                              <a:pt x="384" y="186"/>
                            </a:lnTo>
                            <a:lnTo>
                              <a:pt x="381" y="203"/>
                            </a:lnTo>
                            <a:lnTo>
                              <a:pt x="376" y="218"/>
                            </a:lnTo>
                            <a:lnTo>
                              <a:pt x="371" y="234"/>
                            </a:lnTo>
                            <a:lnTo>
                              <a:pt x="363" y="248"/>
                            </a:lnTo>
                            <a:lnTo>
                              <a:pt x="353" y="261"/>
                            </a:lnTo>
                            <a:lnTo>
                              <a:pt x="328" y="287"/>
                            </a:lnTo>
                            <a:lnTo>
                              <a:pt x="300" y="307"/>
                            </a:lnTo>
                            <a:lnTo>
                              <a:pt x="284" y="315"/>
                            </a:lnTo>
                            <a:lnTo>
                              <a:pt x="268" y="323"/>
                            </a:lnTo>
                            <a:lnTo>
                              <a:pt x="250" y="328"/>
                            </a:lnTo>
                            <a:lnTo>
                              <a:pt x="231" y="333"/>
                            </a:lnTo>
                            <a:lnTo>
                              <a:pt x="212" y="335"/>
                            </a:lnTo>
                            <a:lnTo>
                              <a:pt x="194" y="335"/>
                            </a:lnTo>
                            <a:lnTo>
                              <a:pt x="172" y="335"/>
                            </a:lnTo>
                            <a:lnTo>
                              <a:pt x="154" y="333"/>
                            </a:lnTo>
                            <a:lnTo>
                              <a:pt x="136" y="328"/>
                            </a:lnTo>
                            <a:lnTo>
                              <a:pt x="118" y="323"/>
                            </a:lnTo>
                            <a:lnTo>
                              <a:pt x="100" y="315"/>
                            </a:lnTo>
                            <a:lnTo>
                              <a:pt x="85" y="307"/>
                            </a:lnTo>
                            <a:lnTo>
                              <a:pt x="70" y="297"/>
                            </a:lnTo>
                            <a:lnTo>
                              <a:pt x="56" y="287"/>
                            </a:lnTo>
                            <a:lnTo>
                              <a:pt x="44" y="276"/>
                            </a:lnTo>
                            <a:lnTo>
                              <a:pt x="33" y="261"/>
                            </a:lnTo>
                            <a:lnTo>
                              <a:pt x="23" y="248"/>
                            </a:lnTo>
                            <a:lnTo>
                              <a:pt x="15" y="234"/>
                            </a:lnTo>
                            <a:lnTo>
                              <a:pt x="8" y="218"/>
                            </a:lnTo>
                            <a:lnTo>
                              <a:pt x="3" y="203"/>
                            </a:lnTo>
                            <a:lnTo>
                              <a:pt x="0" y="186"/>
                            </a:lnTo>
                            <a:lnTo>
                              <a:pt x="0" y="169"/>
                            </a:lnTo>
                            <a:lnTo>
                              <a:pt x="0" y="151"/>
                            </a:lnTo>
                            <a:lnTo>
                              <a:pt x="3" y="136"/>
                            </a:lnTo>
                            <a:lnTo>
                              <a:pt x="8" y="119"/>
                            </a:lnTo>
                            <a:lnTo>
                              <a:pt x="15" y="104"/>
                            </a:lnTo>
                            <a:lnTo>
                              <a:pt x="23" y="89"/>
                            </a:lnTo>
                            <a:lnTo>
                              <a:pt x="33" y="74"/>
                            </a:lnTo>
                            <a:lnTo>
                              <a:pt x="44" y="62"/>
                            </a:lnTo>
                            <a:lnTo>
                              <a:pt x="56" y="50"/>
                            </a:lnTo>
                            <a:lnTo>
                              <a:pt x="70" y="39"/>
                            </a:lnTo>
                            <a:lnTo>
                              <a:pt x="85" y="30"/>
                            </a:lnTo>
                            <a:lnTo>
                              <a:pt x="100" y="22"/>
                            </a:lnTo>
                            <a:lnTo>
                              <a:pt x="118" y="15"/>
                            </a:lnTo>
                            <a:lnTo>
                              <a:pt x="136" y="9"/>
                            </a:lnTo>
                            <a:lnTo>
                              <a:pt x="154" y="5"/>
                            </a:lnTo>
                            <a:lnTo>
                              <a:pt x="172" y="2"/>
                            </a:lnTo>
                            <a:lnTo>
                              <a:pt x="194" y="0"/>
                            </a:lnTo>
                            <a:close/>
                          </a:path>
                        </a:pathLst>
                      </a:custGeom>
                      <a:solidFill>
                        <a:srgbClr val="FFFFFF"/>
                      </a:solidFill>
                      <a:ln>
                        <a:noFill/>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14="http://schemas.microsoft.com/office/word/2010/wordml" xmlns:pic="http://schemas.openxmlformats.org/drawingml/2006/picture" xmlns:a="http://schemas.openxmlformats.org/drawingml/2006/main">
          <w:pict w14:anchorId="4EC0D561"/>
        </mc:Fallback>
      </mc:AlternateContent>
    </w:r>
    <w:r>
      <w:rPr>
        <w:noProof/>
      </w:rPr>
      <w:drawing>
        <wp:anchor distT="0" distB="0" distL="0" distR="0" simplePos="0" relativeHeight="86" behindDoc="1" locked="0" layoutInCell="1" allowOverlap="1" wp14:anchorId="4BB80247" wp14:editId="07777777">
          <wp:simplePos x="0" y="0"/>
          <wp:positionH relativeFrom="page">
            <wp:align>left</wp:align>
          </wp:positionH>
          <wp:positionV relativeFrom="paragraph">
            <wp:posOffset>-219710</wp:posOffset>
          </wp:positionV>
          <wp:extent cx="7560310" cy="664210"/>
          <wp:effectExtent l="0" t="0" r="0" b="0"/>
          <wp:wrapNone/>
          <wp:docPr id="23"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m 6"/>
                  <pic:cNvPicPr>
                    <a:picLocks noChangeAspect="1" noChangeArrowheads="1"/>
                  </pic:cNvPicPr>
                </pic:nvPicPr>
                <pic:blipFill>
                  <a:blip r:embed="rId1"/>
                  <a:stretch>
                    <a:fillRect/>
                  </a:stretch>
                </pic:blipFill>
                <pic:spPr bwMode="auto">
                  <a:xfrm>
                    <a:off x="0" y="0"/>
                    <a:ext cx="7560310" cy="664210"/>
                  </a:xfrm>
                  <a:prstGeom prst="rect">
                    <a:avLst/>
                  </a:prstGeom>
                </pic:spPr>
              </pic:pic>
            </a:graphicData>
          </a:graphic>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2F5CC"/>
    <w:multiLevelType w:val="multilevel"/>
    <w:tmpl w:val="431CD8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ECCC4E"/>
    <w:multiLevelType w:val="multilevel"/>
    <w:tmpl w:val="A308D43A"/>
    <w:lvl w:ilvl="0">
      <w:start w:val="1"/>
      <w:numFmt w:val="decimal"/>
      <w:lvlText w:val="%1."/>
      <w:lvlJc w:val="left"/>
      <w:pPr>
        <w:ind w:left="720" w:hanging="360"/>
      </w:pPr>
    </w:lvl>
    <w:lvl w:ilvl="1">
      <w:start w:val="1"/>
      <w:numFmt w:val="upp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0AE3CD"/>
    <w:multiLevelType w:val="multilevel"/>
    <w:tmpl w:val="FB5A564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19F8B64F"/>
    <w:multiLevelType w:val="multilevel"/>
    <w:tmpl w:val="F9503A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D50C16"/>
    <w:multiLevelType w:val="multilevel"/>
    <w:tmpl w:val="A7C6CF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2518450"/>
    <w:multiLevelType w:val="multilevel"/>
    <w:tmpl w:val="6E9E0B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35F15B1"/>
    <w:multiLevelType w:val="multilevel"/>
    <w:tmpl w:val="0D4A54EA"/>
    <w:lvl w:ilvl="0">
      <w:start w:val="1"/>
      <w:numFmt w:val="decimal"/>
      <w:lvlText w:val="%1."/>
      <w:lvlJc w:val="left"/>
      <w:pPr>
        <w:ind w:left="720" w:hanging="360"/>
      </w:pPr>
    </w:lvl>
    <w:lvl w:ilvl="1">
      <w:start w:val="1"/>
      <w:numFmt w:val="lowerRoman"/>
      <w:lvlText w:val="%2."/>
      <w:lvlJc w:val="right"/>
      <w:pPr>
        <w:ind w:left="1440" w:hanging="360"/>
      </w:pPr>
      <w:rPr>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4286E86"/>
    <w:multiLevelType w:val="multilevel"/>
    <w:tmpl w:val="7BEEF2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490EFD0"/>
    <w:multiLevelType w:val="multilevel"/>
    <w:tmpl w:val="347002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AED5E4E"/>
    <w:multiLevelType w:val="multilevel"/>
    <w:tmpl w:val="2A7EA8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B44FC23"/>
    <w:multiLevelType w:val="multilevel"/>
    <w:tmpl w:val="B45EE7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C78CA8B"/>
    <w:multiLevelType w:val="multilevel"/>
    <w:tmpl w:val="02B403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CD54154"/>
    <w:multiLevelType w:val="multilevel"/>
    <w:tmpl w:val="4BCC41A0"/>
    <w:lvl w:ilvl="0">
      <w:start w:val="1"/>
      <w:numFmt w:val="decimal"/>
      <w:lvlText w:val="%1"/>
      <w:lvlJc w:val="left"/>
      <w:pPr>
        <w:ind w:left="400" w:hanging="40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15:restartNumberingAfterBreak="0">
    <w:nsid w:val="4DDF546A"/>
    <w:multiLevelType w:val="multilevel"/>
    <w:tmpl w:val="AD1699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FEB2C9E"/>
    <w:multiLevelType w:val="multilevel"/>
    <w:tmpl w:val="0F6041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FCED7DF"/>
    <w:multiLevelType w:val="multilevel"/>
    <w:tmpl w:val="C846C5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08AA212"/>
    <w:multiLevelType w:val="multilevel"/>
    <w:tmpl w:val="EF2C1002"/>
    <w:lvl w:ilvl="0">
      <w:start w:val="1"/>
      <w:numFmt w:val="lowerLetter"/>
      <w:lvlText w:val="%1)"/>
      <w:lvlJc w:val="left"/>
      <w:pPr>
        <w:ind w:left="720" w:hanging="360"/>
      </w:pPr>
      <w:rPr>
        <w:color w:val="000000"/>
      </w:rPr>
    </w:lvl>
    <w:lvl w:ilvl="1">
      <w:start w:val="1"/>
      <w:numFmt w:val="lowerLetter"/>
      <w:lvlText w:val="%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4BEF3FD"/>
    <w:multiLevelType w:val="multilevel"/>
    <w:tmpl w:val="734A79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871B58E"/>
    <w:multiLevelType w:val="multilevel"/>
    <w:tmpl w:val="5A04D0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9E51A23"/>
    <w:multiLevelType w:val="hybridMultilevel"/>
    <w:tmpl w:val="82C08C62"/>
    <w:lvl w:ilvl="0" w:tplc="2CAE870C">
      <w:start w:val="1"/>
      <w:numFmt w:val="decimal"/>
      <w:lvlText w:val="%1."/>
      <w:lvlJc w:val="left"/>
      <w:pPr>
        <w:ind w:left="720" w:hanging="360"/>
      </w:pPr>
    </w:lvl>
    <w:lvl w:ilvl="1" w:tplc="62F4BA1C">
      <w:start w:val="1"/>
      <w:numFmt w:val="lowerLetter"/>
      <w:lvlText w:val="%2."/>
      <w:lvlJc w:val="left"/>
      <w:pPr>
        <w:ind w:left="1440" w:hanging="360"/>
      </w:pPr>
    </w:lvl>
    <w:lvl w:ilvl="2" w:tplc="79AC31C2">
      <w:start w:val="1"/>
      <w:numFmt w:val="lowerRoman"/>
      <w:lvlText w:val="%3."/>
      <w:lvlJc w:val="right"/>
      <w:pPr>
        <w:ind w:left="2160" w:hanging="180"/>
      </w:pPr>
    </w:lvl>
    <w:lvl w:ilvl="3" w:tplc="4E3EFDF2">
      <w:start w:val="1"/>
      <w:numFmt w:val="decimal"/>
      <w:lvlText w:val="%4."/>
      <w:lvlJc w:val="left"/>
      <w:pPr>
        <w:ind w:left="2880" w:hanging="360"/>
      </w:pPr>
    </w:lvl>
    <w:lvl w:ilvl="4" w:tplc="BFC8D250">
      <w:start w:val="1"/>
      <w:numFmt w:val="lowerLetter"/>
      <w:lvlText w:val="%5."/>
      <w:lvlJc w:val="left"/>
      <w:pPr>
        <w:ind w:left="3600" w:hanging="360"/>
      </w:pPr>
    </w:lvl>
    <w:lvl w:ilvl="5" w:tplc="F56480D4">
      <w:start w:val="1"/>
      <w:numFmt w:val="lowerRoman"/>
      <w:lvlText w:val="%6."/>
      <w:lvlJc w:val="right"/>
      <w:pPr>
        <w:ind w:left="4320" w:hanging="180"/>
      </w:pPr>
    </w:lvl>
    <w:lvl w:ilvl="6" w:tplc="D3B41E34">
      <w:start w:val="1"/>
      <w:numFmt w:val="decimal"/>
      <w:lvlText w:val="%7."/>
      <w:lvlJc w:val="left"/>
      <w:pPr>
        <w:ind w:left="5040" w:hanging="360"/>
      </w:pPr>
    </w:lvl>
    <w:lvl w:ilvl="7" w:tplc="F57892AC">
      <w:start w:val="1"/>
      <w:numFmt w:val="lowerLetter"/>
      <w:lvlText w:val="%8."/>
      <w:lvlJc w:val="left"/>
      <w:pPr>
        <w:ind w:left="5760" w:hanging="360"/>
      </w:pPr>
    </w:lvl>
    <w:lvl w:ilvl="8" w:tplc="6172EF76">
      <w:start w:val="1"/>
      <w:numFmt w:val="lowerRoman"/>
      <w:lvlText w:val="%9."/>
      <w:lvlJc w:val="right"/>
      <w:pPr>
        <w:ind w:left="6480" w:hanging="180"/>
      </w:pPr>
    </w:lvl>
  </w:abstractNum>
  <w:abstractNum w:abstractNumId="20" w15:restartNumberingAfterBreak="0">
    <w:nsid w:val="6A9CA90C"/>
    <w:multiLevelType w:val="multilevel"/>
    <w:tmpl w:val="9FF04FF0"/>
    <w:lvl w:ilvl="0">
      <w:start w:val="1"/>
      <w:numFmt w:val="decimal"/>
      <w:lvlText w:val="%1."/>
      <w:lvlJc w:val="left"/>
      <w:pPr>
        <w:ind w:left="720" w:hanging="360"/>
      </w:pPr>
      <w:rPr>
        <w:color w:val="000000"/>
      </w:rPr>
    </w:lvl>
    <w:lvl w:ilvl="1">
      <w:start w:val="1"/>
      <w:numFmt w:val="lowerLetter"/>
      <w:lvlText w:val="%2."/>
      <w:lvlJc w:val="left"/>
      <w:pPr>
        <w:ind w:left="1440" w:hanging="360"/>
      </w:pPr>
      <w:rPr>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42C59E1"/>
    <w:multiLevelType w:val="multilevel"/>
    <w:tmpl w:val="286AE7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8CFF3DF"/>
    <w:multiLevelType w:val="multilevel"/>
    <w:tmpl w:val="1C74DC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B9C071B"/>
    <w:multiLevelType w:val="multilevel"/>
    <w:tmpl w:val="EFE251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2"/>
  </w:num>
  <w:num w:numId="3">
    <w:abstractNumId w:val="21"/>
  </w:num>
  <w:num w:numId="4">
    <w:abstractNumId w:val="22"/>
  </w:num>
  <w:num w:numId="5">
    <w:abstractNumId w:val="19"/>
  </w:num>
  <w:num w:numId="6">
    <w:abstractNumId w:val="8"/>
  </w:num>
  <w:num w:numId="7">
    <w:abstractNumId w:val="4"/>
  </w:num>
  <w:num w:numId="8">
    <w:abstractNumId w:val="11"/>
  </w:num>
  <w:num w:numId="9">
    <w:abstractNumId w:val="23"/>
  </w:num>
  <w:num w:numId="10">
    <w:abstractNumId w:val="6"/>
  </w:num>
  <w:num w:numId="11">
    <w:abstractNumId w:val="16"/>
  </w:num>
  <w:num w:numId="12">
    <w:abstractNumId w:val="17"/>
  </w:num>
  <w:num w:numId="13">
    <w:abstractNumId w:val="7"/>
  </w:num>
  <w:num w:numId="14">
    <w:abstractNumId w:val="15"/>
  </w:num>
  <w:num w:numId="15">
    <w:abstractNumId w:val="9"/>
  </w:num>
  <w:num w:numId="16">
    <w:abstractNumId w:val="13"/>
  </w:num>
  <w:num w:numId="17">
    <w:abstractNumId w:val="5"/>
  </w:num>
  <w:num w:numId="18">
    <w:abstractNumId w:val="0"/>
  </w:num>
  <w:num w:numId="19">
    <w:abstractNumId w:val="18"/>
  </w:num>
  <w:num w:numId="20">
    <w:abstractNumId w:val="10"/>
  </w:num>
  <w:num w:numId="21">
    <w:abstractNumId w:val="3"/>
  </w:num>
  <w:num w:numId="22">
    <w:abstractNumId w:val="14"/>
  </w:num>
  <w:num w:numId="23">
    <w:abstractNumId w:val="20"/>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790148E"/>
    <w:rsid w:val="000204B3"/>
    <w:rsid w:val="00021457"/>
    <w:rsid w:val="0009250D"/>
    <w:rsid w:val="000D5629"/>
    <w:rsid w:val="000D6665"/>
    <w:rsid w:val="00117B8B"/>
    <w:rsid w:val="001234E6"/>
    <w:rsid w:val="00174B2B"/>
    <w:rsid w:val="00181740"/>
    <w:rsid w:val="001A33A1"/>
    <w:rsid w:val="001F4A94"/>
    <w:rsid w:val="0020337B"/>
    <w:rsid w:val="0022559B"/>
    <w:rsid w:val="00225AA8"/>
    <w:rsid w:val="00227F81"/>
    <w:rsid w:val="00232636"/>
    <w:rsid w:val="002571E4"/>
    <w:rsid w:val="00283AC4"/>
    <w:rsid w:val="00294594"/>
    <w:rsid w:val="002948EA"/>
    <w:rsid w:val="002A5404"/>
    <w:rsid w:val="002B1D6C"/>
    <w:rsid w:val="002B2B93"/>
    <w:rsid w:val="002E089A"/>
    <w:rsid w:val="002E54C7"/>
    <w:rsid w:val="002E775B"/>
    <w:rsid w:val="002F7014"/>
    <w:rsid w:val="003042EC"/>
    <w:rsid w:val="00320FB3"/>
    <w:rsid w:val="003311CB"/>
    <w:rsid w:val="00372B63"/>
    <w:rsid w:val="00386247"/>
    <w:rsid w:val="00387889"/>
    <w:rsid w:val="003A0834"/>
    <w:rsid w:val="003B4864"/>
    <w:rsid w:val="004020EC"/>
    <w:rsid w:val="00404B5E"/>
    <w:rsid w:val="00407FCB"/>
    <w:rsid w:val="00423163"/>
    <w:rsid w:val="004314F8"/>
    <w:rsid w:val="00435E08"/>
    <w:rsid w:val="00446706"/>
    <w:rsid w:val="004701A4"/>
    <w:rsid w:val="004732F9"/>
    <w:rsid w:val="005252E2"/>
    <w:rsid w:val="00542FB3"/>
    <w:rsid w:val="00543E78"/>
    <w:rsid w:val="005746A3"/>
    <w:rsid w:val="00591FC8"/>
    <w:rsid w:val="005C4838"/>
    <w:rsid w:val="005D108C"/>
    <w:rsid w:val="005D2473"/>
    <w:rsid w:val="005D2C3C"/>
    <w:rsid w:val="005D7756"/>
    <w:rsid w:val="005E76E2"/>
    <w:rsid w:val="00602A9A"/>
    <w:rsid w:val="006100D7"/>
    <w:rsid w:val="00626E55"/>
    <w:rsid w:val="006305F9"/>
    <w:rsid w:val="00642FCA"/>
    <w:rsid w:val="00663DAF"/>
    <w:rsid w:val="00676C0D"/>
    <w:rsid w:val="006C5405"/>
    <w:rsid w:val="006C6781"/>
    <w:rsid w:val="006E32C8"/>
    <w:rsid w:val="006E78D9"/>
    <w:rsid w:val="00706374"/>
    <w:rsid w:val="00766917"/>
    <w:rsid w:val="00786628"/>
    <w:rsid w:val="00787BE0"/>
    <w:rsid w:val="007A73C1"/>
    <w:rsid w:val="00805449"/>
    <w:rsid w:val="00820CC8"/>
    <w:rsid w:val="00840D2B"/>
    <w:rsid w:val="00861491"/>
    <w:rsid w:val="00866FB8"/>
    <w:rsid w:val="00877D2B"/>
    <w:rsid w:val="00881EF1"/>
    <w:rsid w:val="008A4F1C"/>
    <w:rsid w:val="009236CF"/>
    <w:rsid w:val="00953C13"/>
    <w:rsid w:val="00980410"/>
    <w:rsid w:val="00993ED1"/>
    <w:rsid w:val="009A2FD0"/>
    <w:rsid w:val="009A6809"/>
    <w:rsid w:val="009D174D"/>
    <w:rsid w:val="00A24366"/>
    <w:rsid w:val="00A31708"/>
    <w:rsid w:val="00A44ADF"/>
    <w:rsid w:val="00A63316"/>
    <w:rsid w:val="00A67286"/>
    <w:rsid w:val="00A923AF"/>
    <w:rsid w:val="00A95095"/>
    <w:rsid w:val="00AB3285"/>
    <w:rsid w:val="00AE518C"/>
    <w:rsid w:val="00B13D45"/>
    <w:rsid w:val="00B30351"/>
    <w:rsid w:val="00B416F2"/>
    <w:rsid w:val="00B50A6E"/>
    <w:rsid w:val="00B56F8B"/>
    <w:rsid w:val="00B618BE"/>
    <w:rsid w:val="00B661AF"/>
    <w:rsid w:val="00B81FB8"/>
    <w:rsid w:val="00BA6909"/>
    <w:rsid w:val="00BD5838"/>
    <w:rsid w:val="00BD7DB4"/>
    <w:rsid w:val="00C15255"/>
    <w:rsid w:val="00C70AE4"/>
    <w:rsid w:val="00CA0623"/>
    <w:rsid w:val="00CE0424"/>
    <w:rsid w:val="00CE1D9B"/>
    <w:rsid w:val="00CE5A6B"/>
    <w:rsid w:val="00D02595"/>
    <w:rsid w:val="00D02BEF"/>
    <w:rsid w:val="00D034EE"/>
    <w:rsid w:val="00D468CA"/>
    <w:rsid w:val="00D53FE1"/>
    <w:rsid w:val="00D86F54"/>
    <w:rsid w:val="00DA53F9"/>
    <w:rsid w:val="00DD4B84"/>
    <w:rsid w:val="00DE273A"/>
    <w:rsid w:val="00DE511C"/>
    <w:rsid w:val="00E0017C"/>
    <w:rsid w:val="00E02ECB"/>
    <w:rsid w:val="00E0561E"/>
    <w:rsid w:val="00E0595B"/>
    <w:rsid w:val="00E14F50"/>
    <w:rsid w:val="00E23C9B"/>
    <w:rsid w:val="00EC5260"/>
    <w:rsid w:val="00ED34A9"/>
    <w:rsid w:val="00EE0C42"/>
    <w:rsid w:val="00EF5538"/>
    <w:rsid w:val="00F30B24"/>
    <w:rsid w:val="00F35836"/>
    <w:rsid w:val="00F45308"/>
    <w:rsid w:val="00F46B83"/>
    <w:rsid w:val="00F52392"/>
    <w:rsid w:val="00F96863"/>
    <w:rsid w:val="00FA5115"/>
    <w:rsid w:val="021D5A23"/>
    <w:rsid w:val="0261592F"/>
    <w:rsid w:val="038CF6A4"/>
    <w:rsid w:val="0425F66B"/>
    <w:rsid w:val="04BC9886"/>
    <w:rsid w:val="059B7475"/>
    <w:rsid w:val="059BC0EE"/>
    <w:rsid w:val="05EF9DB3"/>
    <w:rsid w:val="066A8EC4"/>
    <w:rsid w:val="06B36257"/>
    <w:rsid w:val="0723DF78"/>
    <w:rsid w:val="07DB10EB"/>
    <w:rsid w:val="09247F15"/>
    <w:rsid w:val="09C00695"/>
    <w:rsid w:val="0B4A947F"/>
    <w:rsid w:val="0C1ACAAD"/>
    <w:rsid w:val="0D326ED3"/>
    <w:rsid w:val="0D91F79B"/>
    <w:rsid w:val="0F266DCE"/>
    <w:rsid w:val="10482D38"/>
    <w:rsid w:val="10D7C0D8"/>
    <w:rsid w:val="111A0A89"/>
    <w:rsid w:val="11591EDB"/>
    <w:rsid w:val="1163C686"/>
    <w:rsid w:val="12623876"/>
    <w:rsid w:val="12841E7E"/>
    <w:rsid w:val="140FBAF8"/>
    <w:rsid w:val="1483FE31"/>
    <w:rsid w:val="15850A84"/>
    <w:rsid w:val="17F9223B"/>
    <w:rsid w:val="190BF411"/>
    <w:rsid w:val="19454FC5"/>
    <w:rsid w:val="198D0516"/>
    <w:rsid w:val="1994F29C"/>
    <w:rsid w:val="19E653BF"/>
    <w:rsid w:val="19F8E918"/>
    <w:rsid w:val="1AD86952"/>
    <w:rsid w:val="1AF33FB5"/>
    <w:rsid w:val="1BA187CE"/>
    <w:rsid w:val="1D031EC4"/>
    <w:rsid w:val="1D48929D"/>
    <w:rsid w:val="1D4E54E0"/>
    <w:rsid w:val="1E18C0E8"/>
    <w:rsid w:val="1F21D7AC"/>
    <w:rsid w:val="1FB1D1E9"/>
    <w:rsid w:val="21302E53"/>
    <w:rsid w:val="215061AA"/>
    <w:rsid w:val="22E972AB"/>
    <w:rsid w:val="2328F13C"/>
    <w:rsid w:val="2384DF9E"/>
    <w:rsid w:val="2461D500"/>
    <w:rsid w:val="25161E2F"/>
    <w:rsid w:val="25A31BD4"/>
    <w:rsid w:val="27354065"/>
    <w:rsid w:val="2807A6C5"/>
    <w:rsid w:val="287A0A6D"/>
    <w:rsid w:val="28E92E7E"/>
    <w:rsid w:val="2939945E"/>
    <w:rsid w:val="299832C0"/>
    <w:rsid w:val="2A34F43B"/>
    <w:rsid w:val="2ABA54F6"/>
    <w:rsid w:val="2ABD5D90"/>
    <w:rsid w:val="2BBEEB6E"/>
    <w:rsid w:val="2D1FD409"/>
    <w:rsid w:val="2F1B9ED7"/>
    <w:rsid w:val="300266C3"/>
    <w:rsid w:val="301A57EA"/>
    <w:rsid w:val="301CAB2A"/>
    <w:rsid w:val="3078B8DB"/>
    <w:rsid w:val="307CDA5E"/>
    <w:rsid w:val="3182C5FB"/>
    <w:rsid w:val="31B8CF35"/>
    <w:rsid w:val="32C7AB07"/>
    <w:rsid w:val="32E156CA"/>
    <w:rsid w:val="3302384B"/>
    <w:rsid w:val="33866A6D"/>
    <w:rsid w:val="339C41B8"/>
    <w:rsid w:val="352D9C7C"/>
    <w:rsid w:val="35333CC2"/>
    <w:rsid w:val="36392874"/>
    <w:rsid w:val="36F45DD6"/>
    <w:rsid w:val="3790148E"/>
    <w:rsid w:val="37E9725F"/>
    <w:rsid w:val="38B8FEF7"/>
    <w:rsid w:val="39675B90"/>
    <w:rsid w:val="3A49728F"/>
    <w:rsid w:val="3A4D5284"/>
    <w:rsid w:val="3A8A05A1"/>
    <w:rsid w:val="3A9BD4C6"/>
    <w:rsid w:val="3A9FA7FC"/>
    <w:rsid w:val="3B99D326"/>
    <w:rsid w:val="3BC7CEF9"/>
    <w:rsid w:val="3C10B1AC"/>
    <w:rsid w:val="3C8F4670"/>
    <w:rsid w:val="3CD32EE5"/>
    <w:rsid w:val="3CEFF4BA"/>
    <w:rsid w:val="3D22A4C1"/>
    <w:rsid w:val="3E2B11FC"/>
    <w:rsid w:val="3E57624D"/>
    <w:rsid w:val="3EDAF728"/>
    <w:rsid w:val="40A32DA2"/>
    <w:rsid w:val="41498F36"/>
    <w:rsid w:val="416D1853"/>
    <w:rsid w:val="41D68CDB"/>
    <w:rsid w:val="422715FF"/>
    <w:rsid w:val="435E42B6"/>
    <w:rsid w:val="43DACE64"/>
    <w:rsid w:val="4442B70C"/>
    <w:rsid w:val="44DFCE5A"/>
    <w:rsid w:val="45E9E100"/>
    <w:rsid w:val="46A9FDFE"/>
    <w:rsid w:val="47126F26"/>
    <w:rsid w:val="4845CE5F"/>
    <w:rsid w:val="49C9EA9E"/>
    <w:rsid w:val="49E19EC0"/>
    <w:rsid w:val="4A4A0FE8"/>
    <w:rsid w:val="4A8CF55B"/>
    <w:rsid w:val="4AB1F890"/>
    <w:rsid w:val="4B0FFB75"/>
    <w:rsid w:val="4B172BD3"/>
    <w:rsid w:val="4C4216F1"/>
    <w:rsid w:val="4C423E4A"/>
    <w:rsid w:val="4D81B0AA"/>
    <w:rsid w:val="4DB7E435"/>
    <w:rsid w:val="4DD31EAF"/>
    <w:rsid w:val="4DF581EC"/>
    <w:rsid w:val="4E158BA7"/>
    <w:rsid w:val="4F4A5938"/>
    <w:rsid w:val="4FBF1CBD"/>
    <w:rsid w:val="523A0DFE"/>
    <w:rsid w:val="525375F3"/>
    <w:rsid w:val="53B4674B"/>
    <w:rsid w:val="53FB8DFE"/>
    <w:rsid w:val="542AE075"/>
    <w:rsid w:val="545274E7"/>
    <w:rsid w:val="54AA69D0"/>
    <w:rsid w:val="55024E5D"/>
    <w:rsid w:val="5593CD89"/>
    <w:rsid w:val="565DCBED"/>
    <w:rsid w:val="5699B00B"/>
    <w:rsid w:val="573E7AE1"/>
    <w:rsid w:val="5765E3B8"/>
    <w:rsid w:val="577F40C1"/>
    <w:rsid w:val="586B162E"/>
    <w:rsid w:val="58A951BD"/>
    <w:rsid w:val="5BE12FDC"/>
    <w:rsid w:val="5C7DE3BF"/>
    <w:rsid w:val="5DE49CC7"/>
    <w:rsid w:val="5E6D9D32"/>
    <w:rsid w:val="5EF1CF54"/>
    <w:rsid w:val="5FA92577"/>
    <w:rsid w:val="5FB84B7E"/>
    <w:rsid w:val="60CA7284"/>
    <w:rsid w:val="61AA0FCC"/>
    <w:rsid w:val="620882D4"/>
    <w:rsid w:val="6231F431"/>
    <w:rsid w:val="690D107E"/>
    <w:rsid w:val="6974FCEB"/>
    <w:rsid w:val="69EE345F"/>
    <w:rsid w:val="6A24F7DF"/>
    <w:rsid w:val="6BCA7679"/>
    <w:rsid w:val="6CB8EA3E"/>
    <w:rsid w:val="6D437044"/>
    <w:rsid w:val="6D8680EC"/>
    <w:rsid w:val="6D9B118D"/>
    <w:rsid w:val="6DFC79F4"/>
    <w:rsid w:val="6ED12886"/>
    <w:rsid w:val="6F8402F1"/>
    <w:rsid w:val="700292D8"/>
    <w:rsid w:val="72E0A614"/>
    <w:rsid w:val="731BDF31"/>
    <w:rsid w:val="73887E7D"/>
    <w:rsid w:val="73DA9437"/>
    <w:rsid w:val="74BCD762"/>
    <w:rsid w:val="768E5790"/>
    <w:rsid w:val="78C9EAEA"/>
    <w:rsid w:val="792E3DD3"/>
    <w:rsid w:val="793C6296"/>
    <w:rsid w:val="79448D2D"/>
    <w:rsid w:val="7A21F34C"/>
    <w:rsid w:val="7B4E75DD"/>
    <w:rsid w:val="7D6364EE"/>
    <w:rsid w:val="7D90C035"/>
    <w:rsid w:val="7E4487BD"/>
    <w:rsid w:val="7EF5646F"/>
    <w:rsid w:val="7EFE70DC"/>
    <w:rsid w:val="7F94E67A"/>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17141"/>
  <w15:docId w15:val="{7EF884F3-0A64-4726-8E56-C9D863286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E26"/>
    <w:rPr>
      <w:sz w:val="24"/>
      <w:szCs w:val="24"/>
    </w:rPr>
  </w:style>
  <w:style w:type="paragraph" w:styleId="Ttulo1">
    <w:name w:val="heading 1"/>
    <w:basedOn w:val="Normal"/>
    <w:next w:val="Normal"/>
    <w:link w:val="Ttulo1Char"/>
    <w:qFormat/>
    <w:rsid w:val="00413358"/>
    <w:pPr>
      <w:keepNext/>
      <w:spacing w:before="240" w:after="60"/>
      <w:outlineLvl w:val="0"/>
    </w:pPr>
    <w:rPr>
      <w:rFonts w:ascii="Arial" w:hAnsi="Arial" w:cs="Arial"/>
      <w:b/>
      <w:bCs/>
      <w:kern w:val="2"/>
      <w:sz w:val="32"/>
      <w:szCs w:val="32"/>
    </w:rPr>
  </w:style>
  <w:style w:type="paragraph" w:styleId="Ttulo2">
    <w:name w:val="heading 2"/>
    <w:basedOn w:val="Normal"/>
    <w:next w:val="Normal"/>
    <w:link w:val="Ttulo2Char"/>
    <w:qFormat/>
    <w:rsid w:val="009B380F"/>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9B380F"/>
    <w:pPr>
      <w:keepNext/>
      <w:spacing w:before="240" w:after="60"/>
      <w:outlineLvl w:val="2"/>
    </w:pPr>
    <w:rPr>
      <w:rFonts w:ascii="Arial" w:hAnsi="Arial" w:cs="Arial"/>
      <w:b/>
      <w:bCs/>
      <w:sz w:val="26"/>
      <w:szCs w:val="26"/>
    </w:rPr>
  </w:style>
  <w:style w:type="paragraph" w:styleId="Ttulo5">
    <w:name w:val="heading 5"/>
    <w:basedOn w:val="Normal"/>
    <w:next w:val="Normal"/>
    <w:link w:val="Ttulo5Char"/>
    <w:semiHidden/>
    <w:unhideWhenUsed/>
    <w:qFormat/>
    <w:rsid w:val="00B01104"/>
    <w:pPr>
      <w:spacing w:before="240" w:after="60"/>
      <w:outlineLvl w:val="4"/>
    </w:pPr>
    <w:rPr>
      <w:rFonts w:ascii="Calibri" w:hAnsi="Calibri"/>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uiPriority w:val="99"/>
    <w:rsid w:val="00951DA7"/>
    <w:rPr>
      <w:color w:val="0000FF"/>
      <w:u w:val="single"/>
    </w:rPr>
  </w:style>
  <w:style w:type="character" w:styleId="Nmerodepgina">
    <w:name w:val="page number"/>
    <w:basedOn w:val="Fontepargpadro"/>
    <w:qFormat/>
    <w:rsid w:val="00E01603"/>
  </w:style>
  <w:style w:type="character" w:customStyle="1" w:styleId="Linkdainternetvisitado">
    <w:name w:val="Link da internet visitado"/>
    <w:rsid w:val="00E63AAF"/>
    <w:rPr>
      <w:color w:val="800080"/>
      <w:u w:val="single"/>
    </w:rPr>
  </w:style>
  <w:style w:type="character" w:styleId="Forte">
    <w:name w:val="Strong"/>
    <w:qFormat/>
    <w:rsid w:val="009C270B"/>
    <w:rPr>
      <w:b/>
      <w:bCs/>
    </w:rPr>
  </w:style>
  <w:style w:type="character" w:customStyle="1" w:styleId="font1">
    <w:name w:val="font1"/>
    <w:qFormat/>
    <w:rsid w:val="00E32EEC"/>
    <w:rPr>
      <w:rFonts w:ascii="Verdana" w:hAnsi="Verdana"/>
      <w:b w:val="0"/>
      <w:bCs w:val="0"/>
      <w:color w:val="333333"/>
      <w:sz w:val="17"/>
      <w:szCs w:val="17"/>
    </w:rPr>
  </w:style>
  <w:style w:type="character" w:customStyle="1" w:styleId="a31">
    <w:name w:val="a31"/>
    <w:qFormat/>
    <w:rsid w:val="00E32EEC"/>
    <w:rPr>
      <w:rFonts w:ascii="Verdana" w:hAnsi="Verdana"/>
      <w:b/>
      <w:bCs/>
      <w:i w:val="0"/>
      <w:iCs w:val="0"/>
      <w:strike w:val="0"/>
      <w:dstrike w:val="0"/>
      <w:color w:val="004172"/>
      <w:sz w:val="17"/>
      <w:szCs w:val="17"/>
      <w:u w:val="none"/>
      <w:effect w:val="none"/>
    </w:rPr>
  </w:style>
  <w:style w:type="character" w:customStyle="1" w:styleId="Ttulo1Char">
    <w:name w:val="Título 1 Char"/>
    <w:link w:val="Ttulo1"/>
    <w:qFormat/>
    <w:rsid w:val="008D4F1A"/>
    <w:rPr>
      <w:rFonts w:ascii="Arial" w:hAnsi="Arial" w:cs="Arial"/>
      <w:b/>
      <w:bCs/>
      <w:kern w:val="2"/>
      <w:sz w:val="32"/>
      <w:szCs w:val="32"/>
      <w:lang w:val="pt-BR" w:eastAsia="pt-BR" w:bidi="ar-SA"/>
    </w:rPr>
  </w:style>
  <w:style w:type="character" w:customStyle="1" w:styleId="CorpodetextoChar">
    <w:name w:val="Corpo de texto Char"/>
    <w:link w:val="Corpodetexto"/>
    <w:qFormat/>
    <w:rsid w:val="001A3226"/>
    <w:rPr>
      <w:sz w:val="24"/>
      <w:szCs w:val="24"/>
      <w:lang w:val="x-none" w:eastAsia="x-none"/>
    </w:rPr>
  </w:style>
  <w:style w:type="character" w:styleId="Refdecomentrio">
    <w:name w:val="annotation reference"/>
    <w:qFormat/>
    <w:rsid w:val="002363DD"/>
    <w:rPr>
      <w:sz w:val="16"/>
      <w:szCs w:val="16"/>
    </w:rPr>
  </w:style>
  <w:style w:type="character" w:customStyle="1" w:styleId="TextodecomentrioChar">
    <w:name w:val="Texto de comentário Char"/>
    <w:basedOn w:val="Fontepargpadro"/>
    <w:link w:val="Textodecomentrio"/>
    <w:qFormat/>
    <w:rsid w:val="002363DD"/>
  </w:style>
  <w:style w:type="character" w:customStyle="1" w:styleId="AssuntodocomentrioChar">
    <w:name w:val="Assunto do comentário Char"/>
    <w:link w:val="Assuntodocomentrio"/>
    <w:qFormat/>
    <w:rsid w:val="002363DD"/>
    <w:rPr>
      <w:b/>
      <w:bCs/>
    </w:rPr>
  </w:style>
  <w:style w:type="character" w:customStyle="1" w:styleId="TextodebaloChar">
    <w:name w:val="Texto de balão Char"/>
    <w:link w:val="Textodebalo"/>
    <w:qFormat/>
    <w:rsid w:val="002363DD"/>
    <w:rPr>
      <w:rFonts w:ascii="Segoe UI" w:hAnsi="Segoe UI" w:cs="Segoe UI"/>
      <w:sz w:val="18"/>
      <w:szCs w:val="18"/>
    </w:rPr>
  </w:style>
  <w:style w:type="character" w:customStyle="1" w:styleId="RodapChar">
    <w:name w:val="Rodapé Char"/>
    <w:link w:val="Rodap"/>
    <w:uiPriority w:val="99"/>
    <w:qFormat/>
    <w:rsid w:val="00A10923"/>
    <w:rPr>
      <w:sz w:val="24"/>
      <w:szCs w:val="24"/>
    </w:rPr>
  </w:style>
  <w:style w:type="character" w:customStyle="1" w:styleId="CabealhoChar">
    <w:name w:val="Cabeçalho Char"/>
    <w:link w:val="Cabealho"/>
    <w:uiPriority w:val="99"/>
    <w:qFormat/>
    <w:rsid w:val="00A10923"/>
    <w:rPr>
      <w:sz w:val="24"/>
      <w:szCs w:val="24"/>
    </w:rPr>
  </w:style>
  <w:style w:type="character" w:customStyle="1" w:styleId="Ttulo5Char">
    <w:name w:val="Título 5 Char"/>
    <w:link w:val="Ttulo5"/>
    <w:semiHidden/>
    <w:qFormat/>
    <w:rsid w:val="00B01104"/>
    <w:rPr>
      <w:rFonts w:ascii="Calibri" w:eastAsia="Times New Roman" w:hAnsi="Calibri" w:cs="Times New Roman"/>
      <w:b/>
      <w:bCs/>
      <w:i/>
      <w:iCs/>
      <w:sz w:val="26"/>
      <w:szCs w:val="26"/>
    </w:rPr>
  </w:style>
  <w:style w:type="character" w:customStyle="1" w:styleId="Ttulo2Char">
    <w:name w:val="Título 2 Char"/>
    <w:basedOn w:val="Fontepargpadro"/>
    <w:link w:val="Ttulo2"/>
    <w:qFormat/>
    <w:rsid w:val="00B10E26"/>
    <w:rPr>
      <w:rFonts w:ascii="Arial" w:hAnsi="Arial" w:cs="Arial"/>
      <w:b/>
      <w:bCs/>
      <w:i/>
      <w:iCs/>
      <w:sz w:val="28"/>
      <w:szCs w:val="28"/>
    </w:rPr>
  </w:style>
  <w:style w:type="character" w:customStyle="1" w:styleId="MenoPendente1">
    <w:name w:val="Menção Pendente1"/>
    <w:basedOn w:val="Fontepargpadro"/>
    <w:uiPriority w:val="99"/>
    <w:semiHidden/>
    <w:unhideWhenUsed/>
    <w:qFormat/>
    <w:rsid w:val="004742E0"/>
    <w:rPr>
      <w:color w:val="605E5C"/>
      <w:shd w:val="clear" w:color="auto" w:fill="E1DFDD"/>
    </w:rPr>
  </w:style>
  <w:style w:type="character" w:customStyle="1" w:styleId="normaltextrun">
    <w:name w:val="normaltextrun"/>
    <w:basedOn w:val="Fontepargpadro"/>
    <w:qFormat/>
    <w:rsid w:val="00453B9C"/>
  </w:style>
  <w:style w:type="character" w:customStyle="1" w:styleId="eop">
    <w:name w:val="eop"/>
    <w:basedOn w:val="Fontepargpadro"/>
    <w:qFormat/>
    <w:rsid w:val="00AC4FC4"/>
  </w:style>
  <w:style w:type="character" w:customStyle="1" w:styleId="Vnculodendice">
    <w:name w:val="Vínculo de índice"/>
    <w:qFormat/>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link w:val="CorpodetextoChar"/>
    <w:rsid w:val="001A3226"/>
    <w:pPr>
      <w:spacing w:before="120" w:after="120" w:line="360" w:lineRule="auto"/>
      <w:ind w:firstLine="851"/>
      <w:jc w:val="both"/>
    </w:pPr>
    <w:rPr>
      <w:lang w:val="x-none" w:eastAsia="x-none"/>
    </w:rPr>
  </w:style>
  <w:style w:type="paragraph" w:styleId="Lista">
    <w:name w:val="List"/>
    <w:basedOn w:val="Corpodetexto"/>
    <w:rPr>
      <w:rFonts w:cs="Lucida Sans"/>
    </w:rPr>
  </w:style>
  <w:style w:type="paragraph" w:styleId="Legenda">
    <w:name w:val="caption"/>
    <w:basedOn w:val="Normal"/>
    <w:next w:val="Normal"/>
    <w:unhideWhenUsed/>
    <w:qFormat/>
    <w:rsid w:val="002363DD"/>
    <w:rPr>
      <w:b/>
      <w:bCs/>
      <w:sz w:val="20"/>
      <w:szCs w:val="20"/>
    </w:rPr>
  </w:style>
  <w:style w:type="paragraph" w:customStyle="1" w:styleId="ndice">
    <w:name w:val="Índice"/>
    <w:basedOn w:val="Normal"/>
    <w:qFormat/>
    <w:pPr>
      <w:suppressLineNumbers/>
    </w:pPr>
    <w:rPr>
      <w:rFonts w:cs="Lucida Sans"/>
    </w:rPr>
  </w:style>
  <w:style w:type="paragraph" w:styleId="Sumrio1">
    <w:name w:val="toc 1"/>
    <w:basedOn w:val="Normal"/>
    <w:next w:val="Normal"/>
    <w:autoRedefine/>
    <w:uiPriority w:val="39"/>
    <w:rsid w:val="00951DA7"/>
    <w:pPr>
      <w:spacing w:before="120" w:after="120"/>
    </w:pPr>
    <w:rPr>
      <w:b/>
      <w:bCs/>
      <w:caps/>
      <w:sz w:val="20"/>
      <w:szCs w:val="20"/>
    </w:rPr>
  </w:style>
  <w:style w:type="paragraph" w:styleId="Sumrio2">
    <w:name w:val="toc 2"/>
    <w:basedOn w:val="Normal"/>
    <w:next w:val="Normal"/>
    <w:autoRedefine/>
    <w:uiPriority w:val="39"/>
    <w:rsid w:val="00951DA7"/>
    <w:pPr>
      <w:ind w:left="240"/>
    </w:pPr>
    <w:rPr>
      <w:smallCaps/>
      <w:sz w:val="20"/>
      <w:szCs w:val="20"/>
    </w:rPr>
  </w:style>
  <w:style w:type="paragraph" w:styleId="Sumrio3">
    <w:name w:val="toc 3"/>
    <w:basedOn w:val="Normal"/>
    <w:next w:val="Normal"/>
    <w:autoRedefine/>
    <w:uiPriority w:val="39"/>
    <w:rsid w:val="00951DA7"/>
    <w:pPr>
      <w:ind w:left="480"/>
    </w:pPr>
    <w:rPr>
      <w:i/>
      <w:iCs/>
      <w:sz w:val="20"/>
      <w:szCs w:val="20"/>
    </w:rPr>
  </w:style>
  <w:style w:type="paragraph" w:styleId="Sumrio4">
    <w:name w:val="toc 4"/>
    <w:basedOn w:val="Normal"/>
    <w:next w:val="Normal"/>
    <w:autoRedefine/>
    <w:semiHidden/>
    <w:rsid w:val="00137A7B"/>
    <w:pPr>
      <w:ind w:left="720"/>
    </w:pPr>
    <w:rPr>
      <w:sz w:val="18"/>
      <w:szCs w:val="18"/>
    </w:rPr>
  </w:style>
  <w:style w:type="paragraph" w:styleId="Sumrio5">
    <w:name w:val="toc 5"/>
    <w:basedOn w:val="Normal"/>
    <w:next w:val="Normal"/>
    <w:autoRedefine/>
    <w:semiHidden/>
    <w:rsid w:val="00137A7B"/>
    <w:pPr>
      <w:ind w:left="960"/>
    </w:pPr>
    <w:rPr>
      <w:sz w:val="18"/>
      <w:szCs w:val="18"/>
    </w:rPr>
  </w:style>
  <w:style w:type="paragraph" w:styleId="Sumrio6">
    <w:name w:val="toc 6"/>
    <w:basedOn w:val="Normal"/>
    <w:next w:val="Normal"/>
    <w:autoRedefine/>
    <w:semiHidden/>
    <w:rsid w:val="00137A7B"/>
    <w:pPr>
      <w:ind w:left="1200"/>
    </w:pPr>
    <w:rPr>
      <w:sz w:val="18"/>
      <w:szCs w:val="18"/>
    </w:rPr>
  </w:style>
  <w:style w:type="paragraph" w:styleId="Sumrio7">
    <w:name w:val="toc 7"/>
    <w:basedOn w:val="Normal"/>
    <w:next w:val="Normal"/>
    <w:autoRedefine/>
    <w:semiHidden/>
    <w:rsid w:val="00137A7B"/>
    <w:pPr>
      <w:ind w:left="1440"/>
    </w:pPr>
    <w:rPr>
      <w:sz w:val="18"/>
      <w:szCs w:val="18"/>
    </w:rPr>
  </w:style>
  <w:style w:type="paragraph" w:styleId="Sumrio8">
    <w:name w:val="toc 8"/>
    <w:basedOn w:val="Normal"/>
    <w:next w:val="Normal"/>
    <w:autoRedefine/>
    <w:semiHidden/>
    <w:rsid w:val="00137A7B"/>
    <w:pPr>
      <w:ind w:left="1680"/>
    </w:pPr>
    <w:rPr>
      <w:sz w:val="18"/>
      <w:szCs w:val="18"/>
    </w:rPr>
  </w:style>
  <w:style w:type="paragraph" w:styleId="Sumrio9">
    <w:name w:val="toc 9"/>
    <w:basedOn w:val="Normal"/>
    <w:next w:val="Normal"/>
    <w:autoRedefine/>
    <w:semiHidden/>
    <w:rsid w:val="00137A7B"/>
    <w:pPr>
      <w:ind w:left="1920"/>
    </w:pPr>
    <w:rPr>
      <w:sz w:val="18"/>
      <w:szCs w:val="18"/>
    </w:rPr>
  </w:style>
  <w:style w:type="paragraph" w:customStyle="1" w:styleId="NormalJustificado">
    <w:name w:val="Normal + Justificado"/>
    <w:basedOn w:val="Normal"/>
    <w:qFormat/>
    <w:rsid w:val="006768B2"/>
  </w:style>
  <w:style w:type="paragraph" w:customStyle="1" w:styleId="CabealhoeRodap">
    <w:name w:val="Cabeçalho e Rodapé"/>
    <w:basedOn w:val="Normal"/>
    <w:qFormat/>
  </w:style>
  <w:style w:type="paragraph" w:styleId="Rodap">
    <w:name w:val="footer"/>
    <w:basedOn w:val="Normal"/>
    <w:link w:val="RodapChar"/>
    <w:uiPriority w:val="99"/>
    <w:rsid w:val="00E01603"/>
    <w:pPr>
      <w:tabs>
        <w:tab w:val="center" w:pos="4320"/>
        <w:tab w:val="right" w:pos="8640"/>
      </w:tabs>
    </w:pPr>
  </w:style>
  <w:style w:type="paragraph" w:styleId="NormalWeb">
    <w:name w:val="Normal (Web)"/>
    <w:basedOn w:val="Normal"/>
    <w:qFormat/>
    <w:rsid w:val="009C270B"/>
    <w:pPr>
      <w:spacing w:beforeAutospacing="1" w:afterAutospacing="1"/>
    </w:pPr>
  </w:style>
  <w:style w:type="paragraph" w:styleId="Cabealho">
    <w:name w:val="header"/>
    <w:basedOn w:val="Normal"/>
    <w:link w:val="CabealhoChar"/>
    <w:uiPriority w:val="99"/>
    <w:rsid w:val="00E2387F"/>
    <w:pPr>
      <w:tabs>
        <w:tab w:val="center" w:pos="4320"/>
        <w:tab w:val="right" w:pos="8640"/>
      </w:tabs>
    </w:pPr>
  </w:style>
  <w:style w:type="paragraph" w:styleId="Textodecomentrio">
    <w:name w:val="annotation text"/>
    <w:basedOn w:val="Normal"/>
    <w:link w:val="TextodecomentrioChar"/>
    <w:qFormat/>
    <w:rsid w:val="002363DD"/>
    <w:rPr>
      <w:sz w:val="20"/>
      <w:szCs w:val="20"/>
    </w:rPr>
  </w:style>
  <w:style w:type="paragraph" w:styleId="Assuntodocomentrio">
    <w:name w:val="annotation subject"/>
    <w:basedOn w:val="Textodecomentrio"/>
    <w:next w:val="Textodecomentrio"/>
    <w:link w:val="AssuntodocomentrioChar"/>
    <w:qFormat/>
    <w:rsid w:val="002363DD"/>
    <w:rPr>
      <w:b/>
      <w:bCs/>
    </w:rPr>
  </w:style>
  <w:style w:type="paragraph" w:styleId="Textodebalo">
    <w:name w:val="Balloon Text"/>
    <w:basedOn w:val="Normal"/>
    <w:link w:val="TextodebaloChar"/>
    <w:qFormat/>
    <w:rsid w:val="002363DD"/>
    <w:rPr>
      <w:rFonts w:ascii="Segoe UI" w:hAnsi="Segoe UI" w:cs="Segoe UI"/>
      <w:sz w:val="18"/>
      <w:szCs w:val="18"/>
    </w:rPr>
  </w:style>
  <w:style w:type="paragraph" w:styleId="PargrafodaLista">
    <w:name w:val="List Paragraph"/>
    <w:basedOn w:val="Normal"/>
    <w:uiPriority w:val="34"/>
    <w:qFormat/>
    <w:rsid w:val="00B01104"/>
    <w:pPr>
      <w:ind w:left="720"/>
      <w:contextualSpacing/>
    </w:pPr>
    <w:rPr>
      <w:rFonts w:ascii="Arial" w:hAnsi="Arial"/>
      <w:sz w:val="20"/>
      <w:szCs w:val="20"/>
    </w:rPr>
  </w:style>
  <w:style w:type="paragraph" w:customStyle="1" w:styleId="versao">
    <w:name w:val="versao"/>
    <w:basedOn w:val="titulo"/>
    <w:qFormat/>
    <w:rsid w:val="0038432B"/>
    <w:pPr>
      <w:spacing w:before="0" w:after="0"/>
    </w:pPr>
    <w:rPr>
      <w:sz w:val="28"/>
    </w:rPr>
  </w:style>
  <w:style w:type="paragraph" w:customStyle="1" w:styleId="titulo">
    <w:name w:val="titulo"/>
    <w:basedOn w:val="Normal"/>
    <w:next w:val="versao"/>
    <w:qFormat/>
    <w:rsid w:val="0038432B"/>
    <w:pPr>
      <w:spacing w:before="5280" w:after="60"/>
      <w:ind w:left="2268"/>
      <w:jc w:val="right"/>
    </w:pPr>
    <w:rPr>
      <w:b/>
      <w:sz w:val="36"/>
      <w:szCs w:val="20"/>
    </w:rPr>
  </w:style>
  <w:style w:type="paragraph" w:customStyle="1" w:styleId="Default">
    <w:name w:val="Default"/>
    <w:qFormat/>
    <w:rsid w:val="000B0336"/>
    <w:rPr>
      <w:rFonts w:ascii="Cambria" w:hAnsi="Cambria" w:cs="Cambria"/>
      <w:color w:val="000000"/>
      <w:sz w:val="24"/>
      <w:szCs w:val="24"/>
    </w:rPr>
  </w:style>
  <w:style w:type="paragraph" w:customStyle="1" w:styleId="paragraph">
    <w:name w:val="paragraph"/>
    <w:basedOn w:val="Normal"/>
    <w:qFormat/>
    <w:rsid w:val="00AC4FC4"/>
    <w:pPr>
      <w:spacing w:beforeAutospacing="1" w:afterAutospacing="1"/>
    </w:pPr>
  </w:style>
  <w:style w:type="paragraph" w:customStyle="1" w:styleId="Contedodoquadro">
    <w:name w:val="Conteúdo do quadro"/>
    <w:basedOn w:val="Normal"/>
    <w:qFormat/>
  </w:style>
  <w:style w:type="paragraph" w:customStyle="1" w:styleId="TableParagraph">
    <w:name w:val="Table Paragraph"/>
    <w:basedOn w:val="Normal"/>
    <w:qFormat/>
    <w:pPr>
      <w:ind w:left="107"/>
    </w:pPr>
    <w:rPr>
      <w:rFonts w:ascii="Calibri" w:eastAsia="Calibri" w:hAnsi="Calibri" w:cs="Calibri"/>
      <w:lang w:val="pt-PT" w:eastAsia="en-US"/>
    </w:rPr>
  </w:style>
  <w:style w:type="table" w:styleId="Tabelacomgrade">
    <w:name w:val="Table Grid"/>
    <w:basedOn w:val="Tabelanormal"/>
    <w:rsid w:val="00A025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9A68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8397479015EC64D96443297E58F5A88" ma:contentTypeVersion="13" ma:contentTypeDescription="Crie um novo documento." ma:contentTypeScope="" ma:versionID="6174a0f3da1df5e3c000a04dbb163043">
  <xsd:schema xmlns:xsd="http://www.w3.org/2001/XMLSchema" xmlns:xs="http://www.w3.org/2001/XMLSchema" xmlns:p="http://schemas.microsoft.com/office/2006/metadata/properties" xmlns:ns2="2ea795f0-8fa4-450d-8ebf-70823bbf757d" xmlns:ns3="ee602e96-3af9-46b0-ba35-4ce65bdf0f27" targetNamespace="http://schemas.microsoft.com/office/2006/metadata/properties" ma:root="true" ma:fieldsID="71e03ae55e098903cec370bfafc12255" ns2:_="" ns3:_="">
    <xsd:import namespace="2ea795f0-8fa4-450d-8ebf-70823bbf757d"/>
    <xsd:import namespace="ee602e96-3af9-46b0-ba35-4ce65bdf0f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a795f0-8fa4-450d-8ebf-70823bbf75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602e96-3af9-46b0-ba35-4ce65bdf0f27" elementFormDefault="qualified">
    <xsd:import namespace="http://schemas.microsoft.com/office/2006/documentManagement/types"/>
    <xsd:import namespace="http://schemas.microsoft.com/office/infopath/2007/PartnerControls"/>
    <xsd:element name="SharedWithUsers" ma:index="1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B835D-87E7-4F8C-A709-E65DC3A8315D}">
  <ds:schemaRefs>
    <ds:schemaRef ds:uri="http://schemas.microsoft.com/sharepoint/v3/contenttype/forms"/>
  </ds:schemaRefs>
</ds:datastoreItem>
</file>

<file path=customXml/itemProps2.xml><?xml version="1.0" encoding="utf-8"?>
<ds:datastoreItem xmlns:ds="http://schemas.openxmlformats.org/officeDocument/2006/customXml" ds:itemID="{150C7052-F343-4CD0-8403-998079B273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a795f0-8fa4-450d-8ebf-70823bbf757d"/>
    <ds:schemaRef ds:uri="ee602e96-3af9-46b0-ba35-4ce65bdf0f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9F05E6-EE6F-436E-9285-397852DF56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5558DD2-CD19-4922-A627-362AFD2CF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43</Pages>
  <Words>8946</Words>
  <Characters>48313</Characters>
  <Application>Microsoft Office Word</Application>
  <DocSecurity>0</DocSecurity>
  <Lines>402</Lines>
  <Paragraphs>114</Paragraphs>
  <ScaleCrop>false</ScaleCrop>
  <HeadingPairs>
    <vt:vector size="2" baseType="variant">
      <vt:variant>
        <vt:lpstr>Título</vt:lpstr>
      </vt:variant>
      <vt:variant>
        <vt:i4>1</vt:i4>
      </vt:variant>
    </vt:vector>
  </HeadingPairs>
  <TitlesOfParts>
    <vt:vector size="1" baseType="lpstr">
      <vt:lpstr>INTRODUÇÃO</vt:lpstr>
    </vt:vector>
  </TitlesOfParts>
  <Company>Hewlett-Packard</Company>
  <LinksUpToDate>false</LinksUpToDate>
  <CharactersWithSpaces>57145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INTRODUÇÃO</dc:title>
  <dc:subject/>
  <dc:creator>fafire</dc:creator>
  <dc:description/>
  <cp:lastModifiedBy>Murilo Azevedo</cp:lastModifiedBy>
  <cp:revision>61</cp:revision>
  <cp:lastPrinted>2023-02-15T19:50:00Z</cp:lastPrinted>
  <dcterms:created xsi:type="dcterms:W3CDTF">2023-02-15T12:15:00Z</dcterms:created>
  <dcterms:modified xsi:type="dcterms:W3CDTF">2023-02-15T19:51:00Z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vt:lpwstr>
  </property>
  <property fmtid="{D5CDD505-2E9C-101B-9397-08002B2CF9AE}" pid="4" name="ContentTypeId">
    <vt:lpwstr>0x010100F8397479015EC64D96443297E58F5A88</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