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43" w:lineRule="auto" w:before="120"/>
        <w:ind w:right="2758"/>
      </w:pPr>
      <w:r>
        <w:rPr/>
        <w:t>PROTOCOLO ADMINISTRATIVO Nº 000172.000030/2024-20</w:t>
      </w:r>
      <w:r>
        <w:rPr>
          <w:spacing w:val="-64"/>
        </w:rPr>
        <w:t> </w:t>
      </w:r>
      <w:r>
        <w:rPr/>
        <w:t>TERMO ADITIVO: 02</w:t>
      </w:r>
    </w:p>
    <w:p>
      <w:pPr>
        <w:pStyle w:val="BodyText"/>
        <w:spacing w:before="8"/>
        <w:rPr>
          <w:rFonts w:ascii="Arial"/>
          <w:b/>
          <w:sz w:val="34"/>
        </w:rPr>
      </w:pPr>
    </w:p>
    <w:p>
      <w:pPr>
        <w:spacing w:before="0"/>
        <w:ind w:left="4001" w:right="10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ADITIVO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PRESTAÇÃO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SERVIÇO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CELEBRAM O CONSELHO DE ARQUITETURA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URBANISMO DO RIO DE JANEIRO – CAU/RJ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AMARAL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CONTABILIDADE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AUDITORIA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CLASSISTA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SOCIEDADE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SIMPLES.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Heading1"/>
        <w:spacing w:before="1"/>
        <w:rPr>
          <w:rFonts w:ascii="Arial MT" w:hAnsi="Arial MT"/>
          <w:b w:val="0"/>
        </w:rPr>
      </w:pPr>
      <w:r>
        <w:rPr/>
        <w:t>O</w:t>
      </w:r>
      <w:r>
        <w:rPr>
          <w:spacing w:val="33"/>
        </w:rPr>
        <w:t> </w:t>
      </w:r>
      <w:r>
        <w:rPr/>
        <w:t>CONSELHO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ARQUITURA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URBANISMO</w:t>
      </w:r>
      <w:r>
        <w:rPr>
          <w:spacing w:val="34"/>
        </w:rPr>
        <w:t> </w:t>
      </w:r>
      <w:r>
        <w:rPr/>
        <w:t>DO</w:t>
      </w:r>
      <w:r>
        <w:rPr>
          <w:spacing w:val="34"/>
        </w:rPr>
        <w:t> </w:t>
      </w:r>
      <w:r>
        <w:rPr/>
        <w:t>RIO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JANEIRO</w:t>
      </w:r>
      <w:r>
        <w:rPr>
          <w:spacing w:val="33"/>
        </w:rPr>
        <w:t> </w:t>
      </w:r>
      <w:r>
        <w:rPr/>
        <w:t>–</w:t>
      </w:r>
      <w:r>
        <w:rPr>
          <w:spacing w:val="34"/>
        </w:rPr>
        <w:t> </w:t>
      </w:r>
      <w:r>
        <w:rPr/>
        <w:t>CAU/RJ</w:t>
      </w:r>
      <w:r>
        <w:rPr>
          <w:rFonts w:ascii="Arial MT" w:hAnsi="Arial MT"/>
          <w:b w:val="0"/>
        </w:rPr>
        <w:t>,</w:t>
      </w:r>
    </w:p>
    <w:p>
      <w:pPr>
        <w:pStyle w:val="BodyText"/>
        <w:ind w:left="221" w:right="107"/>
        <w:jc w:val="both"/>
      </w:pPr>
      <w:r>
        <w:rPr/>
        <w:t>autarquia federal criada pelo artigo 24 da Lei nº 12.378/2010, inscrito no CNPJ sob o nº</w:t>
      </w:r>
      <w:r>
        <w:rPr>
          <w:spacing w:val="-64"/>
        </w:rPr>
        <w:t> </w:t>
      </w:r>
      <w:r>
        <w:rPr/>
        <w:t>14.892.247/0001-74,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situado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Avenida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Chile,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230,</w:t>
      </w:r>
      <w:r>
        <w:rPr>
          <w:spacing w:val="1"/>
        </w:rPr>
        <w:t> </w:t>
      </w:r>
      <w:r>
        <w:rPr/>
        <w:t>23º</w:t>
      </w:r>
      <w:r>
        <w:rPr>
          <w:spacing w:val="1"/>
        </w:rPr>
        <w:t> </w:t>
      </w:r>
      <w:r>
        <w:rPr/>
        <w:t>andar,</w:t>
      </w:r>
      <w:r>
        <w:rPr>
          <w:spacing w:val="-64"/>
        </w:rPr>
        <w:t> </w:t>
      </w:r>
      <w:r>
        <w:rPr/>
        <w:t>Centro,</w:t>
      </w:r>
      <w:r>
        <w:rPr>
          <w:spacing w:val="1"/>
        </w:rPr>
        <w:t> </w:t>
      </w:r>
      <w:r>
        <w:rPr/>
        <w:t>Rio de</w:t>
      </w:r>
      <w:r>
        <w:rPr>
          <w:spacing w:val="1"/>
        </w:rPr>
        <w:t> </w:t>
      </w:r>
      <w:r>
        <w:rPr/>
        <w:t>Janeiro/RJ, doravante denominado </w:t>
      </w:r>
      <w:r>
        <w:rPr>
          <w:rFonts w:ascii="Arial" w:hAnsi="Arial"/>
          <w:b/>
        </w:rPr>
        <w:t>CONTRATANTE</w:t>
      </w:r>
      <w:r>
        <w:rPr/>
        <w:t>, representado</w:t>
      </w:r>
      <w:r>
        <w:rPr>
          <w:spacing w:val="1"/>
        </w:rPr>
        <w:t> </w:t>
      </w:r>
      <w:r>
        <w:rPr/>
        <w:t>neste ato por seu Presidente </w:t>
      </w:r>
      <w:r>
        <w:rPr>
          <w:rFonts w:ascii="Arial" w:hAnsi="Arial"/>
          <w:b/>
        </w:rPr>
        <w:t>SYDNEI DIAS MENEZES</w:t>
      </w:r>
      <w:r>
        <w:rPr/>
        <w:t>, </w:t>
      </w:r>
      <w:r>
        <w:rPr>
          <w:color w:val="212121"/>
        </w:rPr>
        <w:t>brasileiro, casado, arquiteto e</w:t>
      </w:r>
      <w:r>
        <w:rPr>
          <w:color w:val="212121"/>
          <w:spacing w:val="1"/>
        </w:rPr>
        <w:t> </w:t>
      </w:r>
      <w:r>
        <w:rPr>
          <w:color w:val="212121"/>
        </w:rPr>
        <w:t>urbanista, portador da Carteira de Identidade Profissional nº A10138-9, expedida pelo</w:t>
      </w:r>
      <w:r>
        <w:rPr>
          <w:color w:val="212121"/>
          <w:spacing w:val="1"/>
        </w:rPr>
        <w:t> </w:t>
      </w:r>
      <w:r>
        <w:rPr>
          <w:color w:val="212121"/>
        </w:rPr>
        <w:t>CAU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inscrito</w:t>
      </w:r>
      <w:r>
        <w:rPr>
          <w:color w:val="212121"/>
          <w:spacing w:val="1"/>
        </w:rPr>
        <w:t> </w:t>
      </w:r>
      <w:r>
        <w:rPr>
          <w:color w:val="212121"/>
        </w:rPr>
        <w:t>no</w:t>
      </w:r>
      <w:r>
        <w:rPr>
          <w:color w:val="212121"/>
          <w:spacing w:val="1"/>
        </w:rPr>
        <w:t> </w:t>
      </w:r>
      <w:r>
        <w:rPr>
          <w:color w:val="212121"/>
        </w:rPr>
        <w:t>CPF</w:t>
      </w:r>
      <w:r>
        <w:rPr>
          <w:color w:val="212121"/>
          <w:spacing w:val="1"/>
        </w:rPr>
        <w:t> </w:t>
      </w:r>
      <w:r>
        <w:rPr>
          <w:color w:val="212121"/>
        </w:rPr>
        <w:t>sob</w:t>
      </w:r>
      <w:r>
        <w:rPr>
          <w:color w:val="212121"/>
          <w:spacing w:val="1"/>
        </w:rPr>
        <w:t> </w:t>
      </w:r>
      <w:r>
        <w:rPr>
          <w:color w:val="212121"/>
        </w:rPr>
        <w:t>o</w:t>
      </w:r>
      <w:r>
        <w:rPr>
          <w:color w:val="212121"/>
          <w:spacing w:val="1"/>
        </w:rPr>
        <w:t> </w:t>
      </w:r>
      <w:r>
        <w:rPr>
          <w:color w:val="212121"/>
        </w:rPr>
        <w:t>nº</w:t>
      </w:r>
      <w:r>
        <w:rPr>
          <w:color w:val="212121"/>
          <w:spacing w:val="1"/>
        </w:rPr>
        <w:t> </w:t>
      </w:r>
      <w:r>
        <w:rPr/>
        <w:t>327.255.746-68,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rFonts w:ascii="Arial" w:hAnsi="Arial"/>
          <w:b/>
        </w:rPr>
        <w:t>AMARAL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CONTABILIDADE</w:t>
      </w:r>
      <w:r>
        <w:rPr>
          <w:rFonts w:ascii="Arial" w:hAnsi="Arial"/>
          <w:b/>
          <w:spacing w:val="67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64"/>
        </w:rPr>
        <w:t> </w:t>
      </w:r>
      <w:r>
        <w:rPr>
          <w:rFonts w:ascii="Arial" w:hAnsi="Arial"/>
          <w:b/>
        </w:rPr>
        <w:t>AUDITORIA</w:t>
      </w:r>
      <w:r>
        <w:rPr>
          <w:rFonts w:ascii="Arial" w:hAnsi="Arial"/>
          <w:b/>
          <w:spacing w:val="67"/>
        </w:rPr>
        <w:t> </w:t>
      </w:r>
      <w:r>
        <w:rPr>
          <w:rFonts w:ascii="Arial" w:hAnsi="Arial"/>
          <w:b/>
        </w:rPr>
        <w:t>CLASSISTA</w:t>
      </w:r>
      <w:r>
        <w:rPr>
          <w:rFonts w:ascii="Arial" w:hAnsi="Arial"/>
          <w:b/>
          <w:spacing w:val="67"/>
        </w:rPr>
        <w:t> </w:t>
      </w:r>
      <w:r>
        <w:rPr>
          <w:rFonts w:ascii="Arial" w:hAnsi="Arial"/>
          <w:b/>
        </w:rPr>
        <w:t>SOCIEDADE</w:t>
      </w:r>
      <w:r>
        <w:rPr>
          <w:rFonts w:ascii="Arial" w:hAnsi="Arial"/>
          <w:b/>
          <w:spacing w:val="69"/>
        </w:rPr>
        <w:t> </w:t>
      </w:r>
      <w:r>
        <w:rPr>
          <w:rFonts w:ascii="Arial" w:hAnsi="Arial"/>
          <w:b/>
        </w:rPr>
        <w:t>SIMPLES</w:t>
      </w:r>
      <w:r>
        <w:rPr/>
        <w:t>,</w:t>
      </w:r>
      <w:r>
        <w:rPr>
          <w:spacing w:val="67"/>
        </w:rPr>
        <w:t> </w:t>
      </w:r>
      <w:r>
        <w:rPr/>
        <w:t>inscrita</w:t>
      </w:r>
      <w:r>
        <w:rPr>
          <w:spacing w:val="64"/>
        </w:rPr>
        <w:t> </w:t>
      </w:r>
      <w:r>
        <w:rPr/>
        <w:t>no</w:t>
      </w:r>
    </w:p>
    <w:p>
      <w:pPr>
        <w:pStyle w:val="BodyText"/>
        <w:ind w:left="221" w:right="107"/>
        <w:jc w:val="both"/>
      </w:pPr>
      <w:r>
        <w:rPr/>
        <w:t>CNPJ sob o nº 32.566.556/0001-36, pessoa jurídica de direito privado, com sede na</w:t>
      </w:r>
      <w:r>
        <w:rPr>
          <w:spacing w:val="1"/>
        </w:rPr>
        <w:t> </w:t>
      </w:r>
      <w:r>
        <w:rPr/>
        <w:t>Avenida Amaral Peixoto, nº 334, conjunto n° 902, Centro, Niterói – RJ, CEP.: 24.140-</w:t>
      </w:r>
      <w:r>
        <w:rPr>
          <w:spacing w:val="1"/>
        </w:rPr>
        <w:t> </w:t>
      </w:r>
      <w:r>
        <w:rPr/>
        <w:t>005, doravante denominada </w:t>
      </w:r>
      <w:r>
        <w:rPr>
          <w:rFonts w:ascii="Arial" w:hAnsi="Arial"/>
          <w:b/>
        </w:rPr>
        <w:t>CONTRATADA</w:t>
      </w:r>
      <w:r>
        <w:rPr/>
        <w:t>, neste ato representada por seu sócio</w:t>
      </w:r>
      <w:r>
        <w:rPr>
          <w:spacing w:val="1"/>
        </w:rPr>
        <w:t> </w:t>
      </w:r>
      <w:r>
        <w:rPr/>
        <w:t>administrador,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RIBAMAR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AMARAL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CYPRIANO,</w:t>
      </w:r>
      <w:r>
        <w:rPr>
          <w:rFonts w:ascii="Arial" w:hAnsi="Arial"/>
          <w:b/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casado,</w:t>
      </w:r>
      <w:r>
        <w:rPr>
          <w:spacing w:val="-64"/>
        </w:rPr>
        <w:t> </w:t>
      </w:r>
      <w:r>
        <w:rPr/>
        <w:t>contador,</w:t>
      </w:r>
      <w:r>
        <w:rPr>
          <w:spacing w:val="23"/>
        </w:rPr>
        <w:t> </w:t>
      </w:r>
      <w:r>
        <w:rPr/>
        <w:t>portador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identidade</w:t>
      </w:r>
      <w:r>
        <w:rPr>
          <w:spacing w:val="24"/>
        </w:rPr>
        <w:t> </w:t>
      </w:r>
      <w:r>
        <w:rPr/>
        <w:t>n°</w:t>
      </w:r>
      <w:r>
        <w:rPr>
          <w:spacing w:val="28"/>
        </w:rPr>
        <w:t> </w:t>
      </w:r>
      <w:r>
        <w:rPr/>
        <w:t>RJ-060.038/0-1,</w:t>
      </w:r>
      <w:r>
        <w:rPr>
          <w:spacing w:val="23"/>
        </w:rPr>
        <w:t> </w:t>
      </w:r>
      <w:r>
        <w:rPr/>
        <w:t>expedida</w:t>
      </w:r>
      <w:r>
        <w:rPr>
          <w:spacing w:val="26"/>
        </w:rPr>
        <w:t> </w:t>
      </w:r>
      <w:r>
        <w:rPr/>
        <w:t>pelo</w:t>
      </w:r>
      <w:r>
        <w:rPr>
          <w:spacing w:val="28"/>
        </w:rPr>
        <w:t> </w:t>
      </w:r>
      <w:r>
        <w:rPr/>
        <w:t>CRC/RJ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inscrito</w:t>
      </w:r>
      <w:r>
        <w:rPr>
          <w:spacing w:val="-65"/>
        </w:rPr>
        <w:t> </w:t>
      </w:r>
      <w:r>
        <w:rPr/>
        <w:t>no CPF sob o nº 866.957.117-04, conforme poderes constantes no Contrato Social,</w:t>
      </w:r>
      <w:r>
        <w:rPr>
          <w:spacing w:val="1"/>
        </w:rPr>
        <w:t> </w:t>
      </w:r>
      <w:r>
        <w:rPr/>
        <w:t>acostado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autos, resolvem</w:t>
      </w:r>
      <w:r>
        <w:rPr>
          <w:spacing w:val="1"/>
        </w:rPr>
        <w:t> </w:t>
      </w:r>
      <w:r>
        <w:rPr/>
        <w:t>firmar o</w:t>
      </w:r>
      <w:r>
        <w:rPr>
          <w:spacing w:val="1"/>
        </w:rPr>
        <w:t> </w:t>
      </w:r>
      <w:r>
        <w:rPr/>
        <w:t>presente 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 de</w:t>
      </w:r>
      <w:r>
        <w:rPr>
          <w:spacing w:val="1"/>
        </w:rPr>
        <w:t> </w:t>
      </w:r>
      <w:r>
        <w:rPr/>
        <w:t>Prestação de Serviço em epígrafe, com fundamento no processo administrativo nº</w:t>
      </w:r>
      <w:r>
        <w:rPr>
          <w:spacing w:val="1"/>
        </w:rPr>
        <w:t> </w:t>
      </w:r>
      <w:r>
        <w:rPr/>
        <w:t>000172.000030/2024-20 e nos termos da Lei nº 14.133, de 01 de abril de 2021, e suas</w:t>
      </w:r>
      <w:r>
        <w:rPr>
          <w:spacing w:val="1"/>
        </w:rPr>
        <w:t> </w:t>
      </w:r>
      <w:r>
        <w:rPr/>
        <w:t>alterações,</w:t>
      </w:r>
      <w:r>
        <w:rPr>
          <w:spacing w:val="-3"/>
        </w:rPr>
        <w:t> </w:t>
      </w:r>
      <w:r>
        <w:rPr/>
        <w:t>mediante as cláusula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condições 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</w:t>
      </w:r>
      <w:r>
        <w:rPr>
          <w:spacing w:val="-2"/>
        </w:rPr>
        <w:t> </w:t>
      </w:r>
      <w:r>
        <w:rPr/>
        <w:t>PRIMEIRA: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</w:p>
    <w:p>
      <w:pPr>
        <w:pStyle w:val="BodyText"/>
        <w:spacing w:before="120"/>
        <w:ind w:left="221" w:right="107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1"/>
        </w:rPr>
        <w:t> </w:t>
      </w:r>
      <w:r>
        <w:rPr/>
        <w:t>O presente</w:t>
      </w:r>
      <w:r>
        <w:rPr>
          <w:spacing w:val="1"/>
        </w:rPr>
        <w:t> </w:t>
      </w:r>
      <w:r>
        <w:rPr/>
        <w:t>Termo Aditivo tem por objetivo prorrogar a vigência 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celebrado entre</w:t>
      </w:r>
      <w:r>
        <w:rPr>
          <w:spacing w:val="-2"/>
        </w:rPr>
        <w:t> </w:t>
      </w:r>
      <w:r>
        <w:rPr/>
        <w:t>as partes</w:t>
      </w:r>
      <w:r>
        <w:rPr>
          <w:spacing w:val="2"/>
        </w:rPr>
        <w:t> </w:t>
      </w:r>
      <w:r>
        <w:rPr/>
        <w:t>na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22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junho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</w:t>
      </w:r>
      <w:r>
        <w:rPr>
          <w:spacing w:val="-2"/>
        </w:rPr>
        <w:t> </w:t>
      </w:r>
      <w:r>
        <w:rPr/>
        <w:t>SEGUNDA: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VIGÊNCIA</w:t>
      </w:r>
    </w:p>
    <w:p>
      <w:pPr>
        <w:pStyle w:val="BodyText"/>
        <w:spacing w:before="120"/>
        <w:ind w:left="221" w:right="105"/>
        <w:jc w:val="both"/>
      </w:pPr>
      <w:r>
        <w:rPr>
          <w:rFonts w:ascii="Arial" w:hAnsi="Arial"/>
          <w:b/>
        </w:rPr>
        <w:t>2.1. </w:t>
      </w:r>
      <w:r>
        <w:rPr/>
        <w:t>A vigência deste Termo Aditivo é de 12 (doze) meses, contados a partir de 01 de</w:t>
      </w:r>
      <w:r>
        <w:rPr>
          <w:spacing w:val="1"/>
        </w:rPr>
        <w:t> </w:t>
      </w:r>
      <w:r>
        <w:rPr/>
        <w:t>julho de 2024, devendo</w:t>
      </w:r>
      <w:r>
        <w:rPr>
          <w:spacing w:val="1"/>
        </w:rPr>
        <w:t> </w:t>
      </w:r>
      <w:r>
        <w:rPr/>
        <w:t>ser divulgado e mantido à disposição do público em sítio</w:t>
      </w:r>
      <w:r>
        <w:rPr>
          <w:spacing w:val="1"/>
        </w:rPr>
        <w:t> </w:t>
      </w:r>
      <w:r>
        <w:rPr/>
        <w:t>eletrônico</w:t>
      </w:r>
      <w:r>
        <w:rPr>
          <w:spacing w:val="-3"/>
        </w:rPr>
        <w:t> </w:t>
      </w:r>
      <w:r>
        <w:rPr/>
        <w:t>oficial,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art. 91</w:t>
      </w:r>
      <w:r>
        <w:rPr>
          <w:spacing w:val="2"/>
        </w:rPr>
        <w:t> </w:t>
      </w:r>
      <w:r>
        <w:rPr/>
        <w:t>da Lei Federal</w:t>
      </w:r>
      <w:r>
        <w:rPr>
          <w:spacing w:val="-2"/>
        </w:rPr>
        <w:t> </w:t>
      </w:r>
      <w:r>
        <w:rPr/>
        <w:t>nº 14.133/2021.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37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37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480" w:right="740"/>
          <w:pgNumType w:start="1"/>
        </w:sect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TERCEIRA:</w:t>
      </w:r>
      <w:r>
        <w:rPr>
          <w:spacing w:val="-2"/>
        </w:rPr>
        <w:t> </w:t>
      </w:r>
      <w:r>
        <w:rPr/>
        <w:t>DO VALOR</w:t>
      </w: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40" w:lineRule="auto" w:before="120" w:after="0"/>
        <w:ind w:left="221" w:right="105" w:firstLine="0"/>
        <w:jc w:val="both"/>
        <w:rPr>
          <w:sz w:val="24"/>
        </w:rPr>
      </w:pPr>
      <w:r>
        <w:rPr>
          <w:sz w:val="24"/>
        </w:rPr>
        <w:t>Dá-se ao presente Termo Aditivo o valor mensal de R$ 12.181,64 (doze mil, cento</w:t>
      </w:r>
      <w:r>
        <w:rPr>
          <w:spacing w:val="1"/>
          <w:sz w:val="24"/>
        </w:rPr>
        <w:t> </w:t>
      </w:r>
      <w:r>
        <w:rPr>
          <w:sz w:val="24"/>
        </w:rPr>
        <w:t>e oitenta e um reais e sessenta e quatro centavos), e total anual estimado de R$</w:t>
      </w:r>
      <w:r>
        <w:rPr>
          <w:spacing w:val="1"/>
          <w:sz w:val="24"/>
        </w:rPr>
        <w:t> </w:t>
      </w:r>
      <w:r>
        <w:rPr>
          <w:sz w:val="24"/>
        </w:rPr>
        <w:t>146.179,68 (cento e quarenta e seis mil, cento e setenta e nove reais e sessenta e oito</w:t>
      </w:r>
      <w:r>
        <w:rPr>
          <w:spacing w:val="1"/>
          <w:sz w:val="24"/>
        </w:rPr>
        <w:t> </w:t>
      </w:r>
      <w:r>
        <w:rPr>
          <w:sz w:val="24"/>
        </w:rPr>
        <w:t>centavos),</w:t>
      </w:r>
      <w:r>
        <w:rPr>
          <w:spacing w:val="-3"/>
          <w:sz w:val="24"/>
        </w:rPr>
        <w:t> </w:t>
      </w:r>
      <w:r>
        <w:rPr>
          <w:sz w:val="24"/>
        </w:rPr>
        <w:t>conforme descrição dos serviços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tabela</w:t>
      </w:r>
      <w:r>
        <w:rPr>
          <w:spacing w:val="-2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076"/>
        <w:gridCol w:w="3019"/>
      </w:tblGrid>
      <w:tr>
        <w:trPr>
          <w:trHeight w:val="277" w:hRule="atLeast"/>
        </w:trPr>
        <w:tc>
          <w:tcPr>
            <w:tcW w:w="3965" w:type="dxa"/>
          </w:tcPr>
          <w:p>
            <w:pPr>
              <w:pStyle w:val="TableParagraph"/>
              <w:spacing w:line="255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SERVIÇO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2076" w:type="dxa"/>
          </w:tcPr>
          <w:p>
            <w:pPr>
              <w:pStyle w:val="TableParagraph"/>
              <w:spacing w:line="255" w:lineRule="exact"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QUANTITATIVO</w:t>
            </w:r>
          </w:p>
        </w:tc>
        <w:tc>
          <w:tcPr>
            <w:tcW w:w="3019" w:type="dxa"/>
          </w:tcPr>
          <w:p>
            <w:pPr>
              <w:pStyle w:val="TableParagraph"/>
              <w:spacing w:line="255" w:lineRule="exact"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 MENSAL</w:t>
            </w:r>
          </w:p>
        </w:tc>
      </w:tr>
      <w:tr>
        <w:trPr>
          <w:trHeight w:val="10485" w:hRule="atLeast"/>
        </w:trPr>
        <w:tc>
          <w:tcPr>
            <w:tcW w:w="3965" w:type="dxa"/>
          </w:tcPr>
          <w:p>
            <w:pPr>
              <w:pStyle w:val="TableParagraph"/>
              <w:tabs>
                <w:tab w:pos="2843" w:val="left" w:leader="none"/>
              </w:tabs>
              <w:ind w:right="91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Setor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Contábil: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Recepção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Conciliação</w:t>
              <w:tab/>
              <w:t>Bancária;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Classificação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Contábil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documentação;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Transposições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Orçamentárias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Elaboração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boletim diário de caixa; Elaboração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declaração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rendimentos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CAU/RJ,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Conselheiros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convidados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CAU/RJ,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prestadores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serviços, quando necessário,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fim de instruir as suas respectivas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Declarações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Rendimentos;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façam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necessários. Escrituração Contábil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Diário;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Razão;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orientações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fiscais,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regulamentos;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Arquivamento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controle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contabilizada.</w:t>
            </w:r>
          </w:p>
          <w:p>
            <w:pPr>
              <w:pStyle w:val="TableParagraph"/>
              <w:tabs>
                <w:tab w:pos="2975" w:val="left" w:leader="none"/>
              </w:tabs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Escrituração</w:t>
              <w:tab/>
              <w:t>Contábil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Classificação contábil; Emissão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balancetes;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Elaboração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balanço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demonstrações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contábeis obrigatórias; Suporte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elaboração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Orçamento Anual em consonância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Estratégico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determinado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Plenária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Conselho;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Acompanhamento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Orçado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Realizado;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CAU/RJ na revisão dos Planos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Ação e destinação de recursos,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legislação.</w:t>
            </w:r>
          </w:p>
        </w:tc>
        <w:tc>
          <w:tcPr>
            <w:tcW w:w="2076" w:type="dxa"/>
          </w:tcPr>
          <w:p>
            <w:pPr>
              <w:pStyle w:val="TableParagraph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3019" w:type="dxa"/>
          </w:tcPr>
          <w:p>
            <w:pPr>
              <w:pStyle w:val="TableParagraph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Proposta global</w:t>
            </w:r>
          </w:p>
        </w:tc>
      </w:tr>
    </w:tbl>
    <w:p>
      <w:pPr>
        <w:spacing w:before="51"/>
        <w:ind w:left="37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37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480" w:right="7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076"/>
        <w:gridCol w:w="3019"/>
      </w:tblGrid>
      <w:tr>
        <w:trPr>
          <w:trHeight w:val="2483" w:hRule="atLeast"/>
        </w:trPr>
        <w:tc>
          <w:tcPr>
            <w:tcW w:w="3965" w:type="dxa"/>
          </w:tcPr>
          <w:p>
            <w:pPr>
              <w:pStyle w:val="TableParagraph"/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específica do CAU/BR e CAU/RJ.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Escrituração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Escrituração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Fiscais;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DACON,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DCTF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obrigações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acessórias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fizerem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necessárias; Atendimento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demais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exigências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legislação, bem como a eventuais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procedimentos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fiscais</w:t>
            </w:r>
          </w:p>
        </w:tc>
        <w:tc>
          <w:tcPr>
            <w:tcW w:w="207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71" w:hRule="atLeast"/>
        </w:trPr>
        <w:tc>
          <w:tcPr>
            <w:tcW w:w="3965" w:type="dxa"/>
          </w:tcPr>
          <w:p>
            <w:pPr>
              <w:pStyle w:val="TableParagraph"/>
              <w:tabs>
                <w:tab w:pos="3296" w:val="left" w:leader="none"/>
              </w:tabs>
              <w:spacing w:before="2"/>
              <w:ind w:right="92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Setor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Fiscal: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Apuração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preenchimento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recolhimentos de: IRRF ( Imposto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Fonte);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(Programa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Social);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COFINS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(Contribuição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Seguridade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Social); CSLL (Contribuição Social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Lucro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Líquido);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IRPJ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(Imposto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Jurídica);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Simples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Federal.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(Imposto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outros que se façam necessários.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Apuração,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preenchimento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DIRPJ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(Declaração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       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Jurídica);</w:t>
              <w:tab/>
              <w:t>DIRF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(Declaração do Imposto de Renda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Fonte);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DCTF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(Declaração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tributos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Renda</w:t>
            </w:r>
          </w:p>
          <w:p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Retido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fonte);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Dentre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 façam necessárias.</w:t>
            </w:r>
          </w:p>
        </w:tc>
        <w:tc>
          <w:tcPr>
            <w:tcW w:w="2076" w:type="dxa"/>
          </w:tcPr>
          <w:p>
            <w:pPr>
              <w:pStyle w:val="TableParagraph"/>
              <w:spacing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3019" w:type="dxa"/>
          </w:tcPr>
          <w:p>
            <w:pPr>
              <w:pStyle w:val="TableParagraph"/>
              <w:spacing w:before="2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Proposta global</w:t>
            </w:r>
          </w:p>
        </w:tc>
      </w:tr>
      <w:tr>
        <w:trPr>
          <w:trHeight w:val="4140" w:hRule="atLeast"/>
        </w:trPr>
        <w:tc>
          <w:tcPr>
            <w:tcW w:w="3965" w:type="dxa"/>
          </w:tcPr>
          <w:p>
            <w:pPr>
              <w:pStyle w:val="TableParagraph"/>
              <w:tabs>
                <w:tab w:pos="1582" w:val="left" w:leader="none"/>
                <w:tab w:pos="3724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Setor</w:t>
              <w:tab/>
              <w:t>Trabalhista</w:t>
              <w:tab/>
            </w:r>
            <w:r>
              <w:rPr>
                <w:rFonts w:ascii="Arial" w:hAnsi="Arial"/>
                <w:b/>
                <w:spacing w:val="-3"/>
                <w:sz w:val="24"/>
              </w:rPr>
              <w:t>e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Previdenciário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Pessoal: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sz w:val="24"/>
              </w:rPr>
              <w:t>Registros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Ministério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Livro/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Fichas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Empregados; Livro de Registro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Livro/Ficha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Empregados;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CTPS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(Carteira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Previdência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Social);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1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8"/>
                <w:sz w:val="24"/>
              </w:rPr>
              <w:t> </w:t>
            </w:r>
            <w:r>
              <w:rPr>
                <w:sz w:val="24"/>
              </w:rPr>
              <w:t>Experiência;</w:t>
            </w:r>
            <w:r>
              <w:rPr>
                <w:spacing w:val="131"/>
                <w:sz w:val="24"/>
              </w:rPr>
              <w:t> </w:t>
            </w:r>
            <w:r>
              <w:rPr>
                <w:sz w:val="24"/>
              </w:rPr>
              <w:t>FGTS</w:t>
            </w:r>
          </w:p>
          <w:p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(Fundo de Garantia por Tempo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Serviço);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Ficha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Salário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Família;</w:t>
            </w:r>
          </w:p>
        </w:tc>
        <w:tc>
          <w:tcPr>
            <w:tcW w:w="2076" w:type="dxa"/>
          </w:tcPr>
          <w:p>
            <w:pPr>
              <w:pStyle w:val="TableParagraph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3019" w:type="dxa"/>
          </w:tcPr>
          <w:p>
            <w:pPr>
              <w:pStyle w:val="TableParagraph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Proposta Global</w:t>
            </w:r>
          </w:p>
        </w:tc>
      </w:tr>
    </w:tbl>
    <w:p>
      <w:pPr>
        <w:spacing w:before="3"/>
        <w:ind w:left="37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37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480" w:right="7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076"/>
        <w:gridCol w:w="3019"/>
      </w:tblGrid>
      <w:tr>
        <w:trPr>
          <w:trHeight w:val="12695" w:hRule="atLeast"/>
        </w:trPr>
        <w:tc>
          <w:tcPr>
            <w:tcW w:w="3965" w:type="dxa"/>
          </w:tcPr>
          <w:p>
            <w:pPr>
              <w:pStyle w:val="TableParagraph"/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Responsabilidade;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Cadastramento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perante 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PIS/CEF</w:t>
            </w:r>
          </w:p>
          <w:p>
            <w:pPr>
              <w:pStyle w:val="TableParagraph"/>
              <w:tabs>
                <w:tab w:pos="1956" w:val="left" w:leader="none"/>
                <w:tab w:pos="2408" w:val="left" w:leader="none"/>
                <w:tab w:pos="3055" w:val="left" w:leader="none"/>
                <w:tab w:pos="3403" w:val="left" w:leader="none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CAGED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(Cadastro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Empregados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Desempregados);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Preenchimento,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elaboração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necessários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demissão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  <w:tab/>
              <w:t>as</w:t>
              <w:tab/>
              <w:tab/>
              <w:t>normas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determinações</w:t>
              <w:tab/>
              <w:tab/>
              <w:t>da</w:t>
              <w:tab/>
              <w:tab/>
            </w:r>
            <w:r>
              <w:rPr>
                <w:spacing w:val="-1"/>
                <w:sz w:val="24"/>
              </w:rPr>
              <w:t>CLT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(Consolidação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Trabalhistas);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fichas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empregados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CTPS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contratante,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Normas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 regulamentos da CLT, MTPS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Elaboração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Quadro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Horário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Trabalho; Recibos de Pagamento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diretamente ao funcionário; Folha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Pagamentos;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Notificação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Recibo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Férias;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Informe de Rendimentos Cálculo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Preenchimento: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(Guia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Recolhimento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Previdência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Social); FGTS (Fundo de Garantia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Contribuição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Sindical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Funcionários e da Contratante,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couber;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Rescisão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funcionários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Contratante;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Preenchimento e entrega da RAIS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(Relação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Sociais).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Departamento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rotina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admissão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demissão;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Folha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pagamento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emissão de recibos; Emissão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encargos sociais; Cumprimento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obrigações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acessórias,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CAGED,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RAIS,  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DIRF,  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entre  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outras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obrigações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legislação;</w:t>
            </w:r>
          </w:p>
        </w:tc>
        <w:tc>
          <w:tcPr>
            <w:tcW w:w="207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before="24"/>
        <w:ind w:left="37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37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480" w:right="7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076"/>
        <w:gridCol w:w="3019"/>
      </w:tblGrid>
      <w:tr>
        <w:trPr>
          <w:trHeight w:val="1106" w:hRule="atLeast"/>
        </w:trPr>
        <w:tc>
          <w:tcPr>
            <w:tcW w:w="3965" w:type="dxa"/>
          </w:tcPr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Apuração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contribuições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previdenciárias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descontadas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contribuição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patronal.;</w:t>
            </w:r>
          </w:p>
        </w:tc>
        <w:tc>
          <w:tcPr>
            <w:tcW w:w="207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589" w:hRule="atLeast"/>
        </w:trPr>
        <w:tc>
          <w:tcPr>
            <w:tcW w:w="3965" w:type="dxa"/>
          </w:tcPr>
          <w:p>
            <w:pPr>
              <w:pStyle w:val="TableParagraph"/>
              <w:tabs>
                <w:tab w:pos="3162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Execução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Serviços: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sz w:val="24"/>
              </w:rPr>
              <w:t>Prestação de Contas do Exercício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TCU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União); Suporte na elaboração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Relatório de Gestão do CAURJ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exercício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fechamento,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arquivo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informatizado,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seguindo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 normas estabelecidas pela Lei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8.443/1992;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Elaboração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de Contas, na parte 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cabe à contratada, do exercício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fechamento, em arquivo eletrônico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meio de sistema informatizado,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seguindo as normas estabelecidas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8.443/1992;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Demonstração e contextualização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exercício, indicadores de metas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resultados,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governança e de autocontrole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programação e execução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orçamentária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financeira,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gestão,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terceirização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relacionados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Responsabilidade</w:t>
              <w:tab/>
            </w:r>
            <w:r>
              <w:rPr>
                <w:spacing w:val="-1"/>
                <w:sz w:val="24"/>
              </w:rPr>
              <w:t>Fiscal,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conformidades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tratamento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disposições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normativas,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informações contábeis e diversas.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Auditorias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acompanhar,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presencialmente, nos períodos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auditoria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necessário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auditados: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Contábil,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Financeiro,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Tributário,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Patrimonial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Analisar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recomendações     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apresentadas</w:t>
            </w:r>
          </w:p>
          <w:p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pela Auditoria Interna e Externa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proceder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ajustes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necessários.</w:t>
            </w:r>
          </w:p>
        </w:tc>
        <w:tc>
          <w:tcPr>
            <w:tcW w:w="2076" w:type="dxa"/>
          </w:tcPr>
          <w:p>
            <w:pPr>
              <w:pStyle w:val="TableParagraph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3019" w:type="dxa"/>
          </w:tcPr>
          <w:p>
            <w:pPr>
              <w:pStyle w:val="TableParagraph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Proposta Global</w:t>
            </w:r>
          </w:p>
        </w:tc>
      </w:tr>
    </w:tbl>
    <w:p>
      <w:pPr>
        <w:spacing w:before="15"/>
        <w:ind w:left="37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37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480" w:right="7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076"/>
        <w:gridCol w:w="3019"/>
      </w:tblGrid>
      <w:tr>
        <w:trPr>
          <w:trHeight w:val="8003" w:hRule="atLeast"/>
        </w:trPr>
        <w:tc>
          <w:tcPr>
            <w:tcW w:w="3965" w:type="dxa"/>
          </w:tcPr>
          <w:p>
            <w:pPr>
              <w:pStyle w:val="TableParagraph"/>
              <w:spacing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Prestar assessoramento contábil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fiscal às reuniões da Plenária e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Finanças (CPFI), trimestralmente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presencialmente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remotamente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(à critério do CAU/RJ). Todas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particularidades,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obrigações do ESocial devem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prestados pela empresa, inclusive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8373/2014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legislações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aplicáveis.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contábil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oriundas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Licitações do CAU/RJ, tais como: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auxílio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alíquotas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fiscais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planilha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composições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licitações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demais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dedicação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exclusiva de mão de obra; auxílio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econômico-financeira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empresas em licitações; dentre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outras.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referência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iniciada</w:t>
            </w:r>
          </w:p>
          <w:p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imediatamente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assinatura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 ambas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 partes</w:t>
            </w:r>
          </w:p>
        </w:tc>
        <w:tc>
          <w:tcPr>
            <w:tcW w:w="207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9060" w:type="dxa"/>
            <w:gridSpan w:val="3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Valor global dos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serviços por mês: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R$ 12.181,64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95" w:val="left" w:leader="none"/>
        </w:tabs>
        <w:spacing w:line="240" w:lineRule="auto" w:before="92" w:after="0"/>
        <w:ind w:left="221" w:right="107" w:firstLine="0"/>
        <w:jc w:val="both"/>
        <w:rPr>
          <w:sz w:val="24"/>
        </w:rPr>
      </w:pPr>
      <w:r>
        <w:rPr>
          <w:sz w:val="24"/>
        </w:rPr>
        <w:t>Por se tratar de mera estimativa de gastos, o valor/quantidade acima não constitui,</w:t>
      </w:r>
      <w:r>
        <w:rPr>
          <w:spacing w:val="1"/>
          <w:sz w:val="24"/>
        </w:rPr>
        <w:t> </w:t>
      </w:r>
      <w:r>
        <w:rPr>
          <w:sz w:val="24"/>
        </w:rPr>
        <w:t>em hipótese alguma, compromisso futuro para o CAU/RJ, razão pela qual não poderá</w:t>
      </w:r>
      <w:r>
        <w:rPr>
          <w:spacing w:val="1"/>
          <w:sz w:val="24"/>
        </w:rPr>
        <w:t> </w:t>
      </w:r>
      <w:r>
        <w:rPr>
          <w:sz w:val="24"/>
        </w:rPr>
        <w:t>ser exigido nem considerado como mínimo, podendo sofrer alterações de acordo 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necessidades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CAU/RJ,</w:t>
      </w:r>
      <w:r>
        <w:rPr>
          <w:spacing w:val="-2"/>
          <w:sz w:val="24"/>
        </w:rPr>
        <w:t> </w:t>
      </w:r>
      <w:r>
        <w:rPr>
          <w:sz w:val="24"/>
        </w:rPr>
        <w:t>sem que</w:t>
      </w:r>
      <w:r>
        <w:rPr>
          <w:spacing w:val="1"/>
          <w:sz w:val="24"/>
        </w:rPr>
        <w:t> </w:t>
      </w:r>
      <w:r>
        <w:rPr>
          <w:sz w:val="24"/>
        </w:rPr>
        <w:t>isso justifique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indenização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</w:t>
      </w:r>
      <w:r>
        <w:rPr>
          <w:spacing w:val="-3"/>
        </w:rPr>
        <w:t> </w:t>
      </w:r>
      <w:r>
        <w:rPr/>
        <w:t>QUARTA:</w:t>
      </w:r>
      <w:r>
        <w:rPr>
          <w:spacing w:val="-1"/>
        </w:rPr>
        <w:t> </w:t>
      </w:r>
      <w:r>
        <w:rPr/>
        <w:t>DA DOTAÇÃO</w:t>
      </w:r>
      <w:r>
        <w:rPr>
          <w:spacing w:val="1"/>
        </w:rPr>
        <w:t> </w:t>
      </w:r>
      <w:r>
        <w:rPr/>
        <w:t>ORÇAMENTÁRIA</w:t>
      </w:r>
    </w:p>
    <w:p>
      <w:pPr>
        <w:pStyle w:val="BodyText"/>
        <w:spacing w:before="120"/>
        <w:ind w:left="221" w:right="108"/>
        <w:jc w:val="both"/>
      </w:pPr>
      <w:r>
        <w:rPr>
          <w:rFonts w:ascii="Arial" w:hAnsi="Arial"/>
          <w:b/>
        </w:rPr>
        <w:t>4.1. </w:t>
      </w:r>
      <w:r>
        <w:rPr/>
        <w:t>As despesas com a execução do presente Termo Aditivo correrão à conta da</w:t>
      </w:r>
      <w:r>
        <w:rPr>
          <w:spacing w:val="1"/>
        </w:rPr>
        <w:t> </w:t>
      </w:r>
      <w:r>
        <w:rPr/>
        <w:t>dotação orçamentária nº 6.2.2.1.1.01.04.01.001, identificada pela rubrica </w:t>
      </w:r>
      <w:r>
        <w:rPr>
          <w:rFonts w:ascii="Arial" w:hAnsi="Arial"/>
          <w:i/>
        </w:rPr>
        <w:t>Consultoria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Contábil</w:t>
      </w:r>
      <w:r>
        <w:rPr/>
        <w:t>, destinada</w:t>
      </w:r>
      <w:r>
        <w:rPr>
          <w:spacing w:val="2"/>
        </w:rPr>
        <w:t> </w:t>
      </w:r>
      <w:r>
        <w:rPr/>
        <w:t>ao</w:t>
      </w:r>
      <w:r>
        <w:rPr>
          <w:spacing w:val="-2"/>
        </w:rPr>
        <w:t> </w:t>
      </w:r>
      <w:r>
        <w:rPr/>
        <w:t>CAU/RJ para o</w:t>
      </w:r>
      <w:r>
        <w:rPr>
          <w:spacing w:val="-2"/>
        </w:rPr>
        <w:t> </w:t>
      </w:r>
      <w:r>
        <w:rPr/>
        <w:t>corrente exercício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1"/>
        <w:ind w:left="37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37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480" w:right="740"/>
        </w:sect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RATIFICAÇÃO</w:t>
      </w:r>
    </w:p>
    <w:p>
      <w:pPr>
        <w:pStyle w:val="BodyText"/>
        <w:spacing w:before="120"/>
        <w:ind w:left="221" w:right="106"/>
        <w:jc w:val="both"/>
      </w:pPr>
      <w:r>
        <w:rPr>
          <w:rFonts w:ascii="Arial" w:hAnsi="Arial"/>
          <w:b/>
        </w:rPr>
        <w:t>5.1. </w:t>
      </w:r>
      <w:r>
        <w:rPr/>
        <w:t>Ratificam-se todas as demais cláusulas e condições do contrato administrativo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permanecendo</w:t>
      </w:r>
      <w:r>
        <w:rPr>
          <w:spacing w:val="1"/>
        </w:rPr>
        <w:t> </w:t>
      </w:r>
      <w:r>
        <w:rPr/>
        <w:t>válidas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inalteradas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expressamente</w:t>
      </w:r>
      <w:r>
        <w:rPr>
          <w:spacing w:val="-2"/>
        </w:rPr>
        <w:t> </w:t>
      </w:r>
      <w:r>
        <w:rPr/>
        <w:t>modificadas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este Termo Aditivo.</w:t>
      </w:r>
    </w:p>
    <w:p>
      <w:pPr>
        <w:pStyle w:val="BodyText"/>
        <w:spacing w:before="120"/>
        <w:ind w:left="221" w:right="105"/>
        <w:jc w:val="both"/>
      </w:pPr>
      <w:r>
        <w:rPr/>
        <w:t>E, por estarem assim acordes em todas as condições e cláusulas estabelecidas neste</w:t>
      </w:r>
      <w:r>
        <w:rPr>
          <w:spacing w:val="1"/>
        </w:rPr>
        <w:t> </w:t>
      </w:r>
      <w:r>
        <w:rPr/>
        <w:t>Termo Aditivo, firmam as partes o presente instrumento em 2 (duas) vias de igual forma</w:t>
      </w:r>
      <w:r>
        <w:rPr>
          <w:spacing w:val="-64"/>
        </w:rPr>
        <w:t> </w:t>
      </w:r>
      <w:r>
        <w:rPr/>
        <w:t>e</w:t>
      </w:r>
      <w:r>
        <w:rPr>
          <w:spacing w:val="1"/>
        </w:rPr>
        <w:t> </w:t>
      </w:r>
      <w:r>
        <w:rPr/>
        <w:t>teor,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achado</w:t>
      </w:r>
      <w:r>
        <w:rPr>
          <w:spacing w:val="1"/>
        </w:rPr>
        <w:t> </w:t>
      </w:r>
      <w:r>
        <w:rPr/>
        <w:t>conforme,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firmadas.</w:t>
      </w:r>
    </w:p>
    <w:p>
      <w:pPr>
        <w:pStyle w:val="BodyText"/>
        <w:tabs>
          <w:tab w:pos="2126" w:val="left" w:leader="none"/>
          <w:tab w:pos="3660" w:val="left" w:leader="none"/>
        </w:tabs>
        <w:spacing w:before="120"/>
        <w:ind w:left="110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  <w:tab/>
        <w:t>de</w:t>
        <w:tab/>
        <w:t>de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1"/>
        <w:ind w:left="109"/>
        <w:jc w:val="center"/>
      </w:pPr>
      <w:r>
        <w:rPr/>
        <w:t>Conselho</w:t>
      </w:r>
      <w:r>
        <w:rPr>
          <w:spacing w:val="-1"/>
        </w:rPr>
        <w:t> </w:t>
      </w:r>
      <w:r>
        <w:rPr/>
        <w:t>de Arquitetura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 do</w:t>
      </w:r>
      <w:r>
        <w:rPr>
          <w:spacing w:val="-2"/>
        </w:rPr>
        <w:t> </w:t>
      </w:r>
      <w:r>
        <w:rPr/>
        <w:t>Rio de</w:t>
      </w:r>
      <w:r>
        <w:rPr>
          <w:spacing w:val="-1"/>
        </w:rPr>
        <w:t> </w:t>
      </w:r>
      <w:r>
        <w:rPr/>
        <w:t>Janeiro –</w:t>
      </w:r>
      <w:r>
        <w:rPr>
          <w:spacing w:val="-2"/>
        </w:rPr>
        <w:t> </w:t>
      </w:r>
      <w:r>
        <w:rPr/>
        <w:t>CAU/RJ</w:t>
      </w:r>
    </w:p>
    <w:p>
      <w:pPr>
        <w:pStyle w:val="BodyText"/>
        <w:ind w:left="3735" w:right="3626"/>
        <w:jc w:val="center"/>
      </w:pPr>
      <w:r>
        <w:rPr/>
        <w:t>Sydnei Dias Menezes</w:t>
      </w:r>
      <w:r>
        <w:rPr>
          <w:spacing w:val="-64"/>
        </w:rPr>
        <w:t>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4"/>
        <w:ind w:left="107"/>
        <w:jc w:val="center"/>
      </w:pPr>
      <w:r>
        <w:rPr/>
        <w:t>AMARAL</w:t>
      </w:r>
      <w:r>
        <w:rPr>
          <w:spacing w:val="-1"/>
        </w:rPr>
        <w:t> </w:t>
      </w:r>
      <w:r>
        <w:rPr/>
        <w:t>CONTABILIDADE</w:t>
      </w:r>
      <w:r>
        <w:rPr>
          <w:spacing w:val="2"/>
        </w:rPr>
        <w:t> </w:t>
      </w:r>
      <w:r>
        <w:rPr/>
        <w:t>E AUDITORIA</w:t>
      </w:r>
      <w:r>
        <w:rPr>
          <w:spacing w:val="-3"/>
        </w:rPr>
        <w:t> </w:t>
      </w:r>
      <w:r>
        <w:rPr/>
        <w:t>CLASSISTA</w:t>
      </w:r>
      <w:r>
        <w:rPr>
          <w:spacing w:val="-2"/>
        </w:rPr>
        <w:t> </w:t>
      </w:r>
      <w:r>
        <w:rPr/>
        <w:t>SOCIEDADE SIMPLES</w:t>
      </w:r>
    </w:p>
    <w:p>
      <w:pPr>
        <w:pStyle w:val="BodyText"/>
        <w:ind w:left="3044" w:right="2931"/>
        <w:jc w:val="center"/>
      </w:pPr>
      <w:r>
        <w:rPr/>
        <w:t>José Ribamar Do Amaral Cypriano</w:t>
      </w:r>
      <w:r>
        <w:rPr>
          <w:spacing w:val="-64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85.080002pt;margin-top:8.649511pt;width:200.25pt;height:.1pt;mso-position-horizontal-relative:page;mso-position-vertical-relative:paragraph;z-index:-15728640;mso-wrap-distance-left:0;mso-wrap-distance-right:0" coordorigin="1702,173" coordsize="4005,0" path="m1702,173l2369,173m2372,173l3838,173m3841,173l4771,173m4774,173l5706,173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8.649511pt;width:200.15pt;height:.1pt;mso-position-horizontal-relative:page;mso-position-vertical-relative:paragraph;z-index:-15728128;mso-wrap-distance-left:0;mso-wrap-distance-right:0" coordorigin="6867,173" coordsize="4003,0" path="m6867,173l7665,173m7668,173l8733,173m8737,173l10869,173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23" w:val="left" w:leader="none"/>
        </w:tabs>
        <w:spacing w:line="250" w:lineRule="exact"/>
        <w:ind w:left="221"/>
      </w:pPr>
      <w:r>
        <w:rPr/>
        <w:t>Testemunha:</w:t>
        <w:tab/>
        <w:t>Testemunha:</w:t>
      </w:r>
    </w:p>
    <w:p>
      <w:pPr>
        <w:pStyle w:val="BodyText"/>
        <w:tabs>
          <w:tab w:pos="5236" w:val="left" w:leader="none"/>
        </w:tabs>
        <w:ind w:left="22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0"/>
        <w:ind w:left="37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37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sectPr>
      <w:pgSz w:w="11910" w:h="16840"/>
      <w:pgMar w:header="708" w:footer="747" w:top="2220" w:bottom="94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51520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364136pt;width:311.75pt;height:13.05pt;mso-position-horizontal-relative:page;mso-position-vertical-relative:page;z-index:-15851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66B70"/>
                      <w:spacing w:val="-2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</w:t>
                </w:r>
                <w:r>
                  <w:rPr>
                    <w:rFonts w:ascii="Times New Roman"/>
                    <w:color w:val="366B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Arquitetura e</w:t>
                </w:r>
                <w:r>
                  <w:rPr>
                    <w:rFonts w:ascii="Times New Roman"/>
                    <w:color w:val="366B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Urbanismo do Rio de</w:t>
                </w:r>
                <w:r>
                  <w:rPr>
                    <w:rFonts w:ascii="Times New Roman"/>
                    <w:color w:val="366B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4448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221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8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3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9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9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6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3" w:hanging="4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221" w:right="105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aditivo 02</dc:title>
  <dcterms:created xsi:type="dcterms:W3CDTF">2024-06-03T17:39:05Z</dcterms:created>
  <dcterms:modified xsi:type="dcterms:W3CDTF">2024-06-03T17:39:05Z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LastSaved">
    <vt:filetime>2024-06-03T00:00:00Z</vt:filetime>
  </property>
</Properties>
</file>